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2BE" w:rsidRDefault="00ED02BE" w:rsidP="00ED02BE">
      <w:bookmarkStart w:id="0" w:name="_GoBack"/>
      <w:bookmarkEnd w:id="0"/>
    </w:p>
    <w:p w:rsidR="00ED02BE" w:rsidRPr="00ED02BE" w:rsidRDefault="00ED02BE" w:rsidP="00ED02BE">
      <w:pPr>
        <w:spacing w:after="0" w:line="240" w:lineRule="auto"/>
        <w:jc w:val="center"/>
        <w:rPr>
          <w:rFonts w:ascii="Arial" w:hAnsi="Arial" w:cs="Arial"/>
          <w:b/>
        </w:rPr>
      </w:pPr>
      <w:r w:rsidRPr="00ED02BE">
        <w:rPr>
          <w:rFonts w:ascii="Arial" w:hAnsi="Arial" w:cs="Arial"/>
          <w:b/>
        </w:rPr>
        <w:t>ESTADO DE SANTA CATARINA</w:t>
      </w:r>
    </w:p>
    <w:p w:rsidR="00ED02BE" w:rsidRPr="00ED02BE" w:rsidRDefault="00ED02BE" w:rsidP="00ED02BE">
      <w:pPr>
        <w:spacing w:after="0" w:line="240" w:lineRule="auto"/>
        <w:jc w:val="center"/>
        <w:rPr>
          <w:rFonts w:ascii="Arial" w:hAnsi="Arial" w:cs="Arial"/>
          <w:b/>
        </w:rPr>
      </w:pPr>
      <w:r w:rsidRPr="00ED02BE">
        <w:rPr>
          <w:rFonts w:ascii="Arial" w:hAnsi="Arial" w:cs="Arial"/>
          <w:b/>
        </w:rPr>
        <w:t>TRIBUNAL DE JUSTIÇA</w:t>
      </w:r>
    </w:p>
    <w:p w:rsidR="00ED02BE" w:rsidRPr="00ED02BE" w:rsidRDefault="00ED02BE" w:rsidP="00ED02BE">
      <w:pPr>
        <w:spacing w:after="0" w:line="240" w:lineRule="auto"/>
        <w:jc w:val="center"/>
        <w:rPr>
          <w:rFonts w:ascii="Arial" w:hAnsi="Arial" w:cs="Arial"/>
          <w:b/>
        </w:rPr>
      </w:pPr>
      <w:r w:rsidRPr="00ED02BE">
        <w:rPr>
          <w:rFonts w:ascii="Arial" w:hAnsi="Arial" w:cs="Arial"/>
          <w:b/>
        </w:rPr>
        <w:t>Coordenadoria Estadual dos Juizados Especiais</w:t>
      </w:r>
    </w:p>
    <w:p w:rsidR="00ED02BE" w:rsidRDefault="00ED02BE" w:rsidP="00ED02BE"/>
    <w:p w:rsidR="00ED02BE" w:rsidRPr="00ED02BE" w:rsidRDefault="00ED02BE" w:rsidP="00ED02BE">
      <w:pPr>
        <w:jc w:val="center"/>
        <w:rPr>
          <w:rFonts w:ascii="Arial" w:hAnsi="Arial" w:cs="Arial"/>
          <w:sz w:val="24"/>
          <w:szCs w:val="24"/>
        </w:rPr>
      </w:pPr>
      <w:r w:rsidRPr="00ED02BE">
        <w:rPr>
          <w:rFonts w:ascii="Arial" w:hAnsi="Arial" w:cs="Arial"/>
          <w:sz w:val="24"/>
          <w:szCs w:val="24"/>
        </w:rPr>
        <w:t xml:space="preserve">ENUNCIADOS DO FEJESC – Fórum Estadual dos Juizados Especiais </w:t>
      </w:r>
      <w:r>
        <w:rPr>
          <w:rFonts w:ascii="Arial" w:hAnsi="Arial" w:cs="Arial"/>
          <w:sz w:val="24"/>
          <w:szCs w:val="24"/>
        </w:rPr>
        <w:t>e</w:t>
      </w:r>
      <w:r w:rsidRPr="00ED02BE">
        <w:rPr>
          <w:rFonts w:ascii="Arial" w:hAnsi="Arial" w:cs="Arial"/>
          <w:sz w:val="24"/>
          <w:szCs w:val="24"/>
        </w:rPr>
        <w:t xml:space="preserve"> T</w:t>
      </w:r>
      <w:r>
        <w:rPr>
          <w:rFonts w:ascii="Arial" w:hAnsi="Arial" w:cs="Arial"/>
          <w:sz w:val="24"/>
          <w:szCs w:val="24"/>
        </w:rPr>
        <w:t>URMAS RECURSAIS</w:t>
      </w:r>
    </w:p>
    <w:p w:rsidR="00ED02BE" w:rsidRPr="00A71E8F" w:rsidRDefault="00ED02BE" w:rsidP="00A71E8F">
      <w:pPr>
        <w:jc w:val="both"/>
        <w:rPr>
          <w:b/>
        </w:rPr>
      </w:pPr>
      <w:r w:rsidRPr="00A71E8F">
        <w:rPr>
          <w:b/>
        </w:rPr>
        <w:t xml:space="preserve">ENUNCIADOS CÍVEIS </w:t>
      </w:r>
    </w:p>
    <w:p w:rsidR="00ED02BE" w:rsidRDefault="00ED02BE" w:rsidP="00A71E8F">
      <w:pPr>
        <w:jc w:val="both"/>
      </w:pPr>
      <w:r>
        <w:t>Nº 1</w:t>
      </w:r>
      <w:r w:rsidR="00A71E8F">
        <w:t xml:space="preserve"> -</w:t>
      </w:r>
      <w:proofErr w:type="gramStart"/>
      <w:r w:rsidR="00A71E8F">
        <w:t xml:space="preserve">  </w:t>
      </w:r>
      <w:proofErr w:type="gramEnd"/>
      <w:r>
        <w:t>Havendo  conexão  de  ações  de  causas  aforadas  perante</w:t>
      </w:r>
      <w:r w:rsidR="00A71E8F">
        <w:t xml:space="preserve"> </w:t>
      </w:r>
      <w:r>
        <w:t xml:space="preserve">  a  jurisdição comum  e  o  Juizado  Especial,  a  competência  será  da  primeira.” </w:t>
      </w:r>
      <w:r w:rsidR="00A71E8F">
        <w:t xml:space="preserve"> (</w:t>
      </w:r>
      <w:r>
        <w:t xml:space="preserve">3ª Conclusão Interpretativa da Sessão Cível do TJSC). </w:t>
      </w:r>
    </w:p>
    <w:p w:rsidR="00ED02BE" w:rsidRDefault="00A71E8F" w:rsidP="00A71E8F">
      <w:pPr>
        <w:jc w:val="both"/>
      </w:pPr>
      <w:r>
        <w:t xml:space="preserve">Nº </w:t>
      </w:r>
      <w:r w:rsidR="00ED02BE">
        <w:t xml:space="preserve">2 </w:t>
      </w:r>
      <w:r w:rsidR="003023E2">
        <w:t xml:space="preserve">- </w:t>
      </w:r>
      <w:r w:rsidR="00ED02BE">
        <w:t>Nas causas</w:t>
      </w:r>
      <w:proofErr w:type="gramStart"/>
      <w:r w:rsidR="00ED02BE">
        <w:t xml:space="preserve">  </w:t>
      </w:r>
      <w:proofErr w:type="gramEnd"/>
      <w:r w:rsidR="00ED02BE">
        <w:t>em  que  houver  modificação  da  competência</w:t>
      </w:r>
      <w:r>
        <w:t xml:space="preserve"> </w:t>
      </w:r>
      <w:r w:rsidR="00ED02BE">
        <w:t xml:space="preserve">  em  razão  da matéria  ou  da  condição  da  pessoa,  pela  superveniência  da  Lei,  o Juizado Especial deverá remeter os autos à redistribuição para a Justiça </w:t>
      </w:r>
      <w:r>
        <w:t xml:space="preserve"> </w:t>
      </w:r>
      <w:r w:rsidR="00ED02BE">
        <w:t>comum. (4ª Conclusão Interpretativa da Sessão Cível do TJSC)</w:t>
      </w:r>
    </w:p>
    <w:p w:rsidR="00ED02BE" w:rsidRDefault="00A71E8F" w:rsidP="00A71E8F">
      <w:pPr>
        <w:jc w:val="both"/>
      </w:pPr>
      <w:r>
        <w:t xml:space="preserve">Nº </w:t>
      </w:r>
      <w:r w:rsidR="00ED02BE">
        <w:t>3</w:t>
      </w:r>
      <w:r>
        <w:t xml:space="preserve"> - </w:t>
      </w:r>
      <w:r w:rsidR="00ED02BE">
        <w:t>Na hipótese</w:t>
      </w:r>
      <w:proofErr w:type="gramStart"/>
      <w:r w:rsidR="00ED02BE">
        <w:t xml:space="preserve">  </w:t>
      </w:r>
      <w:proofErr w:type="gramEnd"/>
      <w:r w:rsidR="00ED02BE">
        <w:t>de  redistribuição,  os  autos  serão  remetidos  à  Vara  que originariamente   os   encaminhou,   se   for   o   caso. (5ª</w:t>
      </w:r>
      <w:proofErr w:type="gramStart"/>
      <w:r w:rsidR="00ED02BE">
        <w:t xml:space="preserve">  </w:t>
      </w:r>
      <w:proofErr w:type="gramEnd"/>
      <w:r w:rsidR="00ED02BE">
        <w:t>Conclusão Interpretativa da Sessão Cível do TJSC)</w:t>
      </w:r>
    </w:p>
    <w:p w:rsidR="00ED02BE" w:rsidRDefault="00A71E8F" w:rsidP="00A71E8F">
      <w:pPr>
        <w:jc w:val="both"/>
      </w:pPr>
      <w:r>
        <w:t xml:space="preserve">Nº </w:t>
      </w:r>
      <w:r w:rsidR="00ED02BE">
        <w:t xml:space="preserve">4 </w:t>
      </w:r>
      <w:r w:rsidR="004A4407">
        <w:t xml:space="preserve">- </w:t>
      </w:r>
      <w:r w:rsidR="00ED02BE">
        <w:t>Reconhecida</w:t>
      </w:r>
      <w:proofErr w:type="gramStart"/>
      <w:r w:rsidR="00ED02BE">
        <w:t xml:space="preserve">  </w:t>
      </w:r>
      <w:proofErr w:type="gramEnd"/>
      <w:r w:rsidR="00ED02BE">
        <w:t>a  incompetência  territorial,  extingue-se  o  processo  na conformidade  do  art.  51,  III,  sendo  incabível  a  declinação  do  foro. (6ª Conclusão Interpretativa da Sessão Cível do TJSC)</w:t>
      </w:r>
    </w:p>
    <w:p w:rsidR="00ED02BE" w:rsidRDefault="004A4407" w:rsidP="00A71E8F">
      <w:pPr>
        <w:jc w:val="both"/>
      </w:pPr>
      <w:r>
        <w:t xml:space="preserve">Nº </w:t>
      </w:r>
      <w:r w:rsidR="00ED02BE">
        <w:t>5</w:t>
      </w:r>
      <w:r>
        <w:t xml:space="preserve"> - </w:t>
      </w:r>
      <w:r w:rsidR="00ED02BE">
        <w:t>A</w:t>
      </w:r>
      <w:proofErr w:type="gramStart"/>
      <w:r w:rsidR="00ED02BE">
        <w:t xml:space="preserve">  </w:t>
      </w:r>
      <w:proofErr w:type="gramEnd"/>
      <w:r w:rsidR="00ED02BE">
        <w:t>lei  estadual  a  que  se  refere  o  art.  93  da  Lei  n. 9.099/95  não  poderá ampliar ou restringir o rol de  ações de competência</w:t>
      </w:r>
      <w:r>
        <w:t xml:space="preserve"> </w:t>
      </w:r>
      <w:r w:rsidR="00ED02BE">
        <w:t>do Juizado Especial, por  ser  tratar  de  matéria  de  direito  processual  de iniciativa  exclusiva  da União. (I Encontro de Turmas Recursais)</w:t>
      </w:r>
    </w:p>
    <w:p w:rsidR="00ED02BE" w:rsidRDefault="004A4407" w:rsidP="00A71E8F">
      <w:pPr>
        <w:jc w:val="both"/>
      </w:pPr>
      <w:r>
        <w:t xml:space="preserve">Nº </w:t>
      </w:r>
      <w:r w:rsidR="00ED02BE">
        <w:t xml:space="preserve">6 </w:t>
      </w:r>
      <w:r>
        <w:t xml:space="preserve">- </w:t>
      </w:r>
      <w:r w:rsidR="00ED02BE">
        <w:t>Compete às Turmas de</w:t>
      </w:r>
      <w:proofErr w:type="gramStart"/>
      <w:r w:rsidR="00ED02BE">
        <w:t xml:space="preserve">  </w:t>
      </w:r>
      <w:proofErr w:type="gramEnd"/>
      <w:r w:rsidR="00ED02BE">
        <w:t>Recursos  processar  e  julgar  os</w:t>
      </w:r>
      <w:r>
        <w:t xml:space="preserve"> </w:t>
      </w:r>
      <w:r w:rsidR="00ED02BE">
        <w:t xml:space="preserve">  mandados  de segurança contra atos de autoridade integrante de Juizado Especial. (17ª Conclusão Interpretativa da Sessão Cível do TJSC)</w:t>
      </w:r>
    </w:p>
    <w:p w:rsidR="00ED02BE" w:rsidRDefault="004A4407" w:rsidP="00A71E8F">
      <w:pPr>
        <w:jc w:val="both"/>
      </w:pPr>
      <w:r>
        <w:t xml:space="preserve">Nº </w:t>
      </w:r>
      <w:r w:rsidR="00ED02BE">
        <w:t xml:space="preserve">7 </w:t>
      </w:r>
      <w:r>
        <w:t xml:space="preserve">- </w:t>
      </w:r>
      <w:r w:rsidR="00ED02BE">
        <w:t>Em princípio,</w:t>
      </w:r>
      <w:proofErr w:type="gramStart"/>
      <w:r w:rsidR="00ED02BE">
        <w:t xml:space="preserve">  </w:t>
      </w:r>
      <w:proofErr w:type="gramEnd"/>
      <w:r w:rsidR="00ED02BE">
        <w:t>as   causas   de   procedimento   especial   de</w:t>
      </w:r>
      <w:r>
        <w:t xml:space="preserve"> </w:t>
      </w:r>
      <w:r w:rsidR="00ED02BE">
        <w:t xml:space="preserve">   jurisdição contenciosa   ou   voluntária,   arroladas   no   Código   ou   na   legislação processual   extravagante,   afora   aquelas   expressamente   previstas   no artigo   3º,   não   estão   compreendidas   na   competência   dos   Juizados Especiais. (1ª Conclusão Interpretativa da Sessão Cível do TJSC)</w:t>
      </w:r>
    </w:p>
    <w:p w:rsidR="00ED02BE" w:rsidRDefault="004A4407" w:rsidP="00A71E8F">
      <w:pPr>
        <w:jc w:val="both"/>
      </w:pPr>
      <w:r>
        <w:t xml:space="preserve">Nº </w:t>
      </w:r>
      <w:r w:rsidR="00ED02BE">
        <w:t xml:space="preserve">8 </w:t>
      </w:r>
      <w:r>
        <w:t xml:space="preserve">- </w:t>
      </w:r>
      <w:r w:rsidR="00ED02BE">
        <w:t>Cabe ao Juizado Especial processar e julgar os embargos de terceiro (art. 1.049,</w:t>
      </w:r>
      <w:proofErr w:type="gramStart"/>
      <w:r w:rsidR="00ED02BE">
        <w:t xml:space="preserve">  </w:t>
      </w:r>
      <w:proofErr w:type="gramEnd"/>
      <w:r w:rsidR="00ED02BE">
        <w:t>CPC)  relativos  a  processos  que  tramitam  no  próprio  Juizado. (I Encontro de Turmas Recursais)</w:t>
      </w:r>
    </w:p>
    <w:p w:rsidR="00ED02BE" w:rsidRDefault="00940277" w:rsidP="00A71E8F">
      <w:pPr>
        <w:jc w:val="both"/>
      </w:pPr>
      <w:r>
        <w:t xml:space="preserve">N º </w:t>
      </w:r>
      <w:r w:rsidR="00ED02BE">
        <w:t>9</w:t>
      </w:r>
      <w:r>
        <w:t xml:space="preserve"> - </w:t>
      </w:r>
      <w:r w:rsidR="00ED02BE">
        <w:t>O acordo extrajudicial,</w:t>
      </w:r>
      <w:proofErr w:type="gramStart"/>
      <w:r w:rsidR="00ED02BE">
        <w:t xml:space="preserve">   </w:t>
      </w:r>
      <w:proofErr w:type="gramEnd"/>
      <w:r w:rsidR="00ED02BE">
        <w:t>de   qualquer   natureza   ou   valor,   poderá   ser homologado  no  Juizado  Especial  Cível,  valendo  a  sen</w:t>
      </w:r>
      <w:r>
        <w:t>t</w:t>
      </w:r>
      <w:r w:rsidR="00ED02BE">
        <w:t xml:space="preserve">ença  como  título executivo judicial (art. 57, Lei n. 9.099/95). (13ª Conclusão Interpretativa da Sessão Cível do TJSC) </w:t>
      </w:r>
    </w:p>
    <w:p w:rsidR="00ED02BE" w:rsidRDefault="00B51DF8" w:rsidP="00A71E8F">
      <w:pPr>
        <w:jc w:val="both"/>
      </w:pPr>
      <w:r>
        <w:t xml:space="preserve">Nº </w:t>
      </w:r>
      <w:r w:rsidR="00ED02BE">
        <w:t xml:space="preserve">10 </w:t>
      </w:r>
      <w:r>
        <w:t xml:space="preserve">- </w:t>
      </w:r>
      <w:r w:rsidR="00ED02BE">
        <w:t>As matérias</w:t>
      </w:r>
      <w:proofErr w:type="gramStart"/>
      <w:r w:rsidR="00ED02BE">
        <w:t xml:space="preserve">  </w:t>
      </w:r>
      <w:proofErr w:type="gramEnd"/>
      <w:r w:rsidR="00ED02BE">
        <w:t xml:space="preserve">excluídas  da  competência  dos  Juizados  Especiais  (art.  3º,  § 2º)  podem  ser  apreciadas  na  fase  conciliatória  quando  passíveis  de solução  pela  vontade  expressa  </w:t>
      </w:r>
      <w:r w:rsidR="00ED02BE">
        <w:lastRenderedPageBreak/>
        <w:t>das  partes,  restringindo-se  o  provimento judicial  à  sua  homologação. (12ª</w:t>
      </w:r>
      <w:proofErr w:type="gramStart"/>
      <w:r w:rsidR="00ED02BE">
        <w:t xml:space="preserve">  </w:t>
      </w:r>
      <w:proofErr w:type="gramEnd"/>
      <w:r w:rsidR="00ED02BE">
        <w:t>Conclusão  Interpretativa  da  Sessão Cível do TJSC)</w:t>
      </w:r>
    </w:p>
    <w:p w:rsidR="00B51DF8" w:rsidRDefault="00B51DF8" w:rsidP="00A71E8F">
      <w:pPr>
        <w:jc w:val="both"/>
      </w:pPr>
      <w:r>
        <w:t xml:space="preserve">Nº </w:t>
      </w:r>
      <w:r w:rsidR="00ED02BE">
        <w:t xml:space="preserve">11 </w:t>
      </w:r>
      <w:r>
        <w:t xml:space="preserve">- </w:t>
      </w:r>
      <w:r w:rsidR="00ED02BE">
        <w:t>A ação monitória</w:t>
      </w:r>
      <w:proofErr w:type="gramStart"/>
      <w:r w:rsidR="00ED02BE">
        <w:t xml:space="preserve">  </w:t>
      </w:r>
      <w:proofErr w:type="gramEnd"/>
      <w:r w:rsidR="00ED02BE">
        <w:t xml:space="preserve">não  é  da  competência  do  Juizado  Especial. (11ª Conclusão </w:t>
      </w:r>
      <w:proofErr w:type="spellStart"/>
      <w:r w:rsidR="00ED02BE">
        <w:t>nterpretativa</w:t>
      </w:r>
      <w:proofErr w:type="spellEnd"/>
      <w:r w:rsidR="00ED02BE">
        <w:t xml:space="preserve"> da Sessão Cível do TJSC)</w:t>
      </w:r>
    </w:p>
    <w:p w:rsidR="00ED02BE" w:rsidRDefault="00B51DF8" w:rsidP="00A71E8F">
      <w:pPr>
        <w:jc w:val="both"/>
      </w:pPr>
      <w:r>
        <w:t xml:space="preserve">Nº </w:t>
      </w:r>
      <w:r w:rsidR="00ED02BE">
        <w:t xml:space="preserve">12 </w:t>
      </w:r>
      <w:r>
        <w:t xml:space="preserve">- </w:t>
      </w:r>
      <w:r w:rsidR="00ED02BE">
        <w:t>As causas</w:t>
      </w:r>
      <w:proofErr w:type="gramStart"/>
      <w:r w:rsidR="00ED02BE">
        <w:t xml:space="preserve">  </w:t>
      </w:r>
      <w:proofErr w:type="gramEnd"/>
      <w:r w:rsidR="00ED02BE">
        <w:t>compreendidas  no  artigo  3º,  incisos  II  e III,  não  se  submetem ao limite de até quarenta salários mínimos, definido no inciso I do mesmo preceito. (8ª Conclusão Interpretativa da Sessão Cível do TJSC)</w:t>
      </w:r>
    </w:p>
    <w:p w:rsidR="00ED02BE" w:rsidRDefault="00B51DF8" w:rsidP="00A71E8F">
      <w:pPr>
        <w:jc w:val="both"/>
      </w:pPr>
      <w:r>
        <w:t xml:space="preserve">Nº 13 - </w:t>
      </w:r>
      <w:r w:rsidR="00ED02BE">
        <w:t>O espólio</w:t>
      </w:r>
      <w:proofErr w:type="gramStart"/>
      <w:r w:rsidR="00ED02BE">
        <w:t xml:space="preserve">  </w:t>
      </w:r>
      <w:proofErr w:type="gramEnd"/>
      <w:r w:rsidR="00ED02BE">
        <w:t xml:space="preserve">e  o  condomínio  residencial  podem  figurar como  autores  nas causas  de  </w:t>
      </w:r>
      <w:r>
        <w:t>c</w:t>
      </w:r>
      <w:r w:rsidR="00ED02BE">
        <w:t>ompetência  do  Juizado  Especial. (II</w:t>
      </w:r>
      <w:proofErr w:type="gramStart"/>
      <w:r w:rsidR="00ED02BE">
        <w:t xml:space="preserve">  </w:t>
      </w:r>
      <w:proofErr w:type="gramEnd"/>
      <w:r w:rsidR="00ED02BE">
        <w:t xml:space="preserve">Encontro  de  Turmas Recursais) </w:t>
      </w:r>
    </w:p>
    <w:p w:rsidR="00ED02BE" w:rsidRDefault="00B51DF8" w:rsidP="00A71E8F">
      <w:pPr>
        <w:jc w:val="both"/>
      </w:pPr>
      <w:r>
        <w:t xml:space="preserve">Nº 14 - </w:t>
      </w:r>
      <w:r w:rsidR="00ED02BE">
        <w:t>Tratando-se de demanda com valor superior a 20 (vinte) salários mínimos, o</w:t>
      </w:r>
      <w:proofErr w:type="gramStart"/>
      <w:r w:rsidR="00ED02BE">
        <w:t xml:space="preserve">  </w:t>
      </w:r>
      <w:proofErr w:type="gramEnd"/>
      <w:r w:rsidR="00ED02BE">
        <w:t>mandado  citatório  deverá  conter  a  advertência  da necessidade  de comparecimento pessoal em juízo  e assistido de  advogado, sob pena de revelia  (art.  9º),  além  das  formalidades  assinaladas  no  art.  18,  §  1º. (I</w:t>
      </w:r>
      <w:r>
        <w:t xml:space="preserve"> </w:t>
      </w:r>
      <w:r w:rsidR="00ED02BE">
        <w:t>Encontro de Turmas Recursais)</w:t>
      </w:r>
    </w:p>
    <w:p w:rsidR="00ED02BE" w:rsidRDefault="00B51DF8" w:rsidP="009B0A98">
      <w:pPr>
        <w:jc w:val="both"/>
      </w:pPr>
      <w:r>
        <w:t xml:space="preserve">Nº </w:t>
      </w:r>
      <w:r w:rsidR="00ED02BE">
        <w:t xml:space="preserve">15 </w:t>
      </w:r>
      <w:r>
        <w:t xml:space="preserve">- </w:t>
      </w:r>
      <w:r w:rsidR="00ED02BE">
        <w:t xml:space="preserve">Nas causas de valor superior a 20 (vinte) salários mínimos e na hipótese da </w:t>
      </w:r>
      <w:proofErr w:type="gramStart"/>
      <w:r w:rsidR="00ED02BE">
        <w:t>não-inclusão</w:t>
      </w:r>
      <w:proofErr w:type="gramEnd"/>
      <w:r w:rsidR="00ED02BE">
        <w:t xml:space="preserve"> no mandado citatório da necessidade de comparecimento da  parte  assistida  por  advogado  e  caso  o  réu  compareça  sem  o  seu procurador  em  juízo,  não  havendo  acordo,  deverá  o  Juiz  adverti-lo  da necessidade  de  constituir  advogado,  nos  termos  do  art.  9º  da  Lei  n. 9.099/95,   e   designar   nova   audiência   de   instrução   e julgamento. (I</w:t>
      </w:r>
      <w:r w:rsidR="009B0A98">
        <w:t xml:space="preserve"> </w:t>
      </w:r>
      <w:r w:rsidR="00ED02BE">
        <w:t>Encontro de Turmas Recursais)</w:t>
      </w:r>
    </w:p>
    <w:p w:rsidR="00ED02BE" w:rsidRDefault="009B0A98" w:rsidP="009B0A98">
      <w:pPr>
        <w:jc w:val="both"/>
      </w:pPr>
      <w:r>
        <w:t xml:space="preserve">Nº </w:t>
      </w:r>
      <w:r w:rsidR="00ED02BE">
        <w:t xml:space="preserve">16 </w:t>
      </w:r>
      <w:r>
        <w:t xml:space="preserve">- </w:t>
      </w:r>
      <w:r w:rsidR="00ED02BE">
        <w:t>Nas ações de valor até 20 (vinte) salários mínimos, o</w:t>
      </w:r>
      <w:r w:rsidR="0086198C">
        <w:t xml:space="preserve"> mandado </w:t>
      </w:r>
      <w:r w:rsidR="00ED02BE">
        <w:t>citatório</w:t>
      </w:r>
      <w:r>
        <w:t xml:space="preserve"> </w:t>
      </w:r>
      <w:r w:rsidR="00ED02BE">
        <w:t>consignará que</w:t>
      </w:r>
      <w:proofErr w:type="gramStart"/>
      <w:r w:rsidR="00ED02BE">
        <w:t xml:space="preserve">  </w:t>
      </w:r>
      <w:proofErr w:type="gramEnd"/>
      <w:r w:rsidR="00ED02BE">
        <w:t>o  réu  poderá  comparecer  à  audiência acompanhado  de advogado. (II Encontro de Turmas Recursais)</w:t>
      </w:r>
    </w:p>
    <w:p w:rsidR="00ED02BE" w:rsidRDefault="009B0A98" w:rsidP="009B0A98">
      <w:pPr>
        <w:jc w:val="both"/>
      </w:pPr>
      <w:r>
        <w:t xml:space="preserve">Nº 17 - </w:t>
      </w:r>
      <w:r w:rsidR="00ED02BE">
        <w:t>O Juiz, ainda que não tenha presidido a</w:t>
      </w:r>
      <w:r w:rsidR="0086198C">
        <w:t xml:space="preserve"> instrução </w:t>
      </w:r>
      <w:r w:rsidR="00ED02BE">
        <w:t>processual, poderá proferir sentença. (Nova redação aprovada no IV FEJESC e V Encontro de Turmas Recursais)</w:t>
      </w:r>
    </w:p>
    <w:p w:rsidR="00ED02BE" w:rsidRDefault="009B0A98" w:rsidP="009B0A98">
      <w:pPr>
        <w:jc w:val="both"/>
      </w:pPr>
      <w:r>
        <w:t xml:space="preserve">Nº 18 - </w:t>
      </w:r>
      <w:r w:rsidR="00ED02BE">
        <w:t xml:space="preserve">Omissões </w:t>
      </w:r>
      <w:r w:rsidR="0086198C">
        <w:t>na</w:t>
      </w:r>
      <w:r w:rsidR="00ED02BE">
        <w:t xml:space="preserve"> sentença prolatada pelo</w:t>
      </w:r>
      <w:r w:rsidR="0086198C">
        <w:t xml:space="preserve"> Juiz leigo</w:t>
      </w:r>
      <w:r w:rsidR="00ED02BE">
        <w:t xml:space="preserve"> podem</w:t>
      </w:r>
      <w:proofErr w:type="gramStart"/>
      <w:r w:rsidR="00ED02BE">
        <w:t xml:space="preserve">  </w:t>
      </w:r>
      <w:proofErr w:type="gramEnd"/>
      <w:r w:rsidR="00ED02BE">
        <w:t xml:space="preserve">ser  sanadas  na oportunidade  de  sua  homologação  pelo  Juiz  togado. (34ª Conclusão Interpretativa da Sessão Cível do TJSC) </w:t>
      </w:r>
    </w:p>
    <w:p w:rsidR="00ED02BE" w:rsidRDefault="009B0A98" w:rsidP="009B0A98">
      <w:pPr>
        <w:jc w:val="both"/>
      </w:pPr>
      <w:r>
        <w:t xml:space="preserve">Nº </w:t>
      </w:r>
      <w:r w:rsidR="00ED02BE">
        <w:t xml:space="preserve">19 </w:t>
      </w:r>
      <w:r>
        <w:t xml:space="preserve">- </w:t>
      </w:r>
      <w:r w:rsidR="00ED02BE">
        <w:t>Quando o</w:t>
      </w:r>
      <w:r w:rsidR="0086198C">
        <w:t xml:space="preserve"> Juiz </w:t>
      </w:r>
      <w:r w:rsidR="00ED02BE">
        <w:t>de Direito recebe</w:t>
      </w:r>
      <w:proofErr w:type="gramStart"/>
      <w:r w:rsidR="00ED02BE">
        <w:t xml:space="preserve">  </w:t>
      </w:r>
      <w:proofErr w:type="gramEnd"/>
      <w:r w:rsidR="00ED02BE">
        <w:t>sentenças  e  decisões  proferidas  por juízes leigos (art. 40), não se mostra necessária a fundamentação, exige-se apenas homologação adequada. (I Encontro de Turmas Recursais)</w:t>
      </w:r>
    </w:p>
    <w:p w:rsidR="00ED02BE" w:rsidRDefault="009B0A98" w:rsidP="0086198C">
      <w:pPr>
        <w:jc w:val="both"/>
      </w:pPr>
      <w:r>
        <w:t xml:space="preserve">Nº </w:t>
      </w:r>
      <w:r w:rsidR="00ED02BE">
        <w:t>20</w:t>
      </w:r>
      <w:r>
        <w:t xml:space="preserve"> -</w:t>
      </w:r>
      <w:r w:rsidR="0086198C">
        <w:t xml:space="preserve"> </w:t>
      </w:r>
      <w:r w:rsidR="00ED02BE">
        <w:t>Instaurar-se-á o processo com a apresentação do pedido, escrito ou oral, à Secretaria o</w:t>
      </w:r>
      <w:proofErr w:type="gramStart"/>
      <w:r w:rsidR="00ED02BE">
        <w:t xml:space="preserve">   </w:t>
      </w:r>
      <w:proofErr w:type="gramEnd"/>
      <w:r w:rsidR="00ED02BE">
        <w:t xml:space="preserve">Juizado,   mas   apenas   com   citação   válida   haverá litispendência,   interrupção   da   </w:t>
      </w:r>
      <w:r w:rsidR="0086198C">
        <w:t>p</w:t>
      </w:r>
      <w:r w:rsidR="00ED02BE">
        <w:t xml:space="preserve">rescrição,   coisa   litigiosa   e   mora   do devedor. (19ª Conclusão Interpretativa da Sessão </w:t>
      </w:r>
      <w:r w:rsidR="0086198C">
        <w:t>C</w:t>
      </w:r>
      <w:r w:rsidR="00ED02BE">
        <w:t>ível do TJSC)</w:t>
      </w:r>
    </w:p>
    <w:p w:rsidR="00ED02BE" w:rsidRDefault="0086198C" w:rsidP="0086198C">
      <w:pPr>
        <w:jc w:val="both"/>
      </w:pPr>
      <w:r>
        <w:t xml:space="preserve">N º 21 - </w:t>
      </w:r>
      <w:r w:rsidR="00ED02BE">
        <w:t>A apresentação do pedido, escrito ou oral, dispensa</w:t>
      </w:r>
      <w:proofErr w:type="gramStart"/>
      <w:r>
        <w:t xml:space="preserve"> </w:t>
      </w:r>
      <w:r w:rsidR="00ED02BE">
        <w:t xml:space="preserve"> </w:t>
      </w:r>
      <w:proofErr w:type="gramEnd"/>
      <w:r w:rsidR="00ED02BE">
        <w:t xml:space="preserve">a discussão dos fatos e  a  </w:t>
      </w:r>
      <w:r>
        <w:t>s</w:t>
      </w:r>
      <w:r w:rsidR="00ED02BE">
        <w:t>ustentação  de  tese  jurídica.. (21ª</w:t>
      </w:r>
      <w:proofErr w:type="gramStart"/>
      <w:r w:rsidR="00ED02BE">
        <w:t xml:space="preserve">  </w:t>
      </w:r>
      <w:proofErr w:type="gramEnd"/>
      <w:r w:rsidR="00ED02BE">
        <w:t>Conclusão  Interpretativa  da Sessão Cível do TJSC)</w:t>
      </w:r>
    </w:p>
    <w:p w:rsidR="00ED02BE" w:rsidRDefault="00A91939" w:rsidP="0086198C">
      <w:pPr>
        <w:jc w:val="both"/>
      </w:pPr>
      <w:r>
        <w:lastRenderedPageBreak/>
        <w:t xml:space="preserve">Nº </w:t>
      </w:r>
      <w:r w:rsidR="00ED02BE">
        <w:t xml:space="preserve">22 </w:t>
      </w:r>
      <w:r>
        <w:t xml:space="preserve">- </w:t>
      </w:r>
      <w:r w:rsidR="00ED02BE">
        <w:t>Não obstante o disposto no art. 17, é vedada, de ofício, a instauração do procedimento</w:t>
      </w:r>
      <w:proofErr w:type="gramStart"/>
      <w:r w:rsidR="00ED02BE">
        <w:t xml:space="preserve">  </w:t>
      </w:r>
      <w:proofErr w:type="gramEnd"/>
      <w:r w:rsidR="00ED02BE">
        <w:t xml:space="preserve">do  Juizado  Especial  Cível. (23ª Conclusão Interpretativa da Sessão Cível do TJSC) </w:t>
      </w:r>
    </w:p>
    <w:p w:rsidR="00ED02BE" w:rsidRDefault="00A91939" w:rsidP="0086198C">
      <w:pPr>
        <w:jc w:val="both"/>
      </w:pPr>
      <w:r>
        <w:t xml:space="preserve">Nº </w:t>
      </w:r>
      <w:r w:rsidR="00ED02BE">
        <w:t>23</w:t>
      </w:r>
      <w:r>
        <w:t xml:space="preserve"> - </w:t>
      </w:r>
      <w:r w:rsidR="00ED02BE">
        <w:t>Apesar do silêncio da Lei n. 9.099/95, ao constatar o Juiz togado defeitos ou irregularidades na apresentação do pedido, escrito ou oral, capazes de dificultar a composição o litígio, determinará que o autor o emende ou o complete</w:t>
      </w:r>
      <w:proofErr w:type="gramStart"/>
      <w:r w:rsidR="00ED02BE">
        <w:t xml:space="preserve">  </w:t>
      </w:r>
      <w:proofErr w:type="gramEnd"/>
      <w:r w:rsidR="00ED02BE">
        <w:t>no  prazo  de  dez  (10)  dias. (24ª</w:t>
      </w:r>
      <w:proofErr w:type="gramStart"/>
      <w:r w:rsidR="00ED02BE">
        <w:t xml:space="preserve">  </w:t>
      </w:r>
      <w:proofErr w:type="gramEnd"/>
      <w:r w:rsidR="00ED02BE">
        <w:t>Conclusão  Interpretativa  da Sessão Cível do TJSC)</w:t>
      </w:r>
    </w:p>
    <w:p w:rsidR="00ED02BE" w:rsidRDefault="00A91939" w:rsidP="0086198C">
      <w:pPr>
        <w:jc w:val="both"/>
      </w:pPr>
      <w:r>
        <w:t>Nº 2</w:t>
      </w:r>
      <w:r w:rsidR="00ED02BE">
        <w:t xml:space="preserve">4 </w:t>
      </w:r>
      <w:r>
        <w:t xml:space="preserve">- </w:t>
      </w:r>
      <w:r w:rsidR="00ED02BE">
        <w:t>No Juizado Especial Cível, nos processos de</w:t>
      </w:r>
      <w:proofErr w:type="gramStart"/>
      <w:r w:rsidR="00ED02BE">
        <w:t xml:space="preserve">  </w:t>
      </w:r>
      <w:proofErr w:type="gramEnd"/>
      <w:r w:rsidR="00ED02BE">
        <w:t>conhecimento,  a  citação deverá  ser  realizada  com  antecedência  mínima  de  10 (dez)  dias  por aplicação subsidiária do art. 277, caput, do CPC. (I Encontro de Turmas Recursais)</w:t>
      </w:r>
    </w:p>
    <w:p w:rsidR="00ED02BE" w:rsidRDefault="00A91939" w:rsidP="0086198C">
      <w:pPr>
        <w:jc w:val="both"/>
      </w:pPr>
      <w:r>
        <w:t xml:space="preserve">Nº </w:t>
      </w:r>
      <w:r w:rsidR="00ED02BE">
        <w:t xml:space="preserve">25 </w:t>
      </w:r>
      <w:r>
        <w:t xml:space="preserve">- </w:t>
      </w:r>
      <w:r w:rsidR="00ED02BE">
        <w:t>No âmbito dos Juizados Especiais são admissíveis as tutelas de urgência. (II Encontro de Turmas Recursais).</w:t>
      </w:r>
    </w:p>
    <w:p w:rsidR="00ED02BE" w:rsidRDefault="00A91939" w:rsidP="0086198C">
      <w:pPr>
        <w:jc w:val="both"/>
      </w:pPr>
      <w:r>
        <w:t xml:space="preserve">Nº 26 - </w:t>
      </w:r>
      <w:r w:rsidR="00ED02BE">
        <w:t>A extinção do processo</w:t>
      </w:r>
      <w:proofErr w:type="gramStart"/>
      <w:r w:rsidR="00ED02BE">
        <w:t xml:space="preserve">  </w:t>
      </w:r>
      <w:proofErr w:type="gramEnd"/>
      <w:r w:rsidR="00ED02BE">
        <w:t xml:space="preserve">em  face  do  não-comparecimento  do  autor  ou </w:t>
      </w:r>
      <w:r w:rsidR="008040A4">
        <w:t>exequente</w:t>
      </w:r>
      <w:r w:rsidR="00ED02BE">
        <w:t xml:space="preserve">  em  qualquer  das  audiências  importará  em  pagamento  das despesas processuais. (I Encontro de Turmas Recursais) </w:t>
      </w:r>
    </w:p>
    <w:p w:rsidR="00ED02BE" w:rsidRDefault="00A91939" w:rsidP="0086198C">
      <w:pPr>
        <w:jc w:val="both"/>
      </w:pPr>
      <w:r>
        <w:t xml:space="preserve">Nº 27 - </w:t>
      </w:r>
      <w:r w:rsidR="00ED02BE">
        <w:t>Estende-se a hipótese do art. 29 da Lei</w:t>
      </w:r>
      <w:proofErr w:type="gramStart"/>
      <w:r w:rsidR="00ED02BE">
        <w:t xml:space="preserve">  </w:t>
      </w:r>
      <w:proofErr w:type="gramEnd"/>
      <w:r w:rsidR="00ED02BE">
        <w:t xml:space="preserve">n.  9.099/95  ao  Juiz  Leigo. (I Encontro de </w:t>
      </w:r>
      <w:r>
        <w:t>T</w:t>
      </w:r>
      <w:r w:rsidR="00ED02BE">
        <w:t>urmas Recursais)</w:t>
      </w:r>
    </w:p>
    <w:p w:rsidR="00ED02BE" w:rsidRDefault="00A91939" w:rsidP="0086198C">
      <w:pPr>
        <w:jc w:val="both"/>
      </w:pPr>
      <w:r>
        <w:t xml:space="preserve">Nº 28 - </w:t>
      </w:r>
      <w:r w:rsidR="00ED02BE">
        <w:t>A resposta deverá ser apresentada</w:t>
      </w:r>
      <w:proofErr w:type="gramStart"/>
      <w:r w:rsidR="00ED02BE">
        <w:t xml:space="preserve">  </w:t>
      </w:r>
      <w:proofErr w:type="gramEnd"/>
      <w:r w:rsidR="00ED02BE">
        <w:t>na  sessão  de  conciliação,  sob  pena de preclusão.. (Nova redação aprovada no IV FEJESC e V Encontro de</w:t>
      </w:r>
      <w:r w:rsidR="008040A4">
        <w:t xml:space="preserve"> </w:t>
      </w:r>
      <w:r w:rsidR="00ED02BE">
        <w:t xml:space="preserve">Turmas Recursais) </w:t>
      </w:r>
    </w:p>
    <w:p w:rsidR="00ED02BE" w:rsidRDefault="00A91939" w:rsidP="0086198C">
      <w:pPr>
        <w:jc w:val="both"/>
      </w:pPr>
      <w:r>
        <w:t xml:space="preserve">Nº 29 - </w:t>
      </w:r>
      <w:r w:rsidR="00ED02BE">
        <w:t xml:space="preserve">As exceções de suspeição, impedimento ou incompetência, são </w:t>
      </w:r>
      <w:r w:rsidR="008040A4">
        <w:t>arguíveis</w:t>
      </w:r>
      <w:r w:rsidR="00ED02BE">
        <w:t xml:space="preserve"> na forma</w:t>
      </w:r>
      <w:proofErr w:type="gramStart"/>
      <w:r w:rsidR="00ED02BE">
        <w:t xml:space="preserve">   </w:t>
      </w:r>
      <w:proofErr w:type="gramEnd"/>
      <w:r w:rsidR="00ED02BE">
        <w:t xml:space="preserve">dos   </w:t>
      </w:r>
      <w:proofErr w:type="spellStart"/>
      <w:r w:rsidR="00ED02BE">
        <w:t>arts</w:t>
      </w:r>
      <w:proofErr w:type="spellEnd"/>
      <w:r w:rsidR="00ED02BE">
        <w:t>.   304 a 306</w:t>
      </w:r>
      <w:proofErr w:type="gramStart"/>
      <w:r w:rsidR="00ED02BE">
        <w:t xml:space="preserve">   </w:t>
      </w:r>
      <w:proofErr w:type="gramEnd"/>
      <w:r w:rsidR="00ED02BE">
        <w:t>do   Código   de   Processo Civil. (26ª Conclusão Interpretativa da Sessão Cível do TJSC)</w:t>
      </w:r>
    </w:p>
    <w:p w:rsidR="00ED02BE" w:rsidRDefault="00A91939" w:rsidP="0086198C">
      <w:pPr>
        <w:jc w:val="both"/>
      </w:pPr>
      <w:r>
        <w:t xml:space="preserve">Nº 30 - </w:t>
      </w:r>
      <w:r w:rsidR="00ED02BE">
        <w:t>Por força</w:t>
      </w:r>
      <w:proofErr w:type="gramStart"/>
      <w:r w:rsidR="00ED02BE">
        <w:t xml:space="preserve">  </w:t>
      </w:r>
      <w:proofErr w:type="gramEnd"/>
      <w:r w:rsidR="00ED02BE">
        <w:t xml:space="preserve">do  princípio  da  eventualidade,  a  contestação,  oral  ou  escrita, deve  conter  toda  a  matéria  da  defesa,  quer  indireta  ou  direta. (27ª Conclusão Interpretativa da Sessão Cível do TJSC) </w:t>
      </w:r>
    </w:p>
    <w:p w:rsidR="00ED02BE" w:rsidRDefault="00A91939" w:rsidP="0086198C">
      <w:pPr>
        <w:jc w:val="both"/>
      </w:pPr>
      <w:r>
        <w:t xml:space="preserve">Nº </w:t>
      </w:r>
      <w:r w:rsidR="00ED02BE">
        <w:t>31</w:t>
      </w:r>
      <w:r>
        <w:t xml:space="preserve"> -</w:t>
      </w:r>
      <w:r w:rsidR="00ED02BE">
        <w:t xml:space="preserve"> </w:t>
      </w:r>
      <w:r>
        <w:t xml:space="preserve">No </w:t>
      </w:r>
      <w:r w:rsidR="00ED02BE">
        <w:t>âmbito</w:t>
      </w:r>
      <w:proofErr w:type="gramStart"/>
      <w:r w:rsidR="00ED02BE">
        <w:t xml:space="preserve">  </w:t>
      </w:r>
      <w:proofErr w:type="gramEnd"/>
      <w:r w:rsidR="00ED02BE">
        <w:t xml:space="preserve">dos  Juizados  Especiais,  é  lícito  à  pessoa  jurídica,  quando demandada,  formular  o  </w:t>
      </w:r>
      <w:proofErr w:type="spellStart"/>
      <w:r w:rsidR="00ED02BE">
        <w:t>contrapedido</w:t>
      </w:r>
      <w:proofErr w:type="spellEnd"/>
      <w:r w:rsidR="00ED02BE">
        <w:t xml:space="preserve">  previsto  no  art.  31,  caput  da  Lei  n. 9.099/95. (I Encontro de Turmas Recursais) </w:t>
      </w:r>
    </w:p>
    <w:p w:rsidR="00ED02BE" w:rsidRDefault="00A91939" w:rsidP="0086198C">
      <w:pPr>
        <w:jc w:val="both"/>
      </w:pPr>
      <w:r>
        <w:t xml:space="preserve">Nº </w:t>
      </w:r>
      <w:r w:rsidR="00ED02BE">
        <w:t xml:space="preserve">32 </w:t>
      </w:r>
      <w:r>
        <w:t>-</w:t>
      </w:r>
      <w:r w:rsidR="00ED02BE">
        <w:t xml:space="preserve"> Se o autor</w:t>
      </w:r>
      <w:proofErr w:type="gramStart"/>
      <w:r w:rsidR="00ED02BE">
        <w:t xml:space="preserve">  </w:t>
      </w:r>
      <w:proofErr w:type="gramEnd"/>
      <w:r w:rsidR="00ED02BE">
        <w:t xml:space="preserve">formular  pedido  com  valor  inferior  a  20 (vinte)  salários mínimos,  não  representado  por  advogado,  e  o  réu  oferecer  </w:t>
      </w:r>
      <w:proofErr w:type="spellStart"/>
      <w:r w:rsidR="00ED02BE">
        <w:t>contrapedido</w:t>
      </w:r>
      <w:proofErr w:type="spellEnd"/>
      <w:r w:rsidR="00ED02BE">
        <w:t xml:space="preserve"> com valor superior a 20 (vinte) salários mínimos, o juiz deverá oportunizar ao autor a resposta por intermédio de advogado, na forma do art. 9°, § 1°, da Lei n. 9.099/95, inclusive com aplicação do art. 31, parágrafo único, da mesma norma. (I Encontro de Turmas Recursais)</w:t>
      </w:r>
    </w:p>
    <w:p w:rsidR="00ED02BE" w:rsidRDefault="00A91939" w:rsidP="0086198C">
      <w:pPr>
        <w:jc w:val="both"/>
      </w:pPr>
      <w:r>
        <w:t xml:space="preserve">Nº </w:t>
      </w:r>
      <w:r w:rsidR="00ED02BE">
        <w:t xml:space="preserve">33 </w:t>
      </w:r>
      <w:r>
        <w:t>-</w:t>
      </w:r>
      <w:r w:rsidR="00ED02BE">
        <w:t xml:space="preserve"> Oferecendo o réu em</w:t>
      </w:r>
      <w:proofErr w:type="gramStart"/>
      <w:r w:rsidR="00ED02BE">
        <w:t xml:space="preserve">  </w:t>
      </w:r>
      <w:proofErr w:type="gramEnd"/>
      <w:r w:rsidR="00ED02BE">
        <w:t>audiência  contestação  sem  pedido  contraposto, deve  o  autor,  em  face  do  princípio  da  oralidade,  manifestar-se  naquele mesmo ato, sob pena de preclusão. (I Encontro de Turmas Recursais)</w:t>
      </w:r>
    </w:p>
    <w:p w:rsidR="00ED02BE" w:rsidRDefault="00A91939" w:rsidP="0086198C">
      <w:pPr>
        <w:jc w:val="both"/>
      </w:pPr>
      <w:r>
        <w:t xml:space="preserve">Nº 34 - </w:t>
      </w:r>
      <w:r w:rsidR="00ED02BE">
        <w:t>Não comparecendo o</w:t>
      </w:r>
      <w:proofErr w:type="gramStart"/>
      <w:r w:rsidR="00ED02BE">
        <w:t xml:space="preserve">  </w:t>
      </w:r>
      <w:proofErr w:type="gramEnd"/>
      <w:r w:rsidR="00ED02BE">
        <w:t xml:space="preserve">réu  com  seu  advogado  nas  demandas  de  valor inferior  a  20  (vinte)  salários  mínimos,  após  a  tentativa  infrutífera  de </w:t>
      </w:r>
      <w:proofErr w:type="spellStart"/>
      <w:r w:rsidR="00ED02BE">
        <w:t>autocomposição</w:t>
      </w:r>
      <w:proofErr w:type="spellEnd"/>
      <w:r w:rsidR="00ED02BE">
        <w:t xml:space="preserve">,  deverá  o  Juiz  </w:t>
      </w:r>
      <w:r w:rsidR="00ED02BE">
        <w:lastRenderedPageBreak/>
        <w:t>de  Direito,  leigo  ou conciliador,  reduzir  a termo  as  suas  alegações  em  forma  de  defesa. (I Encontro</w:t>
      </w:r>
      <w:proofErr w:type="gramStart"/>
      <w:r w:rsidR="00ED02BE">
        <w:t xml:space="preserve">  </w:t>
      </w:r>
      <w:proofErr w:type="gramEnd"/>
      <w:r w:rsidR="00ED02BE">
        <w:t xml:space="preserve">de  Turmas Recursais) </w:t>
      </w:r>
    </w:p>
    <w:p w:rsidR="00ED02BE" w:rsidRDefault="00A91939" w:rsidP="0086198C">
      <w:pPr>
        <w:jc w:val="both"/>
      </w:pPr>
      <w:r>
        <w:t xml:space="preserve">Nº </w:t>
      </w:r>
      <w:r w:rsidR="00ED02BE">
        <w:t xml:space="preserve">35 </w:t>
      </w:r>
      <w:r>
        <w:t>-</w:t>
      </w:r>
      <w:r w:rsidR="00ED02BE">
        <w:t xml:space="preserve"> A pessoa de confiança,</w:t>
      </w:r>
      <w:proofErr w:type="gramStart"/>
      <w:r w:rsidR="00ED02BE">
        <w:t xml:space="preserve">  </w:t>
      </w:r>
      <w:proofErr w:type="gramEnd"/>
      <w:r w:rsidR="00ED02BE">
        <w:t xml:space="preserve">mencionada  no  parágrafo  único  do  art.  35,  pode ser  o  conciliador,  juiz  de  paz  ou  servidor  da  justiça. (28ª Conclusão Interpretativa da Sessão Cível do TJSC) </w:t>
      </w:r>
    </w:p>
    <w:p w:rsidR="00ED02BE" w:rsidRDefault="00A91939" w:rsidP="0086198C">
      <w:pPr>
        <w:jc w:val="both"/>
      </w:pPr>
      <w:r>
        <w:t xml:space="preserve">Nº </w:t>
      </w:r>
      <w:r w:rsidR="00ED02BE">
        <w:t xml:space="preserve">36 </w:t>
      </w:r>
      <w:r>
        <w:t xml:space="preserve">- </w:t>
      </w:r>
      <w:r w:rsidR="00ED02BE">
        <w:t>É incabível</w:t>
      </w:r>
      <w:proofErr w:type="gramStart"/>
      <w:r w:rsidR="00ED02BE">
        <w:t xml:space="preserve">  </w:t>
      </w:r>
      <w:proofErr w:type="gramEnd"/>
      <w:r w:rsidR="00ED02BE">
        <w:t>a  realização,  no  Juizado  Especial  Cível,  de  prova  pericial, porquanto</w:t>
      </w:r>
      <w:r w:rsidR="008040A4">
        <w:t xml:space="preserve"> t</w:t>
      </w:r>
      <w:r w:rsidR="00ED02BE">
        <w:t>ão acolhida dentre as hipóteses definidas no art. 35 da Lei n. 9.099/95. (I Encontro de Turmas Recursais)</w:t>
      </w:r>
    </w:p>
    <w:p w:rsidR="00ED02BE" w:rsidRDefault="00A91939" w:rsidP="0086198C">
      <w:pPr>
        <w:jc w:val="both"/>
      </w:pPr>
      <w:r>
        <w:t xml:space="preserve">Nº </w:t>
      </w:r>
      <w:r w:rsidR="00ED02BE">
        <w:t xml:space="preserve">37 </w:t>
      </w:r>
      <w:r>
        <w:t xml:space="preserve">- </w:t>
      </w:r>
      <w:r w:rsidR="00ED02BE">
        <w:t>A ação de</w:t>
      </w:r>
      <w:proofErr w:type="gramStart"/>
      <w:r w:rsidR="00ED02BE">
        <w:t xml:space="preserve">  </w:t>
      </w:r>
      <w:proofErr w:type="gramEnd"/>
      <w:r w:rsidR="00ED02BE">
        <w:t>despejo   para  uso  próprio  compreende   as   para  uso  de ascendente  ou  descendente.  Não estão</w:t>
      </w:r>
      <w:proofErr w:type="gramStart"/>
      <w:r w:rsidR="00ED02BE">
        <w:t xml:space="preserve">  </w:t>
      </w:r>
      <w:proofErr w:type="gramEnd"/>
      <w:r w:rsidR="00ED02BE">
        <w:t>compreendidas na  competência do Juizado Especial as ações renovatória, consignatória e revisional. (35ª Conclusão Interpretativa da Sessão Cível do TJSC)</w:t>
      </w:r>
    </w:p>
    <w:p w:rsidR="00ED02BE" w:rsidRDefault="00161FC8" w:rsidP="0086198C">
      <w:pPr>
        <w:jc w:val="both"/>
      </w:pPr>
      <w:r>
        <w:t xml:space="preserve">Nº </w:t>
      </w:r>
      <w:r w:rsidR="00ED02BE">
        <w:t>38</w:t>
      </w:r>
      <w:r>
        <w:t xml:space="preserve"> - </w:t>
      </w:r>
      <w:r w:rsidR="00ED02BE">
        <w:t xml:space="preserve">A execução de títulos judiciais das causas definidas em razão da matéria (artigo 3º, incisos II </w:t>
      </w:r>
      <w:r w:rsidR="008040A4">
        <w:t>e</w:t>
      </w:r>
      <w:r w:rsidR="00ED02BE">
        <w:t xml:space="preserve"> III) não se submete ao limite valorativo do artigo 3º, inciso I, restrito à execução dos títulos executivos extrajudiciais (art. 3º, § 1º, inciso II)</w:t>
      </w:r>
      <w:proofErr w:type="gramStart"/>
      <w:r w:rsidR="00ED02BE">
        <w:t>..</w:t>
      </w:r>
      <w:proofErr w:type="gramEnd"/>
      <w:r w:rsidR="00ED02BE">
        <w:t xml:space="preserve"> (15ª Conclusão Interpretativa da Sessão Cível do TJSC)</w:t>
      </w:r>
    </w:p>
    <w:p w:rsidR="00ED02BE" w:rsidRDefault="00161FC8" w:rsidP="0086198C">
      <w:pPr>
        <w:jc w:val="both"/>
      </w:pPr>
      <w:r>
        <w:t xml:space="preserve">Nº </w:t>
      </w:r>
      <w:r w:rsidR="00B03BC2">
        <w:t>39</w:t>
      </w:r>
      <w:r w:rsidR="008040A4">
        <w:t xml:space="preserve"> </w:t>
      </w:r>
      <w:r w:rsidR="00B03BC2">
        <w:t>-</w:t>
      </w:r>
      <w:r w:rsidR="00ED02BE">
        <w:t xml:space="preserve"> Na</w:t>
      </w:r>
      <w:proofErr w:type="gramStart"/>
      <w:r w:rsidR="00ED02BE">
        <w:t xml:space="preserve">  </w:t>
      </w:r>
      <w:proofErr w:type="gramEnd"/>
      <w:r w:rsidR="00ED02BE">
        <w:t>execução  de  título  judicial,  admite-se  a  expedição  de  editais  de intimação,  dispensadas  as  despesas  de  publicação. (II Encontro de Turmas Recursais)</w:t>
      </w:r>
    </w:p>
    <w:p w:rsidR="00ED02BE" w:rsidRDefault="00161FC8" w:rsidP="0086198C">
      <w:pPr>
        <w:jc w:val="both"/>
      </w:pPr>
      <w:r>
        <w:t xml:space="preserve">Nº </w:t>
      </w:r>
      <w:r w:rsidR="00ED02BE">
        <w:t xml:space="preserve">40 </w:t>
      </w:r>
      <w:r>
        <w:t>-</w:t>
      </w:r>
      <w:r w:rsidR="00B03BC2">
        <w:t xml:space="preserve"> </w:t>
      </w:r>
      <w:r w:rsidR="00ED02BE">
        <w:t>Não cabem embargos infringentes em sede de Juizado Especial</w:t>
      </w:r>
      <w:proofErr w:type="gramStart"/>
      <w:r w:rsidR="00ED02BE">
        <w:t>..</w:t>
      </w:r>
      <w:proofErr w:type="gramEnd"/>
      <w:r w:rsidR="00ED02BE">
        <w:t xml:space="preserve"> (I Encontro de Turmas Recursais) </w:t>
      </w:r>
    </w:p>
    <w:p w:rsidR="00ED02BE" w:rsidRDefault="00161FC8" w:rsidP="0086198C">
      <w:pPr>
        <w:jc w:val="both"/>
      </w:pPr>
      <w:r>
        <w:t xml:space="preserve">Nº </w:t>
      </w:r>
      <w:r w:rsidR="00ED02BE">
        <w:t xml:space="preserve">41 </w:t>
      </w:r>
      <w:r>
        <w:t xml:space="preserve">- </w:t>
      </w:r>
      <w:r w:rsidR="00ED02BE">
        <w:t>Não</w:t>
      </w:r>
      <w:r w:rsidR="00B03BC2">
        <w:t xml:space="preserve"> cabem</w:t>
      </w:r>
      <w:r w:rsidR="00ED02BE">
        <w:t xml:space="preserve"> embargos de</w:t>
      </w:r>
      <w:proofErr w:type="gramStart"/>
      <w:r w:rsidR="00ED02BE">
        <w:t xml:space="preserve">  </w:t>
      </w:r>
      <w:proofErr w:type="gramEnd"/>
      <w:r w:rsidR="00ED02BE">
        <w:t xml:space="preserve">divergência  das  decisões  proferidas  entre  as Turmas Recursais. (I Encontro de Turmas Recursais) </w:t>
      </w:r>
    </w:p>
    <w:p w:rsidR="00161FC8" w:rsidRDefault="00161FC8" w:rsidP="0086198C">
      <w:pPr>
        <w:jc w:val="both"/>
      </w:pPr>
      <w:r>
        <w:t xml:space="preserve">Nº </w:t>
      </w:r>
      <w:r w:rsidR="00ED02BE">
        <w:t>42</w:t>
      </w:r>
      <w:r>
        <w:t xml:space="preserve"> -</w:t>
      </w:r>
      <w:r w:rsidR="00ED02BE">
        <w:t xml:space="preserve"> É</w:t>
      </w:r>
      <w:proofErr w:type="gramStart"/>
      <w:r w:rsidR="00ED02BE">
        <w:t xml:space="preserve">  </w:t>
      </w:r>
      <w:proofErr w:type="gramEnd"/>
      <w:r w:rsidR="00ED02BE">
        <w:t>dispensável  a  intimação  das  partes  da  sessão  de  julgamento  nas</w:t>
      </w:r>
      <w:r>
        <w:t xml:space="preserve"> </w:t>
      </w:r>
      <w:r w:rsidR="00ED02BE">
        <w:t>hipóteses  de  ausência  de  pressuposto  de  admissibilidade  do  recurso. (I Encontro de Turmas Recursais)</w:t>
      </w:r>
    </w:p>
    <w:p w:rsidR="00ED02BE" w:rsidRDefault="00161FC8" w:rsidP="0086198C">
      <w:pPr>
        <w:jc w:val="both"/>
      </w:pPr>
      <w:r>
        <w:t xml:space="preserve">Nº - </w:t>
      </w:r>
      <w:r w:rsidR="00ED02BE">
        <w:t>43</w:t>
      </w:r>
      <w:r w:rsidR="00B03BC2">
        <w:t xml:space="preserve"> - </w:t>
      </w:r>
      <w:r w:rsidR="00ED02BE">
        <w:t>O preparo recursal</w:t>
      </w:r>
      <w:proofErr w:type="gramStart"/>
      <w:r w:rsidR="00ED02BE">
        <w:t xml:space="preserve">  </w:t>
      </w:r>
      <w:proofErr w:type="gramEnd"/>
      <w:r w:rsidR="00ED02BE">
        <w:t>compreenderá,  também,  o  pagamento  das  despesas previstas no  art.  54,</w:t>
      </w:r>
      <w:r w:rsidR="00B03BC2">
        <w:t xml:space="preserve"> </w:t>
      </w:r>
      <w:r w:rsidR="00ED02BE">
        <w:t>parágrafo  único,  da  Lei  n.  9.099/95,  sob  pena  de deserção. (II Encontro de Turmas Recursais)</w:t>
      </w:r>
    </w:p>
    <w:p w:rsidR="00ED02BE" w:rsidRDefault="00161FC8" w:rsidP="0086198C">
      <w:pPr>
        <w:jc w:val="both"/>
      </w:pPr>
      <w:r>
        <w:t xml:space="preserve">Nº </w:t>
      </w:r>
      <w:r w:rsidR="00ED02BE">
        <w:t>44</w:t>
      </w:r>
      <w:proofErr w:type="gramStart"/>
      <w:r w:rsidR="00ED02BE">
        <w:t xml:space="preserve">  </w:t>
      </w:r>
      <w:proofErr w:type="gramEnd"/>
      <w:r>
        <w:t xml:space="preserve">- </w:t>
      </w:r>
      <w:r w:rsidR="00ED02BE">
        <w:t>Compete  à  Turma  de  Recursos,  ao  reconhecer  a  incompetência  do  juiz prolator  de  sentença  proferida  no  âmbito  do  Juizado  Especial  Cível, anular a deliberação e remeter o feito para processamento perante o juízo que  entenda  ser  o  competente. (II FEJESC e</w:t>
      </w:r>
      <w:proofErr w:type="gramStart"/>
      <w:r w:rsidR="00ED02BE">
        <w:t xml:space="preserve">  </w:t>
      </w:r>
      <w:proofErr w:type="gramEnd"/>
      <w:r w:rsidR="00ED02BE">
        <w:t>III  Encontro  de  Turmas Recursais)</w:t>
      </w:r>
    </w:p>
    <w:p w:rsidR="00ED02BE" w:rsidRDefault="00161FC8" w:rsidP="0086198C">
      <w:pPr>
        <w:jc w:val="both"/>
      </w:pPr>
      <w:r>
        <w:t xml:space="preserve">Nº </w:t>
      </w:r>
      <w:r w:rsidR="00B03BC2">
        <w:t>45</w:t>
      </w:r>
      <w:r w:rsidR="00ED02BE">
        <w:t xml:space="preserve"> </w:t>
      </w:r>
      <w:r>
        <w:t xml:space="preserve">- </w:t>
      </w:r>
      <w:r w:rsidR="00ED02BE">
        <w:t>Havendo cumulação de pedidos de causa definida em razão da matéria e outra, v.g., e natureza indenizatória, líquida, a pretensão cumulativa não poderá ultrapassar a 40 (quarenta) salários mínimos, havendo presunção de renúncia da</w:t>
      </w:r>
      <w:proofErr w:type="gramStart"/>
      <w:r w:rsidR="00ED02BE">
        <w:t xml:space="preserve">  </w:t>
      </w:r>
      <w:proofErr w:type="gramEnd"/>
      <w:r w:rsidR="00ED02BE">
        <w:t>pretensão  o  que  exceder  deste  limite  (</w:t>
      </w:r>
      <w:proofErr w:type="spellStart"/>
      <w:r w:rsidR="00ED02BE">
        <w:t>arts</w:t>
      </w:r>
      <w:proofErr w:type="spellEnd"/>
      <w:r w:rsidR="00ED02BE">
        <w:t>.  3º  e  15). (2ª Conclusão Interpretativa da Sessão Cível do TJSC)</w:t>
      </w:r>
    </w:p>
    <w:p w:rsidR="00ED02BE" w:rsidRDefault="00161FC8" w:rsidP="0086198C">
      <w:pPr>
        <w:jc w:val="both"/>
      </w:pPr>
      <w:r>
        <w:t xml:space="preserve">Nº </w:t>
      </w:r>
      <w:r w:rsidR="00ED02BE">
        <w:t xml:space="preserve">46 </w:t>
      </w:r>
      <w:r>
        <w:t xml:space="preserve">- </w:t>
      </w:r>
      <w:r w:rsidR="00ED02BE">
        <w:t>Aos acidentes de</w:t>
      </w:r>
      <w:proofErr w:type="gramStart"/>
      <w:r w:rsidR="00ED02BE">
        <w:t xml:space="preserve">  </w:t>
      </w:r>
      <w:proofErr w:type="gramEnd"/>
      <w:r w:rsidR="00ED02BE">
        <w:t xml:space="preserve">trânsito  ocorridos  antes  da  entrada  em  vigor  da  Lei  n. 11.485/07,  que  alterou  as  disposições  da  Lei  n.  6.194/74,  a  indenização referente  ao  </w:t>
      </w:r>
      <w:r w:rsidR="00ED02BE">
        <w:lastRenderedPageBreak/>
        <w:t xml:space="preserve">seguro  obrigatório  DPVAT  continuará  sendo  fixada  em salários mínimos. (IV FEJESC e V Encontro de Turmas Recursais) </w:t>
      </w:r>
    </w:p>
    <w:p w:rsidR="00ED02BE" w:rsidRDefault="00161FC8" w:rsidP="0086198C">
      <w:pPr>
        <w:jc w:val="both"/>
      </w:pPr>
      <w:r>
        <w:t xml:space="preserve">Nº </w:t>
      </w:r>
      <w:r w:rsidR="00ED02BE">
        <w:t xml:space="preserve">47 </w:t>
      </w:r>
      <w:r>
        <w:t xml:space="preserve">- </w:t>
      </w:r>
      <w:r w:rsidR="00ED02BE">
        <w:t>Na fixação do</w:t>
      </w:r>
      <w:proofErr w:type="gramStart"/>
      <w:r w:rsidR="00ED02BE">
        <w:t xml:space="preserve">  </w:t>
      </w:r>
      <w:proofErr w:type="gramEnd"/>
      <w:r w:rsidR="00ED02BE">
        <w:t>valor  da  indenização  do  seguro  obrigatório  DPVAT,  o  juiz não  está  adstrito  às  Resoluções  do  Conselho  Nacional  de  Seguros Privados e, no caso de invalidez, tampouco ao percentual fixado pelo IML. (IV FEJESC e V Encontro de Turmas Recursais)</w:t>
      </w:r>
    </w:p>
    <w:p w:rsidR="00ED02BE" w:rsidRDefault="00ED02BE" w:rsidP="0086198C">
      <w:pPr>
        <w:jc w:val="both"/>
      </w:pPr>
      <w:r>
        <w:t>48</w:t>
      </w:r>
      <w:r w:rsidR="00B03BC2">
        <w:t xml:space="preserve"> -</w:t>
      </w:r>
      <w:r>
        <w:t xml:space="preserve"> Em</w:t>
      </w:r>
      <w:r w:rsidR="00B03BC2">
        <w:t xml:space="preserve"> acidentes</w:t>
      </w:r>
      <w:r w:rsidR="008040A4">
        <w:t xml:space="preserve"> de</w:t>
      </w:r>
      <w:r>
        <w:t xml:space="preserve"> trânsito</w:t>
      </w:r>
      <w:proofErr w:type="gramStart"/>
      <w:r>
        <w:t xml:space="preserve">  </w:t>
      </w:r>
      <w:proofErr w:type="gramEnd"/>
      <w:r>
        <w:t>ocorridos  antes  da  vigência  do  Código  Civil  de 2002,  o  prazo  prescricional  para  cobrança  de  indenização  referente  ao seguro  obrigatório  DPVAT  é  de  20  (vinte)  anos  (CC/1919,  art.  177),  se transcorridos mais de 10 (dez) anos entre a data do acidente e a entrada em  vigor  do  novo  Código  Civil  (CC/2002,  art.  2.028)</w:t>
      </w:r>
      <w:r w:rsidR="00161FC8">
        <w:t xml:space="preserve"> </w:t>
      </w:r>
      <w:r>
        <w:t>(IV  FEJESC  e  V Encontro de Turmas Recursais)</w:t>
      </w:r>
    </w:p>
    <w:p w:rsidR="00ED02BE" w:rsidRDefault="00161FC8" w:rsidP="0086198C">
      <w:pPr>
        <w:jc w:val="both"/>
      </w:pPr>
      <w:r>
        <w:t xml:space="preserve">Nº 49 - </w:t>
      </w:r>
      <w:r w:rsidR="00ED02BE">
        <w:t>O prazo prescricional do cheque conta-se da data de emissão da cártula, pouco</w:t>
      </w:r>
      <w:proofErr w:type="gramStart"/>
      <w:r w:rsidR="00ED02BE">
        <w:t xml:space="preserve">   </w:t>
      </w:r>
      <w:proofErr w:type="spellStart"/>
      <w:proofErr w:type="gramEnd"/>
      <w:r w:rsidR="00ED02BE">
        <w:t>mportando</w:t>
      </w:r>
      <w:proofErr w:type="spellEnd"/>
      <w:r w:rsidR="00ED02BE">
        <w:t xml:space="preserve">   eventual   </w:t>
      </w:r>
      <w:proofErr w:type="spellStart"/>
      <w:r w:rsidR="00ED02BE">
        <w:t>pré</w:t>
      </w:r>
      <w:proofErr w:type="spellEnd"/>
      <w:r w:rsidR="00ED02BE">
        <w:t xml:space="preserve">   ou   </w:t>
      </w:r>
      <w:proofErr w:type="spellStart"/>
      <w:r w:rsidR="00ED02BE">
        <w:t>pós-datação</w:t>
      </w:r>
      <w:proofErr w:type="spellEnd"/>
      <w:r w:rsidR="00ED02BE">
        <w:t>. (IV FEJESC</w:t>
      </w:r>
      <w:proofErr w:type="gramStart"/>
      <w:r w:rsidR="00ED02BE">
        <w:t xml:space="preserve">   </w:t>
      </w:r>
      <w:proofErr w:type="gramEnd"/>
      <w:r w:rsidR="00ED02BE">
        <w:t>e   V Encontro de Turmas Recursais)</w:t>
      </w:r>
    </w:p>
    <w:p w:rsidR="00ED02BE" w:rsidRDefault="00161FC8" w:rsidP="0086198C">
      <w:pPr>
        <w:jc w:val="both"/>
      </w:pPr>
      <w:r>
        <w:t xml:space="preserve">Nº </w:t>
      </w:r>
      <w:r w:rsidR="00ED02BE">
        <w:t xml:space="preserve">50 </w:t>
      </w:r>
      <w:r>
        <w:t xml:space="preserve">- </w:t>
      </w:r>
      <w:r w:rsidR="00ED02BE">
        <w:t>É admitida a emenda da inicial, no</w:t>
      </w:r>
      <w:proofErr w:type="gramStart"/>
      <w:r w:rsidR="00ED02BE">
        <w:t xml:space="preserve">  </w:t>
      </w:r>
      <w:proofErr w:type="gramEnd"/>
      <w:r w:rsidR="00ED02BE">
        <w:t>processo    executivo,    para complementação  de  requisitos  formais  da  Nota  Promissória/Letra  de Câmbio.. (IV FEJESC e V Encontro de Turmas Recursais)</w:t>
      </w:r>
    </w:p>
    <w:p w:rsidR="00ED02BE" w:rsidRDefault="00161FC8" w:rsidP="0086198C">
      <w:pPr>
        <w:jc w:val="both"/>
      </w:pPr>
      <w:r>
        <w:t>Nº 51 -</w:t>
      </w:r>
      <w:r w:rsidR="00B03BC2">
        <w:t xml:space="preserve"> </w:t>
      </w:r>
      <w:r w:rsidR="00ED02BE">
        <w:t>O Juiz leigo pode inquirir testemunhas e tomar depoimentos pessoais em cartas</w:t>
      </w:r>
      <w:proofErr w:type="gramStart"/>
      <w:r w:rsidR="00ED02BE">
        <w:t xml:space="preserve">  </w:t>
      </w:r>
      <w:proofErr w:type="gramEnd"/>
      <w:r w:rsidR="00ED02BE">
        <w:t>precatórias,  independentemente  de  despacho  judicial  e  somente sob supervisão do Juiz de Direito. (IV FEJESC e V Encontro de Turmas Recursais)</w:t>
      </w:r>
    </w:p>
    <w:p w:rsidR="00ED02BE" w:rsidRDefault="00B03BC2" w:rsidP="0086198C">
      <w:pPr>
        <w:jc w:val="both"/>
      </w:pPr>
      <w:r>
        <w:t>Nº</w:t>
      </w:r>
      <w:r w:rsidR="00161FC8">
        <w:t xml:space="preserve"> </w:t>
      </w:r>
      <w:r w:rsidR="00ED02BE">
        <w:t xml:space="preserve">52 </w:t>
      </w:r>
      <w:r>
        <w:t xml:space="preserve">- </w:t>
      </w:r>
      <w:r w:rsidR="00ED02BE">
        <w:t>Se</w:t>
      </w:r>
      <w:r>
        <w:t>ndo tempestivo</w:t>
      </w:r>
      <w:r w:rsidR="00ED02BE">
        <w:t xml:space="preserve"> preparado e não havendo pedido de efeito suspensivo, o</w:t>
      </w:r>
      <w:proofErr w:type="gramStart"/>
      <w:r w:rsidR="00ED02BE">
        <w:t xml:space="preserve">  </w:t>
      </w:r>
      <w:proofErr w:type="gramEnd"/>
      <w:r w:rsidR="00ED02BE">
        <w:t xml:space="preserve">recurso  cível  será  processado  e  remetido  à  Turma de  Recursos, independentemente de conclusão” (IV FEJESC e V Encontro de Turmas Recursais) </w:t>
      </w:r>
    </w:p>
    <w:p w:rsidR="00ED02BE" w:rsidRPr="00161FC8" w:rsidRDefault="00ED02BE" w:rsidP="00161FC8">
      <w:pPr>
        <w:jc w:val="center"/>
        <w:rPr>
          <w:b/>
        </w:rPr>
      </w:pPr>
      <w:r w:rsidRPr="00161FC8">
        <w:rPr>
          <w:b/>
        </w:rPr>
        <w:t>ENUNCIADOS CRIMINAIS</w:t>
      </w:r>
    </w:p>
    <w:p w:rsidR="00ED02BE" w:rsidRDefault="00ED02BE" w:rsidP="0086198C">
      <w:pPr>
        <w:jc w:val="both"/>
      </w:pPr>
      <w:r>
        <w:t xml:space="preserve">Nº 1 </w:t>
      </w:r>
      <w:r w:rsidR="00161FC8">
        <w:t xml:space="preserve">- </w:t>
      </w:r>
      <w:r>
        <w:t>Nos ilícitos penais de</w:t>
      </w:r>
      <w:proofErr w:type="gramStart"/>
      <w:r>
        <w:t xml:space="preserve">   </w:t>
      </w:r>
      <w:proofErr w:type="gramEnd"/>
      <w:r>
        <w:t>lesões   corporais   leves   ou   culposas   e   na contravenção de vias de fato, a ação penal depende de representação do ofendido,  sendo  cabível  a  composição  dos  danos</w:t>
      </w:r>
      <w:r w:rsidR="00B03BC2">
        <w:t>,</w:t>
      </w:r>
      <w:r>
        <w:t xml:space="preserve">  art.  74,  parágrafo único, da Lei n.  9.099/95. (I Encontro de Turmas Recursais) </w:t>
      </w:r>
    </w:p>
    <w:p w:rsidR="00ED02BE" w:rsidRDefault="00161FC8" w:rsidP="0086198C">
      <w:pPr>
        <w:jc w:val="both"/>
      </w:pPr>
      <w:r>
        <w:t xml:space="preserve">Nº </w:t>
      </w:r>
      <w:r w:rsidR="00ED02BE">
        <w:t xml:space="preserve">2 </w:t>
      </w:r>
      <w:r>
        <w:t xml:space="preserve">- </w:t>
      </w:r>
      <w:r w:rsidR="00ED02BE">
        <w:t>A representação criminal no âmbito do Juizado Especial não requer forma sacramental</w:t>
      </w:r>
      <w:proofErr w:type="gramStart"/>
      <w:r w:rsidR="00ED02BE">
        <w:t xml:space="preserve">  </w:t>
      </w:r>
      <w:proofErr w:type="gramEnd"/>
      <w:r w:rsidR="00ED02BE">
        <w:t>e  pode  preceder  a  audiência  preliminar.(I  Encontro  de Turmas Recursais)</w:t>
      </w:r>
    </w:p>
    <w:p w:rsidR="00ED02BE" w:rsidRDefault="00B03BC2" w:rsidP="0086198C">
      <w:pPr>
        <w:jc w:val="both"/>
      </w:pPr>
      <w:r>
        <w:t xml:space="preserve">Nº 3 - </w:t>
      </w:r>
      <w:r w:rsidR="00ED02BE">
        <w:t xml:space="preserve">O autor </w:t>
      </w:r>
      <w:r>
        <w:t>da</w:t>
      </w:r>
      <w:r w:rsidR="003023E2">
        <w:t xml:space="preserve"> infração </w:t>
      </w:r>
      <w:r w:rsidR="00ED02BE">
        <w:t>penal, em caso de transação,    deve    ser obrigatoriamente   assistido   por   advogado. (I Encontro de Turmas Recursais)</w:t>
      </w:r>
    </w:p>
    <w:p w:rsidR="00ED02BE" w:rsidRDefault="00B03BC2" w:rsidP="0086198C">
      <w:pPr>
        <w:jc w:val="both"/>
      </w:pPr>
      <w:r>
        <w:t xml:space="preserve">Nº </w:t>
      </w:r>
      <w:r w:rsidR="00ED02BE">
        <w:t xml:space="preserve">4 </w:t>
      </w:r>
      <w:r>
        <w:t xml:space="preserve">- </w:t>
      </w:r>
      <w:r w:rsidR="00ED02BE">
        <w:t>Não</w:t>
      </w:r>
      <w:r w:rsidR="003023E2">
        <w:t xml:space="preserve"> é </w:t>
      </w:r>
      <w:r w:rsidR="00ED02BE">
        <w:t>permitida a</w:t>
      </w:r>
      <w:proofErr w:type="gramStart"/>
      <w:r w:rsidR="00ED02BE">
        <w:t xml:space="preserve">  </w:t>
      </w:r>
      <w:proofErr w:type="gramEnd"/>
      <w:r w:rsidR="00ED02BE">
        <w:t xml:space="preserve">conversão  de  pena  restritiva  de  direitos  decorrente  de transação  penal,  não   cumprida,  em   pena  privativa  de  liberdade. </w:t>
      </w:r>
      <w:r w:rsidR="003023E2">
        <w:t>(</w:t>
      </w:r>
      <w:r w:rsidR="00ED02BE">
        <w:t>II Encontro de Turmas Recursais)</w:t>
      </w:r>
    </w:p>
    <w:p w:rsidR="00ED02BE" w:rsidRDefault="003023E2" w:rsidP="0086198C">
      <w:pPr>
        <w:jc w:val="both"/>
      </w:pPr>
      <w:r>
        <w:t xml:space="preserve">Nº </w:t>
      </w:r>
      <w:r w:rsidR="00ED02BE">
        <w:t xml:space="preserve">5 </w:t>
      </w:r>
      <w:r>
        <w:t xml:space="preserve">- </w:t>
      </w:r>
      <w:r w:rsidR="00ED02BE">
        <w:t xml:space="preserve">É inviável o chamamento ficto do réu na seara criminal da Lei n. 9.099/95, </w:t>
      </w:r>
      <w:r>
        <w:t xml:space="preserve">em qualquer fase. </w:t>
      </w:r>
      <w:r w:rsidR="00ED02BE">
        <w:t xml:space="preserve">(I Encontro de Turmas Recursais) </w:t>
      </w:r>
    </w:p>
    <w:p w:rsidR="00ED02BE" w:rsidRDefault="003023E2" w:rsidP="0086198C">
      <w:pPr>
        <w:jc w:val="both"/>
      </w:pPr>
      <w:r>
        <w:t xml:space="preserve">Nº </w:t>
      </w:r>
      <w:r w:rsidR="00ED02BE">
        <w:t xml:space="preserve">6 </w:t>
      </w:r>
      <w:r>
        <w:t xml:space="preserve">- </w:t>
      </w:r>
      <w:r w:rsidR="00ED02BE">
        <w:t>Nos processos criminais regidos pela Lei n. 9.099/95, os delitos de lesões corporais leves</w:t>
      </w:r>
      <w:proofErr w:type="gramStart"/>
      <w:r w:rsidR="00ED02BE">
        <w:t xml:space="preserve">  </w:t>
      </w:r>
      <w:proofErr w:type="gramEnd"/>
      <w:r w:rsidR="00ED02BE">
        <w:t xml:space="preserve">ou   culposas   não   têm   a   prova   da   materialidade subordinada  às  regras  do  art.  159  do  </w:t>
      </w:r>
      <w:r w:rsidR="00ED02BE">
        <w:lastRenderedPageBreak/>
        <w:t xml:space="preserve">CPP.  Terão a materialidade </w:t>
      </w:r>
      <w:r>
        <w:t>demonstrada</w:t>
      </w:r>
      <w:r w:rsidR="00ED02BE">
        <w:t xml:space="preserve"> por boletim</w:t>
      </w:r>
      <w:proofErr w:type="gramStart"/>
      <w:r w:rsidR="00ED02BE">
        <w:t xml:space="preserve">  </w:t>
      </w:r>
      <w:proofErr w:type="gramEnd"/>
      <w:r w:rsidR="00ED02BE">
        <w:t>médico  ou  equivalente,  desde  que  confortado pelo conjunto da prova. (II Encontro de Turmas Recursais)</w:t>
      </w:r>
    </w:p>
    <w:p w:rsidR="00ED02BE" w:rsidRDefault="003023E2" w:rsidP="0086198C">
      <w:pPr>
        <w:jc w:val="both"/>
      </w:pPr>
      <w:r>
        <w:t xml:space="preserve">Nº 7 - </w:t>
      </w:r>
      <w:r w:rsidR="00ED02BE">
        <w:t>O prazo decadencial nas infrações penais de iniciativa pública condicionada e privada,</w:t>
      </w:r>
      <w:proofErr w:type="gramStart"/>
      <w:r w:rsidR="00ED02BE">
        <w:t xml:space="preserve">  </w:t>
      </w:r>
      <w:proofErr w:type="gramEnd"/>
      <w:r w:rsidR="00ED02BE">
        <w:t xml:space="preserve">sujeitas  ao  regime  da  Lei  n.  9.099/95,  regula-se </w:t>
      </w:r>
      <w:r>
        <w:t>pelo art. 38 do CPP.</w:t>
      </w:r>
      <w:r w:rsidR="00ED02BE">
        <w:t xml:space="preserve">(I Encontro de Turmas Recursais) </w:t>
      </w:r>
    </w:p>
    <w:p w:rsidR="00ED02BE" w:rsidRDefault="003023E2" w:rsidP="0086198C">
      <w:pPr>
        <w:jc w:val="both"/>
      </w:pPr>
      <w:r>
        <w:t xml:space="preserve">Nº 8 - </w:t>
      </w:r>
      <w:r w:rsidR="00ED02BE">
        <w:t>São</w:t>
      </w:r>
      <w:r>
        <w:t xml:space="preserve"> cabíveis</w:t>
      </w:r>
      <w:r w:rsidR="00ED02BE">
        <w:t xml:space="preserve"> nas</w:t>
      </w:r>
      <w:proofErr w:type="gramStart"/>
      <w:r w:rsidR="00ED02BE">
        <w:t xml:space="preserve">  </w:t>
      </w:r>
      <w:proofErr w:type="gramEnd"/>
      <w:r w:rsidR="00ED02BE">
        <w:t>ações  penais  de  iniciativa  privada  da  competência  dos Juizados  Especiais  Criminais  os  institutos  da  transação  e  da  suspensão condicional do processo (</w:t>
      </w:r>
      <w:proofErr w:type="spellStart"/>
      <w:r w:rsidR="00ED02BE">
        <w:t>arts</w:t>
      </w:r>
      <w:proofErr w:type="spellEnd"/>
      <w:r w:rsidR="00ED02BE">
        <w:t>. 76 e 89 da Lei n. 9.099/95). (Nova redação aprovada no IV FEJESC e V Encontro de Turmas Recursais)</w:t>
      </w:r>
    </w:p>
    <w:p w:rsidR="00ED02BE" w:rsidRDefault="003023E2" w:rsidP="0086198C">
      <w:pPr>
        <w:jc w:val="both"/>
      </w:pPr>
      <w:r>
        <w:t xml:space="preserve">Nº </w:t>
      </w:r>
      <w:r w:rsidR="00ED02BE">
        <w:t xml:space="preserve">9 </w:t>
      </w:r>
      <w:r>
        <w:t>- A</w:t>
      </w:r>
      <w:r w:rsidR="00ED02BE">
        <w:t xml:space="preserve"> vítima só poderá desistir da</w:t>
      </w:r>
      <w:proofErr w:type="gramStart"/>
      <w:r w:rsidR="00ED02BE">
        <w:t xml:space="preserve">  </w:t>
      </w:r>
      <w:proofErr w:type="gramEnd"/>
      <w:r w:rsidR="00ED02BE">
        <w:t>representação  em  juízo  (na  audiência preliminar ou mediante termo na Secretaria do Juizado) até o recebimento da denúncia. (Nova redação aprovada no IV FEJESC e V Encontro de</w:t>
      </w:r>
      <w:r>
        <w:t xml:space="preserve"> </w:t>
      </w:r>
      <w:r w:rsidR="00ED02BE">
        <w:t>Turmas Recursais)</w:t>
      </w:r>
    </w:p>
    <w:p w:rsidR="00ED02BE" w:rsidRDefault="003023E2" w:rsidP="0086198C">
      <w:pPr>
        <w:jc w:val="both"/>
      </w:pPr>
      <w:r>
        <w:t xml:space="preserve">Nº 10 – </w:t>
      </w:r>
      <w:r w:rsidR="00ED02BE">
        <w:t>No</w:t>
      </w:r>
      <w:r>
        <w:t xml:space="preserve"> </w:t>
      </w:r>
      <w:r w:rsidR="00ED02BE">
        <w:t>recolhimento</w:t>
      </w:r>
      <w:proofErr w:type="gramStart"/>
      <w:r w:rsidR="00ED02BE">
        <w:t xml:space="preserve">  </w:t>
      </w:r>
      <w:proofErr w:type="gramEnd"/>
      <w:r w:rsidR="00ED02BE">
        <w:t>das  despesas  em  ações  penais  regidas  pela  Lei  n. 9.099/95, procede-se conforme art. 805 do CPP. (I Encontro de Turmas Recursais)</w:t>
      </w:r>
    </w:p>
    <w:p w:rsidR="00A91939" w:rsidRDefault="003023E2" w:rsidP="0086198C">
      <w:pPr>
        <w:jc w:val="both"/>
      </w:pPr>
      <w:r>
        <w:t xml:space="preserve">Nº </w:t>
      </w:r>
      <w:r w:rsidR="00ED02BE">
        <w:t xml:space="preserve">11 </w:t>
      </w:r>
      <w:r>
        <w:t xml:space="preserve">- </w:t>
      </w:r>
      <w:r w:rsidR="00ED02BE">
        <w:t>No Juizado Especial Criminal, o Juiz leigo poderá presidir a audiência de que trata</w:t>
      </w:r>
      <w:proofErr w:type="gramStart"/>
      <w:r w:rsidR="00ED02BE">
        <w:t xml:space="preserve">  </w:t>
      </w:r>
      <w:proofErr w:type="gramEnd"/>
      <w:r w:rsidR="00ED02BE">
        <w:t>o  artigo  81  da  Lei  n.  9.099/95  e  submeter</w:t>
      </w:r>
      <w:r>
        <w:t xml:space="preserve"> </w:t>
      </w:r>
      <w:r w:rsidR="00ED02BE">
        <w:t>á  seus  atos  ao  Juiz togado. (IV FEJESC e V E</w:t>
      </w:r>
      <w:r>
        <w:t>ncontro de Turmas Recursais).</w:t>
      </w:r>
    </w:p>
    <w:sectPr w:rsidR="00A919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BE"/>
    <w:rsid w:val="00161FC8"/>
    <w:rsid w:val="003023E2"/>
    <w:rsid w:val="00321075"/>
    <w:rsid w:val="004A4407"/>
    <w:rsid w:val="004F1FB4"/>
    <w:rsid w:val="008040A4"/>
    <w:rsid w:val="0086198C"/>
    <w:rsid w:val="00940277"/>
    <w:rsid w:val="009B0A98"/>
    <w:rsid w:val="00A71E8F"/>
    <w:rsid w:val="00A91939"/>
    <w:rsid w:val="00B03BC2"/>
    <w:rsid w:val="00B51DF8"/>
    <w:rsid w:val="00BB2300"/>
    <w:rsid w:val="00ED0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904E6-5BA0-41B4-B73A-C7FE001C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2372</Words>
  <Characters>12812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Ilex Rosalia Goncalves</dc:creator>
  <cp:lastModifiedBy>Ilex Rosalia Goncalves</cp:lastModifiedBy>
  <cp:revision>2</cp:revision>
  <dcterms:created xsi:type="dcterms:W3CDTF">2016-01-14T18:49:00Z</dcterms:created>
  <dcterms:modified xsi:type="dcterms:W3CDTF">2016-01-14T18:49:00Z</dcterms:modified>
</cp:coreProperties>
</file>