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5FCA" w14:textId="670C0C85" w:rsidR="00A64D01" w:rsidRPr="00A64D01" w:rsidRDefault="00A64D01" w:rsidP="00A64D0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A64D01">
        <w:rPr>
          <w:rFonts w:ascii="Times New Roman" w:eastAsia="Times New Roman" w:hAnsi="Times New Roman" w:cs="Times New Roman"/>
          <w:b/>
          <w:bCs/>
          <w:caps/>
          <w:color w:val="000000"/>
          <w:sz w:val="26"/>
          <w:szCs w:val="26"/>
          <w:lang w:eastAsia="pt-BR"/>
        </w:rPr>
        <w:t>ANEXO I</w:t>
      </w:r>
    </w:p>
    <w:p w14:paraId="4F531003" w14:textId="75209370" w:rsidR="00A64D01" w:rsidRDefault="00A64D01" w:rsidP="00A64D0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A64D01">
        <w:rPr>
          <w:rFonts w:ascii="Times New Roman" w:eastAsia="Times New Roman" w:hAnsi="Times New Roman" w:cs="Times New Roman"/>
          <w:b/>
          <w:bCs/>
          <w:caps/>
          <w:color w:val="000000"/>
          <w:sz w:val="26"/>
          <w:szCs w:val="26"/>
          <w:lang w:eastAsia="pt-BR"/>
        </w:rPr>
        <w:t>REQUERIMENTO DE CREDENCIAMENTO</w:t>
      </w:r>
    </w:p>
    <w:p w14:paraId="7DC5283E" w14:textId="77777777" w:rsidR="00A64D01" w:rsidRPr="00A64D01" w:rsidRDefault="00A64D01" w:rsidP="00A64D01">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586"/>
        <w:gridCol w:w="586"/>
        <w:gridCol w:w="1687"/>
        <w:gridCol w:w="2526"/>
      </w:tblGrid>
      <w:tr w:rsidR="00A64D01" w:rsidRPr="00A64D01" w14:paraId="24D1B2CF" w14:textId="77777777" w:rsidTr="00A64D01">
        <w:trPr>
          <w:tblHeade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236A12B" w14:textId="77777777" w:rsidR="00A64D01" w:rsidRPr="00A64D01" w:rsidRDefault="00A64D01" w:rsidP="00A64D01">
            <w:pPr>
              <w:spacing w:after="0" w:line="240" w:lineRule="auto"/>
              <w:ind w:left="60" w:right="60"/>
              <w:jc w:val="center"/>
              <w:rPr>
                <w:rFonts w:ascii="Times New Roman" w:eastAsia="Times New Roman" w:hAnsi="Times New Roman" w:cs="Times New Roman"/>
                <w:b/>
                <w:bCs/>
                <w:color w:val="000000"/>
                <w:lang w:eastAsia="pt-BR"/>
              </w:rPr>
            </w:pPr>
            <w:r w:rsidRPr="00A64D01">
              <w:rPr>
                <w:rFonts w:ascii="Times New Roman" w:eastAsia="Times New Roman" w:hAnsi="Times New Roman" w:cs="Times New Roman"/>
                <w:b/>
                <w:bCs/>
                <w:color w:val="000000"/>
                <w:lang w:eastAsia="pt-BR"/>
              </w:rPr>
              <w:t>REQUERIMENTO DE CREDENCIAMENTO – EDITAL N. 73/2022</w:t>
            </w:r>
          </w:p>
        </w:tc>
      </w:tr>
      <w:tr w:rsidR="00A64D01" w:rsidRPr="00A64D01" w14:paraId="00168520"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BC56DEB"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Nome ou razão social:</w:t>
            </w:r>
          </w:p>
        </w:tc>
      </w:tr>
      <w:tr w:rsidR="00A64D01" w:rsidRPr="00A64D01" w14:paraId="756D4F64"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AFDCB4D"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CPF ou CNPJ:</w:t>
            </w:r>
          </w:p>
        </w:tc>
      </w:tr>
      <w:tr w:rsidR="00A64D01" w:rsidRPr="00A64D01" w14:paraId="74217768"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D8BB812"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Endereço:</w:t>
            </w:r>
          </w:p>
        </w:tc>
      </w:tr>
      <w:tr w:rsidR="00A64D01" w:rsidRPr="00A64D01" w14:paraId="204EA89E" w14:textId="77777777" w:rsidTr="00A64D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EECE23"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Bairro: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66EA35"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3D6C3"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UF</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2B2B5"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 CEP:</w:t>
            </w:r>
          </w:p>
        </w:tc>
      </w:tr>
      <w:tr w:rsidR="00A64D01" w:rsidRPr="00A64D01" w14:paraId="3AC62B28" w14:textId="77777777" w:rsidTr="00A64D0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A7673B"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Telefone fixo: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2FEDE5"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Celular:</w:t>
            </w:r>
          </w:p>
        </w:tc>
      </w:tr>
      <w:tr w:rsidR="00A64D01" w:rsidRPr="00A64D01" w14:paraId="42608B75"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F726383"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E-mail:</w:t>
            </w:r>
          </w:p>
        </w:tc>
      </w:tr>
      <w:tr w:rsidR="00A64D01" w:rsidRPr="00A64D01" w14:paraId="19B4F9C0" w14:textId="77777777" w:rsidTr="00A64D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D2CC71"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Banco: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F9C2BA"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C/C: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B00B79"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Agência:</w:t>
            </w:r>
          </w:p>
        </w:tc>
      </w:tr>
      <w:tr w:rsidR="00A64D01" w:rsidRPr="00A64D01" w14:paraId="34704894"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EDDF797"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Representante legal, se for o caso de pessoa jurídica:</w:t>
            </w:r>
          </w:p>
        </w:tc>
      </w:tr>
      <w:tr w:rsidR="00A64D01" w:rsidRPr="00A64D01" w14:paraId="5F264B2C" w14:textId="77777777" w:rsidTr="00A64D0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9D1EBF"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B15C13"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Telefone:</w:t>
            </w:r>
          </w:p>
        </w:tc>
      </w:tr>
      <w:tr w:rsidR="00A64D01" w:rsidRPr="00A64D01" w14:paraId="5C500D8D"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B1EC401"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Local da prestação do serviço, com endereço completo:</w:t>
            </w:r>
          </w:p>
          <w:p w14:paraId="46523F37" w14:textId="77777777" w:rsidR="00A64D01" w:rsidRPr="00A64D01" w:rsidRDefault="00A64D01" w:rsidP="00A64D01">
            <w:pPr>
              <w:spacing w:after="0" w:line="240" w:lineRule="auto"/>
              <w:ind w:left="60" w:right="60"/>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 </w:t>
            </w:r>
          </w:p>
        </w:tc>
      </w:tr>
      <w:tr w:rsidR="00A64D01" w:rsidRPr="00A64D01" w14:paraId="145DF8D7" w14:textId="77777777" w:rsidTr="00A64D01">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624BBA2"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w:t>
            </w:r>
          </w:p>
          <w:p w14:paraId="4A3EEE6C"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b/>
                <w:bCs/>
                <w:color w:val="000000"/>
                <w:sz w:val="24"/>
                <w:szCs w:val="24"/>
                <w:lang w:eastAsia="pt-BR"/>
              </w:rPr>
              <w:t>A - DECLARAÇÃO DE CUMPRIMENTO DO EDITAL</w:t>
            </w:r>
          </w:p>
          <w:p w14:paraId="6B4D8464"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DECLARA, EXPRESSAMENTE, que:</w:t>
            </w:r>
          </w:p>
          <w:p w14:paraId="17DCE465"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1) cumpre e acata as normas estabelecidas no edital de credenciamento, estando plenamente ciente do teor e da extensão deste documento, que cumpre os requisitos de habilitação, que encaminha em anexo os documentos necessários;</w:t>
            </w:r>
          </w:p>
          <w:p w14:paraId="1032B81B"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2) não emprega menores de 18 (dezoito) anos em trabalho noturno, perigoso ou insalubre e de qualquer trabalho a menores de 16 (dezesseis) anos, salvo na condição de aprendiz, a partir de 14 (quatorze) anos, nos termos do art. 7°, XXXIII, da Constituição da República de 1988;</w:t>
            </w:r>
          </w:p>
          <w:p w14:paraId="04CDAD3E"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3) não é inidônea para licitar e contratar com a Administração Pública, nem está suspensa ou impedida de licitar ou contratar com o Estado de Santa Catarina;</w:t>
            </w:r>
          </w:p>
          <w:p w14:paraId="617BD74C"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4) não é estrangeira sem representação legal no Brasil com poderes expressos para receber citação e responder administrativa e judicialmente;</w:t>
            </w:r>
          </w:p>
          <w:p w14:paraId="66FF6C27"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5) não é autora do anteprojeto, do projeto básico ou do projeto executivo relacionado ao objeto desta licitação, incluindo autores do projeto as empresas integrantes do mesmo grupo econômico, ou, ainda,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FE5036F"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xml:space="preserve">6) não mantém vínculo de natureza técnica, comercial, econômica, financeira, trabalhista ou civil com dirigente do órgão ou entidade contratante ou com agente público que desempenhe função na licitação ou atue na fiscalização ou na </w:t>
            </w:r>
            <w:r w:rsidRPr="00A64D01">
              <w:rPr>
                <w:rFonts w:ascii="Times New Roman" w:eastAsia="Times New Roman" w:hAnsi="Times New Roman" w:cs="Times New Roman"/>
                <w:color w:val="000000"/>
                <w:sz w:val="24"/>
                <w:szCs w:val="24"/>
                <w:lang w:eastAsia="pt-BR"/>
              </w:rPr>
              <w:lastRenderedPageBreak/>
              <w:t>gestão do contrato, ou que deles seja cônjuge, companheiro ou parente em linha reta, colateral ou por afinidade, até o terceiro grau;</w:t>
            </w:r>
          </w:p>
          <w:p w14:paraId="3FC1AF69"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7) não possui, nos 5 (cinco) anos anteriores à divulgação do edital, condenação judicial, com trânsito em julgado, por exploração de trabalho infantil, por submissão de trabalhadores a condições análogas às de escravo ou por contratação de adolescentes nos casos vedados pela legislação trabalhista;</w:t>
            </w:r>
          </w:p>
          <w:p w14:paraId="0473332E"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8)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devendo utilizar o modelo anexo a este edital.</w:t>
            </w:r>
          </w:p>
          <w:p w14:paraId="527F0BA1"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w:t>
            </w:r>
          </w:p>
          <w:p w14:paraId="6EEE07DC"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b/>
                <w:bCs/>
                <w:color w:val="000000"/>
                <w:sz w:val="24"/>
                <w:szCs w:val="24"/>
                <w:lang w:eastAsia="pt-BR"/>
              </w:rPr>
              <w:t>B - DECLARAÇÃO NEGATIVA DE RELAÇÃO FAMILIAR OU PARENTESCO</w:t>
            </w:r>
          </w:p>
          <w:p w14:paraId="3CB08419"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Considerando o disposto na Resolução CNJ n. 7/2005, alterada pela Resolução CNJ n. 229/2016, </w:t>
            </w:r>
            <w:r w:rsidRPr="00A64D01">
              <w:rPr>
                <w:rFonts w:ascii="Times New Roman" w:eastAsia="Times New Roman" w:hAnsi="Times New Roman" w:cs="Times New Roman"/>
                <w:b/>
                <w:bCs/>
                <w:color w:val="000000"/>
                <w:sz w:val="24"/>
                <w:szCs w:val="24"/>
                <w:u w:val="single"/>
                <w:lang w:eastAsia="pt-BR"/>
              </w:rPr>
              <w:t>DECLARA</w:t>
            </w:r>
            <w:r w:rsidRPr="00A64D01">
              <w:rPr>
                <w:rFonts w:ascii="Times New Roman" w:eastAsia="Times New Roman" w:hAnsi="Times New Roman" w:cs="Times New Roman"/>
                <w:color w:val="000000"/>
                <w:sz w:val="24"/>
                <w:szCs w:val="24"/>
                <w:lang w:eastAsia="pt-BR"/>
              </w:rPr>
              <w:t>, para todos os efeitos legais que:</w:t>
            </w:r>
          </w:p>
          <w:p w14:paraId="5AC8929D"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xml:space="preserve">1 - </w:t>
            </w:r>
            <w:proofErr w:type="gramStart"/>
            <w:r w:rsidRPr="00A64D01">
              <w:rPr>
                <w:rFonts w:ascii="Times New Roman" w:eastAsia="Times New Roman" w:hAnsi="Times New Roman" w:cs="Times New Roman"/>
                <w:color w:val="000000"/>
                <w:sz w:val="24"/>
                <w:szCs w:val="24"/>
                <w:lang w:eastAsia="pt-BR"/>
              </w:rPr>
              <w:t>para</w:t>
            </w:r>
            <w:proofErr w:type="gramEnd"/>
            <w:r w:rsidRPr="00A64D01">
              <w:rPr>
                <w:rFonts w:ascii="Times New Roman" w:eastAsia="Times New Roman" w:hAnsi="Times New Roman" w:cs="Times New Roman"/>
                <w:color w:val="000000"/>
                <w:sz w:val="24"/>
                <w:szCs w:val="24"/>
                <w:lang w:eastAsia="pt-BR"/>
              </w:rPr>
              <w:t xml:space="preserve"> as contratações por </w:t>
            </w:r>
            <w:r w:rsidRPr="00A64D01">
              <w:rPr>
                <w:rFonts w:ascii="Times New Roman" w:eastAsia="Times New Roman" w:hAnsi="Times New Roman" w:cs="Times New Roman"/>
                <w:color w:val="000000"/>
                <w:sz w:val="24"/>
                <w:szCs w:val="24"/>
                <w:u w:val="single"/>
                <w:lang w:eastAsia="pt-BR"/>
              </w:rPr>
              <w:t>dispensa e inexigibilidade de licitação</w:t>
            </w:r>
            <w:r w:rsidRPr="00A64D01">
              <w:rPr>
                <w:rFonts w:ascii="Times New Roman" w:eastAsia="Times New Roman" w:hAnsi="Times New Roman" w:cs="Times New Roman"/>
                <w:color w:val="000000"/>
                <w:sz w:val="24"/>
                <w:szCs w:val="24"/>
                <w:lang w:eastAsia="pt-BR"/>
              </w:rPr>
              <w:t>, com fundamento no inciso V do artigo 2º da citada Resolução, </w:t>
            </w:r>
            <w:r w:rsidRPr="00A64D01">
              <w:rPr>
                <w:rFonts w:ascii="Times New Roman" w:eastAsia="Times New Roman" w:hAnsi="Times New Roman" w:cs="Times New Roman"/>
                <w:b/>
                <w:bCs/>
                <w:color w:val="000000"/>
                <w:sz w:val="24"/>
                <w:szCs w:val="24"/>
                <w:u w:val="single"/>
                <w:lang w:eastAsia="pt-BR"/>
              </w:rPr>
              <w:t>não é cônjuge, ou não possui sócio ou, no caso de sociedade anônima, diretor, que seja cônjuge, companheiro ou parente em linha reta, colateral ou por afinidade, até o terceiro grau, inclusive, com membros ou juízes vinculados, ou servidor investido em cargo de direção e de assessoramento deste Poder Judiciário</w:t>
            </w:r>
            <w:r w:rsidRPr="00A64D01">
              <w:rPr>
                <w:rFonts w:ascii="Times New Roman" w:eastAsia="Times New Roman" w:hAnsi="Times New Roman" w:cs="Times New Roman"/>
                <w:color w:val="000000"/>
                <w:sz w:val="24"/>
                <w:szCs w:val="24"/>
                <w:lang w:eastAsia="pt-BR"/>
              </w:rPr>
              <w:t>;</w:t>
            </w:r>
          </w:p>
          <w:p w14:paraId="5BAD8193"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xml:space="preserve">2 - </w:t>
            </w:r>
            <w:proofErr w:type="gramStart"/>
            <w:r w:rsidRPr="00A64D01">
              <w:rPr>
                <w:rFonts w:ascii="Times New Roman" w:eastAsia="Times New Roman" w:hAnsi="Times New Roman" w:cs="Times New Roman"/>
                <w:color w:val="000000"/>
                <w:sz w:val="24"/>
                <w:szCs w:val="24"/>
                <w:lang w:eastAsia="pt-BR"/>
              </w:rPr>
              <w:t>está</w:t>
            </w:r>
            <w:proofErr w:type="gramEnd"/>
            <w:r w:rsidRPr="00A64D01">
              <w:rPr>
                <w:rFonts w:ascii="Times New Roman" w:eastAsia="Times New Roman" w:hAnsi="Times New Roman" w:cs="Times New Roman"/>
                <w:color w:val="000000"/>
                <w:sz w:val="24"/>
                <w:szCs w:val="24"/>
                <w:lang w:eastAsia="pt-BR"/>
              </w:rPr>
              <w:t xml:space="preserve"> ciente da vedação:</w:t>
            </w:r>
          </w:p>
          <w:p w14:paraId="2A50DDDD"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a) da subcontratação, quando autorizada pelo CONTRATANTE, de pessoa física ou jurídica se aquela ou os dirigentes desta mantiverem vínculo de natureza técnica, comercial, econômica, financeira, trabalhista ou civil com magistrado ocupante de cargo de direção ou no exercício de funções administrativas, ou com servidor ocupante de cargo de direção, chefia ou assessoramento vinculado direta ou indiretamente a unidade situada na linha hierárquica da área encarregada da licitação, ou se deles forem companheiro ou parente em linha reta, colateral ou por afinidade até o terceiro grau inclusive; e</w:t>
            </w:r>
          </w:p>
          <w:p w14:paraId="7B5C2B9E"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b) da manutenção, aditamento ou prorrogação de contrato de prestação de serviços, caso a INTERESSADA/CONTRATADA venha a contratar empregados que sejam cônjuges, companheiros ou parentes em linha reta, colateral ou por afinidade, até o terceiro grau, inclusive, de ocupantes de cargos de direção e de assessoramento, de membros ou juízes vinculados ao CONTRATANTE.</w:t>
            </w:r>
          </w:p>
          <w:p w14:paraId="1A023F6A"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xml:space="preserve">3 - </w:t>
            </w:r>
            <w:proofErr w:type="gramStart"/>
            <w:r w:rsidRPr="00A64D01">
              <w:rPr>
                <w:rFonts w:ascii="Times New Roman" w:eastAsia="Times New Roman" w:hAnsi="Times New Roman" w:cs="Times New Roman"/>
                <w:color w:val="000000"/>
                <w:sz w:val="24"/>
                <w:szCs w:val="24"/>
                <w:lang w:eastAsia="pt-BR"/>
              </w:rPr>
              <w:t>são</w:t>
            </w:r>
            <w:proofErr w:type="gramEnd"/>
            <w:r w:rsidRPr="00A64D01">
              <w:rPr>
                <w:rFonts w:ascii="Times New Roman" w:eastAsia="Times New Roman" w:hAnsi="Times New Roman" w:cs="Times New Roman"/>
                <w:color w:val="000000"/>
                <w:sz w:val="24"/>
                <w:szCs w:val="24"/>
                <w:lang w:eastAsia="pt-BR"/>
              </w:rPr>
              <w:t xml:space="preserve"> verdadeiras as informações prestadas no presente documento, sob pena de responsabilidade civil, administrativa e penal.</w:t>
            </w:r>
          </w:p>
          <w:p w14:paraId="63479874"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w:t>
            </w:r>
          </w:p>
          <w:p w14:paraId="4CB076E7"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b/>
                <w:bCs/>
                <w:color w:val="000000"/>
                <w:sz w:val="24"/>
                <w:szCs w:val="24"/>
                <w:lang w:eastAsia="pt-BR"/>
              </w:rPr>
              <w:t>C - DECLARAÇÃO DE CUMPRIMENTO DA LEI GERAL DE PROTEÇÃO DE DADOS PESSOAIS - LEI N. 13.709/2018</w:t>
            </w:r>
          </w:p>
          <w:p w14:paraId="28CE50D0"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7"/>
                <w:szCs w:val="27"/>
                <w:lang w:eastAsia="pt-BR"/>
              </w:rPr>
              <w:t xml:space="preserve">1. É vedada às partes a utilização de todo e qualquer dado pessoal repassado em decorrência da execução contratual para finalidade </w:t>
            </w:r>
            <w:r w:rsidRPr="00A64D01">
              <w:rPr>
                <w:rFonts w:ascii="Times New Roman" w:eastAsia="Times New Roman" w:hAnsi="Times New Roman" w:cs="Times New Roman"/>
                <w:color w:val="000000"/>
                <w:sz w:val="27"/>
                <w:szCs w:val="27"/>
                <w:lang w:eastAsia="pt-BR"/>
              </w:rPr>
              <w:lastRenderedPageBreak/>
              <w:t>distinta daquela do objeto da contratação, sob pena de responsabilização administrativa, civil e criminal.</w:t>
            </w:r>
          </w:p>
          <w:p w14:paraId="0DFF0DB0"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7"/>
                <w:szCs w:val="27"/>
                <w:lang w:eastAsia="pt-BR"/>
              </w:rPr>
              <w:t>2. As partes se comprometem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0CBCCF6A"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7"/>
                <w:szCs w:val="27"/>
                <w:lang w:eastAsia="pt-BR"/>
              </w:rPr>
              <w:t>3. As partes responderão administrativa e judicialmente, caso causarem danos patrimoniais, morais, individual ou coletivo, aos titulares de dados pessoais, repassados em decorrência da execução contratual, por inobservância à LGPD.</w:t>
            </w:r>
          </w:p>
          <w:p w14:paraId="426DCB02"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7"/>
                <w:szCs w:val="27"/>
                <w:lang w:eastAsia="pt-BR"/>
              </w:rPr>
              <w:t>4. Em atendimento ao disposto na Lei n. 13.709/2018 - Lei Geral de Proteção de Dados Pessoais (LGPD), o CONTRATANTE, para a execução do serviço objeto deste edital, terá acesso aos dados pessoais dos/as representantes da INTERESSADA/CONTRATADA, tais como: número do CPF e do RG, endereços eletrônico e residencial, cópia do documento de identificação</w:t>
            </w:r>
            <w:r w:rsidRPr="00A64D01">
              <w:rPr>
                <w:rFonts w:ascii="Times New Roman" w:eastAsia="Times New Roman" w:hAnsi="Times New Roman" w:cs="Times New Roman"/>
                <w:color w:val="000000"/>
                <w:sz w:val="24"/>
                <w:szCs w:val="24"/>
                <w:lang w:eastAsia="pt-BR"/>
              </w:rPr>
              <w:t>.</w:t>
            </w:r>
            <w:r w:rsidRPr="00A64D01">
              <w:rPr>
                <w:rFonts w:ascii="Times New Roman" w:eastAsia="Times New Roman" w:hAnsi="Times New Roman" w:cs="Times New Roman"/>
                <w:color w:val="000000"/>
                <w:sz w:val="27"/>
                <w:szCs w:val="27"/>
                <w:lang w:eastAsia="pt-BR"/>
              </w:rPr>
              <w:t> </w:t>
            </w:r>
          </w:p>
          <w:p w14:paraId="0911D9BB"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7"/>
                <w:szCs w:val="27"/>
                <w:lang w:eastAsia="pt-BR"/>
              </w:rPr>
              <w:t>5. A INTERESSADA/CONTRATADA declara que tem ciência da existência da Lei Geral de Proteção de Dados Pessoais (LGPD) e, se compromete a adequar todos os procedimentos internos ao disposto na legislação, com intuito de proteção dos dados pessoais repassados pelo CONTRATANTE.</w:t>
            </w:r>
          </w:p>
          <w:p w14:paraId="0CDA91C9"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7"/>
                <w:szCs w:val="27"/>
                <w:lang w:eastAsia="pt-BR"/>
              </w:rPr>
              <w:t>6. A INTERESSADA/CONTRATADA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w:t>
            </w:r>
            <w:r w:rsidRPr="00A64D01">
              <w:rPr>
                <w:rFonts w:ascii="Times New Roman" w:eastAsia="Times New Roman" w:hAnsi="Times New Roman" w:cs="Times New Roman"/>
                <w:color w:val="000000"/>
                <w:sz w:val="24"/>
                <w:szCs w:val="24"/>
                <w:lang w:eastAsia="pt-BR"/>
              </w:rPr>
              <w:t>que possa vir causar risco ou dano relevante aos Titulares de Dados Pessoais, apresentando as informações descritas nos incisos do § 1º do art. 48 da LGPD, cabendo ao CONTRATANTE as demais obrigações de comunicação previstas no referido artigo.</w:t>
            </w:r>
          </w:p>
          <w:p w14:paraId="38177DFF"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7. O canal de comunicação em caso de incidentes de segurança será o Comitê Gestor de Dados Pessoais.</w:t>
            </w:r>
          </w:p>
          <w:p w14:paraId="78497F64"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 </w:t>
            </w:r>
          </w:p>
          <w:p w14:paraId="36A924C7" w14:textId="691329FC"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b/>
                <w:bCs/>
                <w:color w:val="000000"/>
                <w:sz w:val="24"/>
                <w:szCs w:val="24"/>
                <w:lang w:eastAsia="pt-BR"/>
              </w:rPr>
              <w:t xml:space="preserve">D - DECLARAÇÃO DE CIÊNCIA E SUBMISSÃO AOS TERMOS DO PROGRAMA DE INTEGRIDADE E DO CÓDIGO DE CONDUTA DAS </w:t>
            </w:r>
            <w:r w:rsidRPr="00A64D01">
              <w:rPr>
                <w:rFonts w:ascii="Times New Roman" w:eastAsia="Times New Roman" w:hAnsi="Times New Roman" w:cs="Times New Roman"/>
                <w:b/>
                <w:bCs/>
                <w:color w:val="000000"/>
                <w:sz w:val="24"/>
                <w:szCs w:val="24"/>
                <w:lang w:eastAsia="pt-BR"/>
              </w:rPr>
              <w:t>CONTRATAÇÕES DO</w:t>
            </w:r>
            <w:r w:rsidRPr="00A64D01">
              <w:rPr>
                <w:rFonts w:ascii="Times New Roman" w:eastAsia="Times New Roman" w:hAnsi="Times New Roman" w:cs="Times New Roman"/>
                <w:b/>
                <w:bCs/>
                <w:color w:val="000000"/>
                <w:sz w:val="24"/>
                <w:szCs w:val="24"/>
                <w:lang w:eastAsia="pt-BR"/>
              </w:rPr>
              <w:t> PODER JUDICIÁRIO DO ESTADO DE SANTA CATARINA, IMPLEMENTADOS PELA RESOLUÇÃO GP N. 30/2021</w:t>
            </w:r>
          </w:p>
          <w:p w14:paraId="11F4AD1A"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lastRenderedPageBreak/>
              <w:t>1. Declara que tem ciência e se submete aos termos do Programa de Integridade e do Código de Conduta das Contratações do Poder Judiciário do Estado de Santa Catarina, implementados pela </w:t>
            </w:r>
            <w:hyperlink r:id="rId4" w:tgtFrame="_blank" w:history="1">
              <w:r w:rsidRPr="00A64D01">
                <w:rPr>
                  <w:rFonts w:ascii="Times New Roman" w:eastAsia="Times New Roman" w:hAnsi="Times New Roman" w:cs="Times New Roman"/>
                  <w:color w:val="0000FF"/>
                  <w:sz w:val="24"/>
                  <w:szCs w:val="24"/>
                  <w:u w:val="single"/>
                  <w:lang w:eastAsia="pt-BR"/>
                </w:rPr>
                <w:t>Resolução GP n. 30/2021</w:t>
              </w:r>
            </w:hyperlink>
            <w:r w:rsidRPr="00A64D01">
              <w:rPr>
                <w:rFonts w:ascii="Times New Roman" w:eastAsia="Times New Roman" w:hAnsi="Times New Roman" w:cs="Times New Roman"/>
                <w:color w:val="000000"/>
                <w:sz w:val="24"/>
                <w:szCs w:val="24"/>
                <w:lang w:eastAsia="pt-BR"/>
              </w:rPr>
              <w:t>.</w:t>
            </w:r>
          </w:p>
          <w:p w14:paraId="72A18ADF"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2. Compromete-se em não praticar atos de fraude ou corrupção e, ainda, declara que tem ciência de que o descumprimento de qualquer das condutas poderá ser causa de rescisão unilateral do contrato, com cobrança de perdas e danos, inclusive danos potenciais e das multas pactuadas, sem prejuízo de responsabilização civil e criminal.</w:t>
            </w:r>
          </w:p>
          <w:p w14:paraId="3A597157" w14:textId="77777777" w:rsidR="00A64D01" w:rsidRPr="00A64D01" w:rsidRDefault="00A64D01" w:rsidP="00A64D01">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A64D01">
              <w:rPr>
                <w:rFonts w:ascii="Times New Roman" w:eastAsia="Times New Roman" w:hAnsi="Times New Roman" w:cs="Times New Roman"/>
                <w:color w:val="000000"/>
                <w:sz w:val="24"/>
                <w:szCs w:val="24"/>
                <w:lang w:eastAsia="pt-BR"/>
              </w:rPr>
              <w:t>3. Abster-se-á de praticar atos ilícitos, se comprometerá a observar os princípios da legalidade, moralidade, probidade, lealdade, confidencialidade, transparência e eficiência, e respeitará os valores previstos no Código de Conduta das Contratações do Poder Judiciário do Estado de Santa Catarina.</w:t>
            </w:r>
          </w:p>
        </w:tc>
      </w:tr>
    </w:tbl>
    <w:p w14:paraId="74200899" w14:textId="77777777" w:rsidR="00A64D01" w:rsidRPr="00A64D01" w:rsidRDefault="00A64D01" w:rsidP="00A64D01">
      <w:pPr>
        <w:spacing w:after="0" w:line="240" w:lineRule="auto"/>
        <w:ind w:left="60" w:right="60"/>
        <w:jc w:val="center"/>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lastRenderedPageBreak/>
        <w:t> </w:t>
      </w:r>
    </w:p>
    <w:p w14:paraId="0BF6D424" w14:textId="77777777" w:rsidR="00A64D01" w:rsidRPr="00A64D01" w:rsidRDefault="00A64D01" w:rsidP="00A64D01">
      <w:pPr>
        <w:spacing w:after="0" w:line="240" w:lineRule="auto"/>
        <w:ind w:left="60" w:right="60"/>
        <w:jc w:val="center"/>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Nestes termos, requer deferimento.</w:t>
      </w:r>
    </w:p>
    <w:p w14:paraId="1735149D" w14:textId="77777777" w:rsidR="00A64D01" w:rsidRPr="00A64D01" w:rsidRDefault="00A64D01" w:rsidP="00A64D01">
      <w:pPr>
        <w:spacing w:after="0" w:line="240" w:lineRule="auto"/>
        <w:ind w:left="60" w:right="60"/>
        <w:jc w:val="center"/>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 </w:t>
      </w:r>
    </w:p>
    <w:p w14:paraId="6A6492F7" w14:textId="77777777" w:rsidR="00A64D01" w:rsidRPr="00A64D01" w:rsidRDefault="00A64D01" w:rsidP="00A64D01">
      <w:pPr>
        <w:spacing w:after="0" w:line="240" w:lineRule="auto"/>
        <w:ind w:left="60" w:right="60"/>
        <w:jc w:val="center"/>
        <w:rPr>
          <w:rFonts w:ascii="Times New Roman" w:eastAsia="Times New Roman" w:hAnsi="Times New Roman" w:cs="Times New Roman"/>
          <w:color w:val="000000"/>
          <w:lang w:eastAsia="pt-BR"/>
        </w:rPr>
      </w:pPr>
      <w:proofErr w:type="gramStart"/>
      <w:r w:rsidRPr="00A64D01">
        <w:rPr>
          <w:rFonts w:ascii="Times New Roman" w:eastAsia="Times New Roman" w:hAnsi="Times New Roman" w:cs="Times New Roman"/>
          <w:color w:val="000000"/>
          <w:lang w:eastAsia="pt-BR"/>
        </w:rPr>
        <w:t>Em, </w:t>
      </w:r>
      <w:bookmarkStart w:id="0" w:name="Texto8"/>
      <w:bookmarkEnd w:id="0"/>
      <w:r w:rsidRPr="00A64D01">
        <w:rPr>
          <w:rFonts w:ascii="Times New Roman" w:eastAsia="Times New Roman" w:hAnsi="Times New Roman" w:cs="Times New Roman"/>
          <w:color w:val="000000"/>
          <w:lang w:eastAsia="pt-BR"/>
        </w:rPr>
        <w:t>  </w:t>
      </w:r>
      <w:proofErr w:type="gramEnd"/>
      <w:r w:rsidRPr="00A64D01">
        <w:rPr>
          <w:rFonts w:ascii="Times New Roman" w:eastAsia="Times New Roman" w:hAnsi="Times New Roman" w:cs="Times New Roman"/>
          <w:color w:val="000000"/>
          <w:lang w:eastAsia="pt-BR"/>
        </w:rPr>
        <w:t>   /</w:t>
      </w:r>
      <w:bookmarkStart w:id="1" w:name="Texto9"/>
      <w:bookmarkEnd w:id="1"/>
      <w:r w:rsidRPr="00A64D01">
        <w:rPr>
          <w:rFonts w:ascii="Times New Roman" w:eastAsia="Times New Roman" w:hAnsi="Times New Roman" w:cs="Times New Roman"/>
          <w:color w:val="000000"/>
          <w:lang w:eastAsia="pt-BR"/>
        </w:rPr>
        <w:t>     /</w:t>
      </w:r>
      <w:bookmarkStart w:id="2" w:name="Texto10"/>
      <w:bookmarkEnd w:id="2"/>
      <w:r w:rsidRPr="00A64D01">
        <w:rPr>
          <w:rFonts w:ascii="Times New Roman" w:eastAsia="Times New Roman" w:hAnsi="Times New Roman" w:cs="Times New Roman"/>
          <w:color w:val="000000"/>
          <w:lang w:eastAsia="pt-BR"/>
        </w:rPr>
        <w:t>     .    </w:t>
      </w:r>
    </w:p>
    <w:p w14:paraId="2F66F5F5" w14:textId="77777777" w:rsidR="00A64D01" w:rsidRPr="00A64D01" w:rsidRDefault="00A64D01" w:rsidP="00A64D01">
      <w:pPr>
        <w:spacing w:after="0" w:line="240" w:lineRule="auto"/>
        <w:ind w:left="60" w:right="60"/>
        <w:jc w:val="center"/>
        <w:rPr>
          <w:rFonts w:ascii="Times New Roman" w:eastAsia="Times New Roman" w:hAnsi="Times New Roman" w:cs="Times New Roman"/>
          <w:color w:val="000000"/>
          <w:lang w:eastAsia="pt-BR"/>
        </w:rPr>
      </w:pPr>
      <w:r w:rsidRPr="00A64D01">
        <w:rPr>
          <w:rFonts w:ascii="Times New Roman" w:eastAsia="Times New Roman" w:hAnsi="Times New Roman" w:cs="Times New Roman"/>
          <w:color w:val="000000"/>
          <w:lang w:eastAsia="pt-BR"/>
        </w:rPr>
        <w:t> </w:t>
      </w:r>
    </w:p>
    <w:p w14:paraId="3077A9F0" w14:textId="279A4BA1" w:rsidR="00B848E5" w:rsidRDefault="00A64D01" w:rsidP="00A64D01">
      <w:pPr>
        <w:spacing w:after="0" w:line="240" w:lineRule="auto"/>
        <w:ind w:left="60" w:right="60"/>
        <w:jc w:val="center"/>
        <w:rPr>
          <w:rFonts w:ascii="Times New Roman" w:eastAsia="Times New Roman" w:hAnsi="Times New Roman" w:cs="Times New Roman"/>
          <w:color w:val="000000"/>
          <w:lang w:eastAsia="pt-BR"/>
        </w:rPr>
      </w:pPr>
      <w:r w:rsidRPr="00A64D01">
        <w:rPr>
          <w:rFonts w:ascii="Times New Roman" w:eastAsia="Times New Roman" w:hAnsi="Times New Roman" w:cs="Times New Roman"/>
          <w:b/>
          <w:bCs/>
          <w:color w:val="000000"/>
          <w:lang w:eastAsia="pt-BR"/>
        </w:rPr>
        <w:t>ASSINATURA E NOME LEGÍVEL DA PESSOA FÍSICA OU JURÍDICA</w:t>
      </w:r>
    </w:p>
    <w:p w14:paraId="65541DE7" w14:textId="77777777" w:rsidR="00A64D01" w:rsidRPr="00A64D01" w:rsidRDefault="00A64D01" w:rsidP="00A64D01">
      <w:pPr>
        <w:spacing w:after="0" w:line="240" w:lineRule="auto"/>
        <w:ind w:left="60" w:right="60"/>
        <w:jc w:val="center"/>
        <w:rPr>
          <w:rFonts w:ascii="Times New Roman" w:eastAsia="Times New Roman" w:hAnsi="Times New Roman" w:cs="Times New Roman"/>
          <w:color w:val="000000"/>
          <w:lang w:eastAsia="pt-BR"/>
        </w:rPr>
      </w:pPr>
    </w:p>
    <w:sectPr w:rsidR="00A64D01" w:rsidRPr="00A64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01"/>
    <w:rsid w:val="001E4F3E"/>
    <w:rsid w:val="00A64D01"/>
    <w:rsid w:val="00B848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2A50"/>
  <w15:chartTrackingRefBased/>
  <w15:docId w15:val="{F6DCE082-2472-43A1-B369-9E8257B2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A64D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4D01"/>
    <w:rPr>
      <w:b/>
      <w:bCs/>
    </w:rPr>
  </w:style>
  <w:style w:type="paragraph" w:customStyle="1" w:styleId="textojustificadorecuoprimeiralinha">
    <w:name w:val="texto_justificado_recuo_primeira_linha"/>
    <w:basedOn w:val="Normal"/>
    <w:rsid w:val="00A64D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64D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A64D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64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i.tjsc.jus.br/sei/Resolu%C3%A7%C3%A3o%20GP%20n.%2030/20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6885</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Rego das Neves</dc:creator>
  <cp:keywords/>
  <dc:description/>
  <cp:lastModifiedBy>Douglas Rego das Neves</cp:lastModifiedBy>
  <cp:revision>1</cp:revision>
  <dcterms:created xsi:type="dcterms:W3CDTF">2022-06-01T16:22:00Z</dcterms:created>
  <dcterms:modified xsi:type="dcterms:W3CDTF">2022-06-01T16:23:00Z</dcterms:modified>
</cp:coreProperties>
</file>