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FF620E" w14:textId="77777777" w:rsidR="002F6ED3" w:rsidRDefault="00F357B6" w:rsidP="00042417">
      <w:pPr>
        <w:pStyle w:val="LIVRO-CorpodoTexto"/>
        <w:spacing w:before="0"/>
        <w:ind w:firstLine="0"/>
        <w:jc w:val="center"/>
      </w:pPr>
      <w:r>
        <w:rPr>
          <w:noProof/>
          <w:lang w:eastAsia="pt-BR" w:bidi="ar-SA"/>
        </w:rPr>
        <w:drawing>
          <wp:anchor distT="0" distB="0" distL="114300" distR="114300" simplePos="0" relativeHeight="251658240" behindDoc="0" locked="0" layoutInCell="1" allowOverlap="1" wp14:anchorId="2CFF63B6" wp14:editId="2CFF63B7">
            <wp:simplePos x="0" y="0"/>
            <wp:positionH relativeFrom="margin">
              <wp:align>center</wp:align>
            </wp:positionH>
            <wp:positionV relativeFrom="paragraph">
              <wp:posOffset>323850</wp:posOffset>
            </wp:positionV>
            <wp:extent cx="3057480" cy="990719"/>
            <wp:effectExtent l="0" t="0" r="0" b="0"/>
            <wp:wrapTopAndBottom/>
            <wp:docPr id="1"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3057480" cy="990719"/>
                    </a:xfrm>
                    <a:prstGeom prst="rect">
                      <a:avLst/>
                    </a:prstGeom>
                  </pic:spPr>
                </pic:pic>
              </a:graphicData>
            </a:graphic>
          </wp:anchor>
        </w:drawing>
      </w:r>
    </w:p>
    <w:p w14:paraId="2CFF620F" w14:textId="77777777" w:rsidR="002F6ED3" w:rsidRDefault="002F6ED3" w:rsidP="00042417">
      <w:pPr>
        <w:pStyle w:val="LIVRO-CorpodoTexto"/>
        <w:spacing w:before="0"/>
        <w:ind w:firstLine="0"/>
      </w:pPr>
    </w:p>
    <w:p w14:paraId="2CFF6210" w14:textId="77777777" w:rsidR="002F6ED3" w:rsidRDefault="002F6ED3" w:rsidP="00042417">
      <w:pPr>
        <w:pStyle w:val="LIVRO-CorpodoTexto"/>
        <w:spacing w:before="0"/>
        <w:ind w:firstLine="0"/>
      </w:pPr>
    </w:p>
    <w:p w14:paraId="2CFF6211" w14:textId="77777777" w:rsidR="002F6ED3" w:rsidRDefault="002F6ED3" w:rsidP="00042417">
      <w:pPr>
        <w:pStyle w:val="LIVRO-CorpodoTexto"/>
        <w:spacing w:before="0"/>
        <w:ind w:firstLine="0"/>
      </w:pPr>
    </w:p>
    <w:p w14:paraId="2CFF6212" w14:textId="77777777" w:rsidR="002F6ED3" w:rsidRDefault="002F6ED3" w:rsidP="00042417">
      <w:pPr>
        <w:pStyle w:val="LIVRO-CorpodoTexto"/>
        <w:spacing w:before="0"/>
        <w:ind w:firstLine="0"/>
      </w:pPr>
    </w:p>
    <w:p w14:paraId="2CFF6213" w14:textId="79D2B72D" w:rsidR="0087691E" w:rsidRDefault="0087691E" w:rsidP="00042417">
      <w:pPr>
        <w:pStyle w:val="LIVRO-CorpodoTexto"/>
        <w:spacing w:before="0"/>
        <w:ind w:firstLine="0"/>
      </w:pPr>
    </w:p>
    <w:p w14:paraId="23CA2B8A" w14:textId="77777777" w:rsidR="003E50B0" w:rsidRDefault="003E50B0" w:rsidP="00042417">
      <w:pPr>
        <w:pStyle w:val="LIVRO-CorpodoTexto"/>
        <w:spacing w:before="0"/>
        <w:ind w:firstLine="0"/>
      </w:pPr>
    </w:p>
    <w:p w14:paraId="2CFF6214" w14:textId="77777777" w:rsidR="002F6ED3" w:rsidRDefault="002F6ED3" w:rsidP="00042417">
      <w:pPr>
        <w:pStyle w:val="LIVRO-CorpodoTexto"/>
        <w:spacing w:before="0" w:line="240" w:lineRule="auto"/>
        <w:ind w:firstLine="0"/>
        <w:jc w:val="center"/>
        <w:rPr>
          <w:b/>
          <w:bCs/>
          <w:i/>
          <w:iCs/>
          <w:color w:val="FF0000"/>
        </w:rPr>
      </w:pPr>
    </w:p>
    <w:p w14:paraId="2CFF6215" w14:textId="77777777" w:rsidR="00094FCB" w:rsidRDefault="00094FCB" w:rsidP="00042417">
      <w:pPr>
        <w:pStyle w:val="LIVRO-CorpodoTexto"/>
        <w:spacing w:before="0" w:line="240" w:lineRule="auto"/>
        <w:ind w:firstLine="0"/>
        <w:jc w:val="center"/>
        <w:rPr>
          <w:b/>
          <w:bCs/>
          <w:i/>
          <w:iCs/>
          <w:color w:val="FF0000"/>
        </w:rPr>
      </w:pPr>
    </w:p>
    <w:p w14:paraId="2CFF6216" w14:textId="77777777" w:rsidR="00094FCB" w:rsidRDefault="00094FCB" w:rsidP="00042417">
      <w:pPr>
        <w:pStyle w:val="LIVRO-CorpodoTexto"/>
        <w:spacing w:before="0" w:line="240" w:lineRule="auto"/>
        <w:ind w:firstLine="0"/>
        <w:jc w:val="center"/>
        <w:rPr>
          <w:b/>
          <w:bCs/>
          <w:i/>
          <w:iCs/>
          <w:color w:val="FF0000"/>
        </w:rPr>
      </w:pPr>
    </w:p>
    <w:p w14:paraId="2CFF6217" w14:textId="77777777" w:rsidR="00094FCB" w:rsidRDefault="00094FCB" w:rsidP="00042417">
      <w:pPr>
        <w:pStyle w:val="LIVRO-CorpodoTexto"/>
        <w:spacing w:before="0" w:line="240" w:lineRule="auto"/>
        <w:ind w:firstLine="0"/>
        <w:jc w:val="center"/>
        <w:rPr>
          <w:b/>
          <w:bCs/>
          <w:i/>
          <w:iCs/>
          <w:color w:val="FF0000"/>
        </w:rPr>
      </w:pPr>
    </w:p>
    <w:p w14:paraId="2CFF6218" w14:textId="77777777" w:rsidR="002F6ED3" w:rsidRDefault="002F6ED3" w:rsidP="00042417">
      <w:pPr>
        <w:pStyle w:val="LIVRO-CorpodoTexto"/>
        <w:spacing w:before="0" w:line="240" w:lineRule="auto"/>
        <w:ind w:firstLine="0"/>
        <w:jc w:val="center"/>
        <w:rPr>
          <w:b/>
          <w:bCs/>
          <w:i/>
          <w:iCs/>
          <w:color w:val="FF0000"/>
        </w:rPr>
      </w:pPr>
    </w:p>
    <w:p w14:paraId="2CFF6219" w14:textId="76D2B22C" w:rsidR="002F6ED3" w:rsidRDefault="00567357" w:rsidP="00042417">
      <w:pPr>
        <w:pStyle w:val="Standard"/>
        <w:spacing w:line="360" w:lineRule="auto"/>
        <w:jc w:val="center"/>
        <w:rPr>
          <w:rFonts w:cs="Calibri"/>
          <w:b/>
          <w:bCs/>
          <w:sz w:val="32"/>
          <w:szCs w:val="32"/>
        </w:rPr>
      </w:pPr>
      <w:r>
        <w:rPr>
          <w:rFonts w:cs="Calibri"/>
          <w:b/>
          <w:bCs/>
          <w:sz w:val="32"/>
          <w:szCs w:val="32"/>
        </w:rPr>
        <w:t xml:space="preserve">DIRETRIZES </w:t>
      </w:r>
      <w:r w:rsidR="00F339F7">
        <w:rPr>
          <w:rFonts w:cs="Calibri"/>
          <w:b/>
          <w:bCs/>
          <w:sz w:val="32"/>
          <w:szCs w:val="32"/>
        </w:rPr>
        <w:t>DE</w:t>
      </w:r>
      <w:r>
        <w:rPr>
          <w:rFonts w:cs="Calibri"/>
          <w:b/>
          <w:bCs/>
          <w:sz w:val="32"/>
          <w:szCs w:val="32"/>
        </w:rPr>
        <w:t xml:space="preserve"> GESTÃO DE </w:t>
      </w:r>
      <w:r w:rsidR="00656B21">
        <w:rPr>
          <w:rFonts w:cs="Calibri"/>
          <w:b/>
          <w:bCs/>
          <w:sz w:val="32"/>
          <w:szCs w:val="32"/>
        </w:rPr>
        <w:t>UNIDADES JUDICIAIS</w:t>
      </w:r>
    </w:p>
    <w:p w14:paraId="2CFF621B" w14:textId="339C3817" w:rsidR="002F6ED3" w:rsidRPr="00AC119A" w:rsidRDefault="00654DB6" w:rsidP="00042417">
      <w:pPr>
        <w:pStyle w:val="Standard"/>
        <w:spacing w:line="360" w:lineRule="auto"/>
        <w:jc w:val="center"/>
        <w:rPr>
          <w:rFonts w:cs="Calibri"/>
          <w:b/>
          <w:bCs/>
          <w:sz w:val="32"/>
          <w:szCs w:val="32"/>
        </w:rPr>
      </w:pPr>
      <w:r>
        <w:rPr>
          <w:rFonts w:cs="Calibri"/>
          <w:b/>
          <w:bCs/>
          <w:sz w:val="32"/>
          <w:szCs w:val="32"/>
        </w:rPr>
        <w:t>VERSÃO 3</w:t>
      </w:r>
    </w:p>
    <w:p w14:paraId="2CFF621C" w14:textId="77777777" w:rsidR="002F6ED3" w:rsidRDefault="002F6ED3" w:rsidP="00042417">
      <w:pPr>
        <w:pStyle w:val="Standard"/>
        <w:jc w:val="center"/>
        <w:rPr>
          <w:rFonts w:cs="Calibri"/>
          <w:b/>
          <w:bCs/>
        </w:rPr>
      </w:pPr>
    </w:p>
    <w:p w14:paraId="2CFF621D" w14:textId="77777777" w:rsidR="002F6ED3" w:rsidRDefault="002F6ED3" w:rsidP="00042417">
      <w:pPr>
        <w:pStyle w:val="Standard"/>
        <w:jc w:val="center"/>
        <w:rPr>
          <w:rFonts w:cs="Calibri"/>
          <w:b/>
          <w:bCs/>
        </w:rPr>
      </w:pPr>
    </w:p>
    <w:p w14:paraId="2CFF621E" w14:textId="0B208674" w:rsidR="00094FCB" w:rsidRDefault="00094FCB" w:rsidP="00042417">
      <w:pPr>
        <w:pStyle w:val="Standard"/>
        <w:jc w:val="center"/>
        <w:rPr>
          <w:rFonts w:cs="Calibri"/>
          <w:b/>
          <w:bCs/>
        </w:rPr>
      </w:pPr>
    </w:p>
    <w:p w14:paraId="2CFF621F" w14:textId="77777777" w:rsidR="00094FCB" w:rsidRDefault="00094FCB" w:rsidP="00042417">
      <w:pPr>
        <w:pStyle w:val="Standard"/>
        <w:jc w:val="center"/>
        <w:rPr>
          <w:rFonts w:cs="Calibri"/>
          <w:b/>
          <w:bCs/>
        </w:rPr>
      </w:pPr>
    </w:p>
    <w:p w14:paraId="2CFF6220" w14:textId="77777777" w:rsidR="00094FCB" w:rsidRDefault="00094FCB" w:rsidP="00042417">
      <w:pPr>
        <w:pStyle w:val="Standard"/>
        <w:jc w:val="center"/>
        <w:rPr>
          <w:rFonts w:cs="Calibri"/>
          <w:b/>
          <w:bCs/>
        </w:rPr>
      </w:pPr>
    </w:p>
    <w:p w14:paraId="2CFF6221" w14:textId="058B7FB4" w:rsidR="00094FCB" w:rsidRDefault="00094FCB" w:rsidP="00042417">
      <w:pPr>
        <w:pStyle w:val="Standard"/>
        <w:jc w:val="center"/>
        <w:rPr>
          <w:rFonts w:cs="Calibri"/>
          <w:b/>
          <w:bCs/>
        </w:rPr>
      </w:pPr>
    </w:p>
    <w:p w14:paraId="2CFF6222" w14:textId="77777777" w:rsidR="00094FCB" w:rsidRDefault="00094FCB" w:rsidP="00042417">
      <w:pPr>
        <w:pStyle w:val="Standard"/>
        <w:jc w:val="center"/>
        <w:rPr>
          <w:rFonts w:cs="Calibri"/>
          <w:b/>
          <w:bCs/>
        </w:rPr>
      </w:pPr>
    </w:p>
    <w:p w14:paraId="2CFF6223" w14:textId="77777777" w:rsidR="00094FCB" w:rsidRDefault="00094FCB" w:rsidP="00042417">
      <w:pPr>
        <w:pStyle w:val="Standard"/>
        <w:jc w:val="center"/>
        <w:rPr>
          <w:rFonts w:cs="Calibri"/>
          <w:b/>
          <w:bCs/>
          <w:i/>
          <w:iCs/>
          <w:color w:val="FF0000"/>
        </w:rPr>
      </w:pPr>
    </w:p>
    <w:p w14:paraId="2CFF6224" w14:textId="77777777" w:rsidR="00094FCB" w:rsidRDefault="00094FCB" w:rsidP="00042417">
      <w:pPr>
        <w:pStyle w:val="Standard"/>
        <w:jc w:val="center"/>
        <w:rPr>
          <w:rFonts w:cs="Calibri"/>
          <w:b/>
          <w:bCs/>
          <w:i/>
          <w:iCs/>
          <w:color w:val="FF0000"/>
        </w:rPr>
      </w:pPr>
    </w:p>
    <w:p w14:paraId="2CFF622E" w14:textId="77777777" w:rsidR="00094FCB" w:rsidRDefault="00094FCB" w:rsidP="00042417">
      <w:pPr>
        <w:pStyle w:val="Standard"/>
        <w:jc w:val="center"/>
        <w:rPr>
          <w:rFonts w:cs="Calibri"/>
        </w:rPr>
      </w:pPr>
    </w:p>
    <w:p w14:paraId="2CFF622F" w14:textId="77777777" w:rsidR="00094FCB" w:rsidRDefault="00094FCB" w:rsidP="00042417">
      <w:pPr>
        <w:pStyle w:val="Standard"/>
        <w:jc w:val="center"/>
        <w:rPr>
          <w:rFonts w:cs="Calibri"/>
        </w:rPr>
      </w:pPr>
    </w:p>
    <w:p w14:paraId="2CFF6230" w14:textId="77777777" w:rsidR="00567357" w:rsidRDefault="00567357" w:rsidP="00042417">
      <w:pPr>
        <w:pStyle w:val="Standard"/>
        <w:jc w:val="center"/>
        <w:rPr>
          <w:rFonts w:cs="Calibri"/>
        </w:rPr>
      </w:pPr>
    </w:p>
    <w:p w14:paraId="2CFF6231" w14:textId="77777777" w:rsidR="00567357" w:rsidRDefault="00567357" w:rsidP="00042417">
      <w:pPr>
        <w:pStyle w:val="Standard"/>
        <w:jc w:val="center"/>
        <w:rPr>
          <w:rFonts w:cs="Calibri"/>
        </w:rPr>
      </w:pPr>
    </w:p>
    <w:p w14:paraId="2CFF6232" w14:textId="77777777" w:rsidR="00567357" w:rsidRDefault="00567357" w:rsidP="00042417">
      <w:pPr>
        <w:pStyle w:val="Standard"/>
        <w:jc w:val="center"/>
        <w:rPr>
          <w:rFonts w:cs="Calibri"/>
        </w:rPr>
      </w:pPr>
    </w:p>
    <w:p w14:paraId="2CFF6233" w14:textId="77777777" w:rsidR="00567357" w:rsidRDefault="00567357" w:rsidP="00042417">
      <w:pPr>
        <w:pStyle w:val="Standard"/>
        <w:jc w:val="center"/>
        <w:rPr>
          <w:rFonts w:cs="Calibri"/>
        </w:rPr>
      </w:pPr>
    </w:p>
    <w:p w14:paraId="2CFF6234" w14:textId="77777777" w:rsidR="00567357" w:rsidRDefault="00567357" w:rsidP="00042417">
      <w:pPr>
        <w:pStyle w:val="Standard"/>
        <w:jc w:val="center"/>
        <w:rPr>
          <w:rFonts w:cs="Calibri"/>
        </w:rPr>
      </w:pPr>
    </w:p>
    <w:p w14:paraId="2CFF6235" w14:textId="77777777" w:rsidR="00567357" w:rsidRDefault="00567357" w:rsidP="00042417">
      <w:pPr>
        <w:pStyle w:val="Standard"/>
        <w:jc w:val="center"/>
        <w:rPr>
          <w:rFonts w:cs="Calibri"/>
        </w:rPr>
      </w:pPr>
    </w:p>
    <w:p w14:paraId="2CFF6236" w14:textId="288EED70" w:rsidR="00567357" w:rsidRDefault="00567357" w:rsidP="00042417">
      <w:pPr>
        <w:pStyle w:val="Standard"/>
        <w:jc w:val="center"/>
        <w:rPr>
          <w:rFonts w:cs="Calibri"/>
        </w:rPr>
      </w:pPr>
    </w:p>
    <w:p w14:paraId="0E37B3D0" w14:textId="09F9E90A" w:rsidR="003E50B0" w:rsidRDefault="003E50B0" w:rsidP="00042417">
      <w:pPr>
        <w:pStyle w:val="Standard"/>
        <w:jc w:val="center"/>
        <w:rPr>
          <w:rFonts w:cs="Calibri"/>
        </w:rPr>
      </w:pPr>
    </w:p>
    <w:p w14:paraId="536DDA21" w14:textId="3856185A" w:rsidR="003E50B0" w:rsidRDefault="003E50B0" w:rsidP="00042417">
      <w:pPr>
        <w:pStyle w:val="Standard"/>
        <w:jc w:val="center"/>
        <w:rPr>
          <w:rFonts w:cs="Calibri"/>
        </w:rPr>
      </w:pPr>
    </w:p>
    <w:p w14:paraId="59F111E8" w14:textId="1048C9A0" w:rsidR="003E50B0" w:rsidRDefault="003E50B0" w:rsidP="00042417">
      <w:pPr>
        <w:pStyle w:val="Standard"/>
        <w:jc w:val="center"/>
        <w:rPr>
          <w:rFonts w:cs="Calibri"/>
        </w:rPr>
      </w:pPr>
    </w:p>
    <w:p w14:paraId="536BB885" w14:textId="6692A566" w:rsidR="003E50B0" w:rsidRDefault="003E50B0" w:rsidP="00042417">
      <w:pPr>
        <w:pStyle w:val="Standard"/>
        <w:jc w:val="center"/>
        <w:rPr>
          <w:rFonts w:cs="Calibri"/>
        </w:rPr>
      </w:pPr>
    </w:p>
    <w:p w14:paraId="2BFF8A94" w14:textId="05740B30" w:rsidR="003E50B0" w:rsidRDefault="003E50B0" w:rsidP="00042417">
      <w:pPr>
        <w:pStyle w:val="Standard"/>
        <w:jc w:val="center"/>
        <w:rPr>
          <w:rFonts w:cs="Calibri"/>
        </w:rPr>
      </w:pPr>
    </w:p>
    <w:p w14:paraId="05ACF14F" w14:textId="56B2136D" w:rsidR="003E50B0" w:rsidRDefault="003E50B0" w:rsidP="00042417">
      <w:pPr>
        <w:pStyle w:val="Standard"/>
        <w:jc w:val="center"/>
        <w:rPr>
          <w:rFonts w:cs="Calibri"/>
        </w:rPr>
      </w:pPr>
    </w:p>
    <w:p w14:paraId="08A0317D" w14:textId="77777777" w:rsidR="003E50B0" w:rsidRDefault="003E50B0" w:rsidP="00042417">
      <w:pPr>
        <w:pStyle w:val="Standard"/>
        <w:jc w:val="center"/>
        <w:rPr>
          <w:rFonts w:cs="Calibri"/>
        </w:rPr>
      </w:pPr>
    </w:p>
    <w:p w14:paraId="2CFF6237" w14:textId="2F982CED" w:rsidR="002F6ED3" w:rsidRDefault="00F357B6" w:rsidP="00042417">
      <w:pPr>
        <w:pStyle w:val="Standard"/>
        <w:jc w:val="center"/>
        <w:rPr>
          <w:rFonts w:cs="Calibri"/>
          <w:b/>
          <w:bCs/>
        </w:rPr>
      </w:pPr>
      <w:r>
        <w:rPr>
          <w:rFonts w:cs="Calibri"/>
          <w:b/>
          <w:bCs/>
        </w:rPr>
        <w:t>201</w:t>
      </w:r>
      <w:r w:rsidR="00654DB6">
        <w:rPr>
          <w:rFonts w:cs="Calibri"/>
          <w:b/>
          <w:bCs/>
        </w:rPr>
        <w:t>9</w:t>
      </w:r>
    </w:p>
    <w:p w14:paraId="7C0056F0" w14:textId="77777777" w:rsidR="00522108" w:rsidRDefault="00522108" w:rsidP="00042417">
      <w:pPr>
        <w:pStyle w:val="Standard"/>
        <w:jc w:val="center"/>
        <w:rPr>
          <w:rFonts w:cs="Calibri"/>
          <w:b/>
          <w:bCs/>
        </w:rPr>
      </w:pPr>
    </w:p>
    <w:p w14:paraId="2CFF6239" w14:textId="77777777" w:rsidR="00DA37B1" w:rsidRPr="00050597" w:rsidRDefault="00DA37B1" w:rsidP="00042417">
      <w:pPr>
        <w:pStyle w:val="Ttulo1Caixa"/>
        <w:spacing w:before="0"/>
        <w:outlineLvl w:val="0"/>
      </w:pPr>
      <w:r>
        <w:lastRenderedPageBreak/>
        <w:t>SUMÁRIO</w:t>
      </w:r>
    </w:p>
    <w:p w14:paraId="2CFF623A" w14:textId="77777777" w:rsidR="006E3635" w:rsidRDefault="006E3635" w:rsidP="00042417">
      <w:pPr>
        <w:pStyle w:val="LIVRO-SumrioeReferncias"/>
        <w:spacing w:before="0"/>
        <w:rPr>
          <w:rFonts w:ascii="Arial" w:hAnsi="Arial"/>
          <w:b/>
          <w:bCs/>
          <w:sz w:val="24"/>
        </w:rPr>
      </w:pPr>
    </w:p>
    <w:p w14:paraId="2CFF623B" w14:textId="38F7A939" w:rsidR="000C49DA" w:rsidRPr="000C626B" w:rsidRDefault="00891B11" w:rsidP="00042417">
      <w:pPr>
        <w:pStyle w:val="Standard"/>
        <w:spacing w:line="360" w:lineRule="auto"/>
        <w:jc w:val="both"/>
        <w:rPr>
          <w:b/>
        </w:rPr>
      </w:pPr>
      <w:r>
        <w:rPr>
          <w:b/>
        </w:rPr>
        <w:t>INTRODUÇÃO DA VERSÃO 3</w:t>
      </w:r>
      <w:r w:rsidR="00FA1876">
        <w:rPr>
          <w:b/>
          <w:u w:val="single"/>
        </w:rPr>
        <w:tab/>
      </w:r>
      <w:r w:rsidR="00FA1876">
        <w:rPr>
          <w:b/>
          <w:u w:val="single"/>
        </w:rPr>
        <w:tab/>
      </w:r>
      <w:r w:rsidR="00FA1876">
        <w:rPr>
          <w:b/>
          <w:u w:val="single"/>
        </w:rPr>
        <w:tab/>
      </w:r>
      <w:r w:rsidR="00FA1876">
        <w:rPr>
          <w:b/>
          <w:u w:val="single"/>
        </w:rPr>
        <w:tab/>
      </w:r>
      <w:r w:rsidR="00FA1876">
        <w:rPr>
          <w:b/>
          <w:u w:val="single"/>
        </w:rPr>
        <w:tab/>
      </w:r>
      <w:r w:rsidR="00FA1876">
        <w:rPr>
          <w:b/>
          <w:u w:val="single"/>
        </w:rPr>
        <w:tab/>
      </w:r>
      <w:r w:rsidR="00FA1876">
        <w:rPr>
          <w:b/>
          <w:u w:val="single"/>
        </w:rPr>
        <w:tab/>
      </w:r>
      <w:r w:rsidR="00FA1876">
        <w:rPr>
          <w:b/>
          <w:u w:val="single"/>
        </w:rPr>
        <w:tab/>
        <w:t>1</w:t>
      </w:r>
    </w:p>
    <w:p w14:paraId="2CFF623C" w14:textId="45CD0A7E" w:rsidR="006E3635" w:rsidRPr="000C626B" w:rsidRDefault="006E3635" w:rsidP="00042417">
      <w:pPr>
        <w:pStyle w:val="Standard"/>
        <w:spacing w:line="360" w:lineRule="auto"/>
        <w:jc w:val="both"/>
        <w:rPr>
          <w:b/>
        </w:rPr>
      </w:pPr>
      <w:r w:rsidRPr="000C626B">
        <w:rPr>
          <w:b/>
        </w:rPr>
        <w:t>1.</w:t>
      </w:r>
      <w:r w:rsidR="00B33D4C" w:rsidRPr="000C626B">
        <w:rPr>
          <w:b/>
        </w:rPr>
        <w:t xml:space="preserve"> </w:t>
      </w:r>
      <w:r w:rsidRPr="000C626B">
        <w:rPr>
          <w:b/>
        </w:rPr>
        <w:t>DIRETRIZES GERAIS</w:t>
      </w:r>
      <w:r w:rsidR="00FA1876">
        <w:rPr>
          <w:b/>
          <w:u w:val="single"/>
        </w:rPr>
        <w:tab/>
      </w:r>
      <w:r w:rsidR="00FA1876">
        <w:rPr>
          <w:b/>
          <w:u w:val="single"/>
        </w:rPr>
        <w:tab/>
      </w:r>
      <w:r w:rsidR="00FA1876">
        <w:rPr>
          <w:b/>
          <w:u w:val="single"/>
        </w:rPr>
        <w:tab/>
      </w:r>
      <w:r w:rsidR="00FA1876">
        <w:rPr>
          <w:b/>
          <w:u w:val="single"/>
        </w:rPr>
        <w:tab/>
      </w:r>
      <w:r w:rsidR="00FA1876">
        <w:rPr>
          <w:b/>
          <w:u w:val="single"/>
        </w:rPr>
        <w:tab/>
      </w:r>
      <w:r w:rsidR="00FA1876">
        <w:rPr>
          <w:b/>
          <w:u w:val="single"/>
        </w:rPr>
        <w:tab/>
      </w:r>
      <w:r w:rsidR="00FA1876">
        <w:rPr>
          <w:b/>
          <w:u w:val="single"/>
        </w:rPr>
        <w:tab/>
      </w:r>
      <w:r w:rsidR="00FA1876">
        <w:rPr>
          <w:b/>
          <w:u w:val="single"/>
        </w:rPr>
        <w:tab/>
      </w:r>
      <w:r w:rsidR="00FA1876">
        <w:rPr>
          <w:b/>
          <w:u w:val="single"/>
        </w:rPr>
        <w:tab/>
        <w:t>3</w:t>
      </w:r>
    </w:p>
    <w:p w14:paraId="2CFF623D" w14:textId="4E311433" w:rsidR="006E3635" w:rsidRPr="000C626B" w:rsidRDefault="006E3635" w:rsidP="00042417">
      <w:pPr>
        <w:pStyle w:val="Standard"/>
        <w:spacing w:line="360" w:lineRule="auto"/>
        <w:ind w:firstLine="709"/>
        <w:jc w:val="both"/>
        <w:rPr>
          <w:b/>
        </w:rPr>
      </w:pPr>
      <w:r w:rsidRPr="000C626B">
        <w:rPr>
          <w:b/>
        </w:rPr>
        <w:t xml:space="preserve">1.1. DIRETRIZES </w:t>
      </w:r>
      <w:r w:rsidR="00E04207" w:rsidRPr="000C626B">
        <w:rPr>
          <w:b/>
        </w:rPr>
        <w:t>BÁSICA</w:t>
      </w:r>
      <w:r w:rsidRPr="000C626B">
        <w:rPr>
          <w:b/>
        </w:rPr>
        <w:t>S</w:t>
      </w:r>
      <w:r w:rsidR="00C6109E">
        <w:rPr>
          <w:b/>
          <w:u w:val="single"/>
        </w:rPr>
        <w:tab/>
      </w:r>
      <w:r w:rsidR="00C6109E">
        <w:rPr>
          <w:b/>
          <w:u w:val="single"/>
        </w:rPr>
        <w:tab/>
      </w:r>
      <w:r w:rsidR="00C6109E">
        <w:rPr>
          <w:b/>
          <w:u w:val="single"/>
        </w:rPr>
        <w:tab/>
      </w:r>
      <w:r w:rsidRPr="000C626B">
        <w:rPr>
          <w:b/>
          <w:u w:val="single"/>
        </w:rPr>
        <w:tab/>
      </w:r>
      <w:r w:rsidRPr="000C626B">
        <w:rPr>
          <w:b/>
          <w:u w:val="single"/>
        </w:rPr>
        <w:tab/>
      </w:r>
      <w:r w:rsidR="006323E3">
        <w:rPr>
          <w:b/>
          <w:u w:val="single"/>
        </w:rPr>
        <w:tab/>
      </w:r>
      <w:r w:rsidR="00FA1876">
        <w:rPr>
          <w:b/>
          <w:u w:val="single"/>
        </w:rPr>
        <w:tab/>
        <w:t>3</w:t>
      </w:r>
    </w:p>
    <w:p w14:paraId="2CFF623E" w14:textId="0A8FEAAD" w:rsidR="006E3635" w:rsidRPr="000C626B" w:rsidRDefault="006E3635" w:rsidP="00042417">
      <w:pPr>
        <w:pStyle w:val="Standard"/>
        <w:spacing w:line="360" w:lineRule="auto"/>
        <w:ind w:firstLine="709"/>
        <w:jc w:val="both"/>
        <w:rPr>
          <w:b/>
        </w:rPr>
      </w:pPr>
      <w:r w:rsidRPr="000C626B">
        <w:rPr>
          <w:b/>
        </w:rPr>
        <w:t xml:space="preserve">1.2. DIRETRIZES </w:t>
      </w:r>
      <w:r w:rsidR="00E04207" w:rsidRPr="000C626B">
        <w:rPr>
          <w:b/>
        </w:rPr>
        <w:t>DE CHECAGEM</w:t>
      </w:r>
      <w:r w:rsidRPr="000C626B">
        <w:rPr>
          <w:b/>
          <w:u w:val="single"/>
        </w:rPr>
        <w:tab/>
      </w:r>
      <w:r w:rsidRPr="000C626B">
        <w:rPr>
          <w:b/>
          <w:u w:val="single"/>
        </w:rPr>
        <w:tab/>
      </w:r>
      <w:r w:rsidR="006323E3">
        <w:rPr>
          <w:b/>
          <w:u w:val="single"/>
        </w:rPr>
        <w:tab/>
      </w:r>
      <w:r w:rsidR="00FA1876">
        <w:rPr>
          <w:b/>
          <w:u w:val="single"/>
        </w:rPr>
        <w:tab/>
      </w:r>
      <w:r w:rsidR="00FA1876">
        <w:rPr>
          <w:b/>
          <w:u w:val="single"/>
        </w:rPr>
        <w:tab/>
      </w:r>
      <w:r w:rsidR="00FA1876">
        <w:rPr>
          <w:b/>
          <w:u w:val="single"/>
        </w:rPr>
        <w:tab/>
        <w:t>6</w:t>
      </w:r>
    </w:p>
    <w:p w14:paraId="4A8A6D7F" w14:textId="4491B648" w:rsidR="004D607E" w:rsidRPr="000C626B" w:rsidRDefault="004D607E" w:rsidP="00042417">
      <w:pPr>
        <w:pStyle w:val="Standard"/>
        <w:spacing w:line="360" w:lineRule="auto"/>
        <w:ind w:firstLine="709"/>
        <w:jc w:val="both"/>
        <w:rPr>
          <w:b/>
        </w:rPr>
      </w:pPr>
      <w:r w:rsidRPr="000C626B">
        <w:rPr>
          <w:b/>
        </w:rPr>
        <w:t>1.</w:t>
      </w:r>
      <w:r>
        <w:rPr>
          <w:b/>
        </w:rPr>
        <w:t>3</w:t>
      </w:r>
      <w:r w:rsidRPr="000C626B">
        <w:rPr>
          <w:b/>
        </w:rPr>
        <w:t xml:space="preserve">. DIRETRIZES </w:t>
      </w:r>
      <w:r w:rsidR="00F339F7">
        <w:rPr>
          <w:b/>
        </w:rPr>
        <w:t>DE</w:t>
      </w:r>
      <w:r>
        <w:rPr>
          <w:b/>
        </w:rPr>
        <w:t xml:space="preserve"> PORTARIAS</w:t>
      </w:r>
      <w:r w:rsidRPr="000C626B">
        <w:rPr>
          <w:b/>
          <w:u w:val="single"/>
        </w:rPr>
        <w:tab/>
      </w:r>
      <w:r>
        <w:rPr>
          <w:b/>
          <w:u w:val="single"/>
        </w:rPr>
        <w:tab/>
      </w:r>
      <w:r w:rsidR="0029533F">
        <w:rPr>
          <w:b/>
          <w:u w:val="single"/>
        </w:rPr>
        <w:tab/>
      </w:r>
      <w:r w:rsidR="0029533F">
        <w:rPr>
          <w:b/>
          <w:u w:val="single"/>
        </w:rPr>
        <w:tab/>
      </w:r>
      <w:r w:rsidR="0029533F">
        <w:rPr>
          <w:b/>
          <w:u w:val="single"/>
        </w:rPr>
        <w:tab/>
      </w:r>
      <w:r w:rsidR="0029533F">
        <w:rPr>
          <w:b/>
          <w:u w:val="single"/>
        </w:rPr>
        <w:tab/>
        <w:t>8</w:t>
      </w:r>
    </w:p>
    <w:p w14:paraId="4ABCC6A4" w14:textId="2853EA3A" w:rsidR="004D607E" w:rsidRPr="000C626B" w:rsidRDefault="004D607E" w:rsidP="00042417">
      <w:pPr>
        <w:pStyle w:val="Standard"/>
        <w:spacing w:line="360" w:lineRule="auto"/>
        <w:ind w:firstLine="709"/>
        <w:jc w:val="both"/>
        <w:rPr>
          <w:b/>
        </w:rPr>
      </w:pPr>
      <w:r>
        <w:rPr>
          <w:b/>
        </w:rPr>
        <w:t>1.4. SUGESTÕES</w:t>
      </w:r>
      <w:r w:rsidRPr="000C626B">
        <w:rPr>
          <w:b/>
          <w:u w:val="single"/>
        </w:rPr>
        <w:tab/>
      </w:r>
      <w:r>
        <w:rPr>
          <w:b/>
          <w:u w:val="single"/>
        </w:rPr>
        <w:tab/>
      </w:r>
      <w:r>
        <w:rPr>
          <w:b/>
          <w:u w:val="single"/>
        </w:rPr>
        <w:tab/>
      </w:r>
      <w:r>
        <w:rPr>
          <w:b/>
          <w:u w:val="single"/>
        </w:rPr>
        <w:tab/>
      </w:r>
      <w:r>
        <w:rPr>
          <w:b/>
          <w:u w:val="single"/>
        </w:rPr>
        <w:tab/>
      </w:r>
      <w:r w:rsidR="0029533F">
        <w:rPr>
          <w:b/>
          <w:u w:val="single"/>
        </w:rPr>
        <w:tab/>
      </w:r>
      <w:r w:rsidR="0029533F">
        <w:rPr>
          <w:b/>
          <w:u w:val="single"/>
        </w:rPr>
        <w:tab/>
      </w:r>
      <w:r w:rsidR="0029533F">
        <w:rPr>
          <w:b/>
          <w:u w:val="single"/>
        </w:rPr>
        <w:tab/>
      </w:r>
      <w:r w:rsidR="0029533F">
        <w:rPr>
          <w:b/>
          <w:u w:val="single"/>
        </w:rPr>
        <w:tab/>
        <w:t>9</w:t>
      </w:r>
    </w:p>
    <w:p w14:paraId="2CFF623F" w14:textId="52CB55E0" w:rsidR="000A14D4" w:rsidRPr="000C626B" w:rsidRDefault="000A14D4" w:rsidP="00042417">
      <w:pPr>
        <w:pStyle w:val="Standard"/>
        <w:spacing w:line="360" w:lineRule="auto"/>
        <w:jc w:val="both"/>
        <w:rPr>
          <w:b/>
        </w:rPr>
      </w:pPr>
      <w:r w:rsidRPr="000C626B">
        <w:rPr>
          <w:b/>
        </w:rPr>
        <w:t>2. DIRETRIZES POR COMPETÊNCIAS</w:t>
      </w:r>
      <w:r w:rsidR="0029533F">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t>11</w:t>
      </w:r>
    </w:p>
    <w:p w14:paraId="2CFF6240" w14:textId="69ECE3A2" w:rsidR="000A14D4" w:rsidRPr="000C626B" w:rsidRDefault="000A14D4" w:rsidP="00042417">
      <w:pPr>
        <w:pStyle w:val="Standard"/>
        <w:spacing w:line="360" w:lineRule="auto"/>
        <w:ind w:firstLine="709"/>
        <w:jc w:val="both"/>
        <w:rPr>
          <w:b/>
        </w:rPr>
      </w:pPr>
      <w:r w:rsidRPr="000C626B">
        <w:rPr>
          <w:b/>
        </w:rPr>
        <w:t xml:space="preserve">2.1. </w:t>
      </w:r>
      <w:r w:rsidR="00DA37B1" w:rsidRPr="000C626B">
        <w:rPr>
          <w:b/>
        </w:rPr>
        <w:t>CÍVEL</w:t>
      </w:r>
      <w:r w:rsidRPr="000C626B">
        <w:rPr>
          <w:b/>
          <w:u w:val="single"/>
        </w:rPr>
        <w:tab/>
      </w:r>
      <w:r w:rsidR="00E04207" w:rsidRPr="000C626B">
        <w:rPr>
          <w:b/>
          <w:u w:val="single"/>
        </w:rPr>
        <w:tab/>
      </w:r>
      <w:r w:rsidRPr="000C626B">
        <w:rPr>
          <w:b/>
          <w:u w:val="single"/>
        </w:rPr>
        <w:tab/>
      </w:r>
      <w:r w:rsidRPr="000C626B">
        <w:rPr>
          <w:b/>
          <w:u w:val="single"/>
        </w:rPr>
        <w:tab/>
      </w:r>
      <w:r w:rsidRPr="000C626B">
        <w:rPr>
          <w:b/>
          <w:u w:val="single"/>
        </w:rPr>
        <w:tab/>
      </w:r>
      <w:r w:rsidRPr="000C626B">
        <w:rPr>
          <w:b/>
          <w:u w:val="single"/>
        </w:rPr>
        <w:tab/>
      </w:r>
      <w:r w:rsidRPr="000C626B">
        <w:rPr>
          <w:b/>
          <w:u w:val="single"/>
        </w:rPr>
        <w:tab/>
      </w:r>
      <w:r w:rsidR="00620104">
        <w:rPr>
          <w:b/>
          <w:u w:val="single"/>
        </w:rPr>
        <w:tab/>
      </w:r>
      <w:r w:rsidR="0029533F">
        <w:rPr>
          <w:b/>
          <w:u w:val="single"/>
        </w:rPr>
        <w:tab/>
      </w:r>
      <w:r w:rsidR="0029533F">
        <w:rPr>
          <w:b/>
          <w:u w:val="single"/>
        </w:rPr>
        <w:tab/>
        <w:t>11</w:t>
      </w:r>
    </w:p>
    <w:p w14:paraId="2CFF6244" w14:textId="67DC1D3E" w:rsidR="000A14D4" w:rsidRPr="000C626B" w:rsidRDefault="000A14D4" w:rsidP="00042417">
      <w:pPr>
        <w:pStyle w:val="Standard"/>
        <w:spacing w:line="360" w:lineRule="auto"/>
        <w:ind w:firstLine="709"/>
        <w:jc w:val="both"/>
        <w:rPr>
          <w:b/>
        </w:rPr>
      </w:pPr>
      <w:r w:rsidRPr="000C626B">
        <w:rPr>
          <w:b/>
        </w:rPr>
        <w:t xml:space="preserve">2.2. </w:t>
      </w:r>
      <w:r w:rsidR="000C49DA" w:rsidRPr="000C626B">
        <w:rPr>
          <w:b/>
        </w:rPr>
        <w:t>F</w:t>
      </w:r>
      <w:r w:rsidR="00DA37B1" w:rsidRPr="000C626B">
        <w:rPr>
          <w:b/>
        </w:rPr>
        <w:t>AZENDA</w:t>
      </w:r>
      <w:r w:rsidR="00D82627" w:rsidRPr="000C626B">
        <w:rPr>
          <w:b/>
        </w:rPr>
        <w:t xml:space="preserve"> PÚBLICA</w:t>
      </w:r>
      <w:r w:rsidR="00D82627" w:rsidRPr="000C626B">
        <w:rPr>
          <w:b/>
          <w:u w:val="single"/>
        </w:rPr>
        <w:tab/>
      </w:r>
      <w:r w:rsidR="00D82627" w:rsidRPr="000C626B">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t>11</w:t>
      </w:r>
    </w:p>
    <w:p w14:paraId="2CFF6247" w14:textId="71231C1F" w:rsidR="000A14D4" w:rsidRPr="000C626B" w:rsidRDefault="000A14D4" w:rsidP="00042417">
      <w:pPr>
        <w:pStyle w:val="Standard"/>
        <w:spacing w:line="360" w:lineRule="auto"/>
        <w:ind w:firstLine="709"/>
        <w:jc w:val="both"/>
        <w:rPr>
          <w:b/>
        </w:rPr>
      </w:pPr>
      <w:r w:rsidRPr="000C626B">
        <w:rPr>
          <w:b/>
        </w:rPr>
        <w:t>2.3. F</w:t>
      </w:r>
      <w:r w:rsidR="00DA37B1" w:rsidRPr="000C626B">
        <w:rPr>
          <w:b/>
        </w:rPr>
        <w:t>AMÍLIA</w:t>
      </w:r>
      <w:r w:rsidR="0029533F">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t>12</w:t>
      </w:r>
    </w:p>
    <w:p w14:paraId="2CFF624A" w14:textId="2EB95F28" w:rsidR="000A14D4" w:rsidRPr="000C626B" w:rsidRDefault="000A14D4" w:rsidP="00042417">
      <w:pPr>
        <w:pStyle w:val="Standard"/>
        <w:spacing w:line="360" w:lineRule="auto"/>
        <w:ind w:firstLine="709"/>
        <w:jc w:val="both"/>
        <w:rPr>
          <w:b/>
        </w:rPr>
      </w:pPr>
      <w:r w:rsidRPr="000C626B">
        <w:rPr>
          <w:b/>
        </w:rPr>
        <w:t xml:space="preserve">2.4. </w:t>
      </w:r>
      <w:r w:rsidR="00DA37B1" w:rsidRPr="000C626B">
        <w:rPr>
          <w:b/>
        </w:rPr>
        <w:t>INFÂNCIA E JUVENTUDE</w:t>
      </w:r>
      <w:r w:rsidR="0029533F">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t>12</w:t>
      </w:r>
    </w:p>
    <w:p w14:paraId="2CFF624E" w14:textId="23D29550" w:rsidR="000A14D4" w:rsidRPr="000C626B" w:rsidRDefault="000A14D4" w:rsidP="00042417">
      <w:pPr>
        <w:pStyle w:val="Standard"/>
        <w:spacing w:line="360" w:lineRule="auto"/>
        <w:ind w:firstLine="709"/>
        <w:jc w:val="both"/>
        <w:rPr>
          <w:b/>
        </w:rPr>
      </w:pPr>
      <w:r w:rsidRPr="000C626B">
        <w:rPr>
          <w:b/>
        </w:rPr>
        <w:t xml:space="preserve">2.5. </w:t>
      </w:r>
      <w:r w:rsidR="00DA37B1" w:rsidRPr="000C626B">
        <w:rPr>
          <w:b/>
        </w:rPr>
        <w:t>CRIME</w:t>
      </w:r>
      <w:r w:rsidR="0029533F">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t>13</w:t>
      </w:r>
    </w:p>
    <w:p w14:paraId="2CFF6256" w14:textId="64124474" w:rsidR="000A14D4" w:rsidRPr="000C626B" w:rsidRDefault="000A14D4" w:rsidP="00042417">
      <w:pPr>
        <w:pStyle w:val="Standard"/>
        <w:spacing w:line="360" w:lineRule="auto"/>
        <w:ind w:firstLine="709"/>
        <w:jc w:val="both"/>
        <w:rPr>
          <w:b/>
        </w:rPr>
      </w:pPr>
      <w:r w:rsidRPr="000C626B">
        <w:rPr>
          <w:b/>
        </w:rPr>
        <w:t xml:space="preserve">2.6. </w:t>
      </w:r>
      <w:r w:rsidR="00DA37B1" w:rsidRPr="000C626B">
        <w:rPr>
          <w:b/>
        </w:rPr>
        <w:t xml:space="preserve">DIRETRIZES </w:t>
      </w:r>
      <w:r w:rsidR="00F339F7">
        <w:rPr>
          <w:b/>
        </w:rPr>
        <w:t>DE</w:t>
      </w:r>
      <w:r w:rsidR="00DA37B1" w:rsidRPr="000C626B">
        <w:rPr>
          <w:b/>
        </w:rPr>
        <w:t xml:space="preserve"> SUBSTITUIÇÃO E COOPERAÇÃO</w:t>
      </w:r>
      <w:r w:rsidR="00C6109E">
        <w:rPr>
          <w:b/>
          <w:u w:val="single"/>
        </w:rPr>
        <w:tab/>
      </w:r>
      <w:r w:rsidR="00F339F7">
        <w:rPr>
          <w:b/>
          <w:u w:val="single"/>
        </w:rPr>
        <w:tab/>
      </w:r>
      <w:r w:rsidR="00C6109E">
        <w:rPr>
          <w:b/>
          <w:u w:val="single"/>
        </w:rPr>
        <w:tab/>
      </w:r>
      <w:r w:rsidR="0029533F">
        <w:rPr>
          <w:b/>
          <w:u w:val="single"/>
        </w:rPr>
        <w:t>14</w:t>
      </w:r>
    </w:p>
    <w:p w14:paraId="2CFF6257" w14:textId="3F32E28F" w:rsidR="000A14D4" w:rsidRPr="000C626B" w:rsidRDefault="000A14D4" w:rsidP="00042417">
      <w:pPr>
        <w:pStyle w:val="Standard"/>
        <w:spacing w:line="360" w:lineRule="auto"/>
        <w:ind w:firstLine="709"/>
        <w:jc w:val="both"/>
      </w:pPr>
      <w:r w:rsidRPr="000C626B">
        <w:t>2.6.1. Substituições</w:t>
      </w:r>
      <w:r w:rsidRPr="000C626B">
        <w:rPr>
          <w:u w:val="dotted"/>
        </w:rPr>
        <w:tab/>
      </w:r>
      <w:r w:rsidR="00DA37B1" w:rsidRPr="000C626B">
        <w:rPr>
          <w:u w:val="dotted"/>
        </w:rPr>
        <w:tab/>
      </w:r>
      <w:r w:rsidRPr="000C626B">
        <w:rPr>
          <w:u w:val="dotted"/>
        </w:rPr>
        <w:tab/>
      </w:r>
      <w:r w:rsidRPr="000C626B">
        <w:rPr>
          <w:u w:val="dotted"/>
        </w:rPr>
        <w:tab/>
      </w:r>
      <w:r w:rsidRPr="000C626B">
        <w:rPr>
          <w:u w:val="dotted"/>
        </w:rPr>
        <w:tab/>
      </w:r>
      <w:r w:rsidR="00DA37B1" w:rsidRPr="000C626B">
        <w:rPr>
          <w:u w:val="dotted"/>
        </w:rPr>
        <w:tab/>
      </w:r>
      <w:r w:rsidR="0029533F">
        <w:rPr>
          <w:u w:val="dotted"/>
        </w:rPr>
        <w:tab/>
      </w:r>
      <w:r w:rsidR="0029533F">
        <w:rPr>
          <w:u w:val="dotted"/>
        </w:rPr>
        <w:tab/>
      </w:r>
      <w:r w:rsidR="0029533F">
        <w:rPr>
          <w:u w:val="dotted"/>
        </w:rPr>
        <w:tab/>
        <w:t>14</w:t>
      </w:r>
    </w:p>
    <w:p w14:paraId="2CFF6258" w14:textId="5AEAD492" w:rsidR="000A14D4" w:rsidRPr="000C626B" w:rsidRDefault="000A14D4" w:rsidP="00042417">
      <w:pPr>
        <w:pStyle w:val="Standard"/>
        <w:spacing w:line="360" w:lineRule="auto"/>
        <w:ind w:firstLine="709"/>
        <w:jc w:val="both"/>
      </w:pPr>
      <w:r w:rsidRPr="000C626B">
        <w:t xml:space="preserve">2.6.2. </w:t>
      </w:r>
      <w:r w:rsidR="00DA37B1" w:rsidRPr="000C626B">
        <w:t>Cooperações</w:t>
      </w:r>
      <w:r w:rsidRPr="000C626B">
        <w:rPr>
          <w:u w:val="dotted"/>
        </w:rPr>
        <w:tab/>
      </w:r>
      <w:r w:rsidRPr="000C626B">
        <w:rPr>
          <w:u w:val="dotted"/>
        </w:rPr>
        <w:tab/>
      </w:r>
      <w:r w:rsidR="00DA37B1" w:rsidRPr="000C626B">
        <w:rPr>
          <w:u w:val="dotted"/>
        </w:rPr>
        <w:tab/>
      </w:r>
      <w:r w:rsidRPr="000C626B">
        <w:rPr>
          <w:u w:val="dotted"/>
        </w:rPr>
        <w:tab/>
      </w:r>
      <w:r w:rsidRPr="000C626B">
        <w:rPr>
          <w:u w:val="dotted"/>
        </w:rPr>
        <w:tab/>
      </w:r>
      <w:r w:rsidR="00DA37B1" w:rsidRPr="000C626B">
        <w:rPr>
          <w:u w:val="dotted"/>
        </w:rPr>
        <w:tab/>
      </w:r>
      <w:r w:rsidR="0029533F">
        <w:rPr>
          <w:u w:val="dotted"/>
        </w:rPr>
        <w:tab/>
      </w:r>
      <w:r w:rsidR="0029533F">
        <w:rPr>
          <w:u w:val="dotted"/>
        </w:rPr>
        <w:tab/>
      </w:r>
      <w:r w:rsidR="0029533F">
        <w:rPr>
          <w:u w:val="dotted"/>
        </w:rPr>
        <w:tab/>
        <w:t>15</w:t>
      </w:r>
    </w:p>
    <w:p w14:paraId="2CFF6259" w14:textId="0DB3B3BD" w:rsidR="006E3635" w:rsidRPr="000C49DA" w:rsidRDefault="005D3D7E" w:rsidP="00042417">
      <w:pPr>
        <w:pStyle w:val="Standard"/>
        <w:spacing w:line="360" w:lineRule="auto"/>
        <w:jc w:val="both"/>
        <w:rPr>
          <w:b/>
        </w:rPr>
      </w:pPr>
      <w:r w:rsidRPr="000C626B">
        <w:rPr>
          <w:b/>
        </w:rPr>
        <w:t>3</w:t>
      </w:r>
      <w:r w:rsidR="006E3635" w:rsidRPr="000C626B">
        <w:rPr>
          <w:b/>
        </w:rPr>
        <w:t>. TRIAGEM COMPLEXA</w:t>
      </w:r>
      <w:r w:rsidR="006E3635" w:rsidRPr="000C49DA">
        <w:rPr>
          <w:b/>
          <w:u w:val="single"/>
        </w:rPr>
        <w:tab/>
      </w:r>
      <w:r w:rsidR="006E3635" w:rsidRPr="000C49DA">
        <w:rPr>
          <w:b/>
          <w:u w:val="single"/>
        </w:rPr>
        <w:tab/>
      </w:r>
      <w:r w:rsidR="000A14D4" w:rsidRPr="000C49DA">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t>16</w:t>
      </w:r>
    </w:p>
    <w:p w14:paraId="6709B45A" w14:textId="1B75E131" w:rsidR="0029533F" w:rsidRPr="000C626B" w:rsidRDefault="0029533F" w:rsidP="0029533F">
      <w:pPr>
        <w:pStyle w:val="Standard"/>
        <w:spacing w:line="360" w:lineRule="auto"/>
        <w:ind w:firstLine="709"/>
        <w:jc w:val="both"/>
        <w:rPr>
          <w:b/>
        </w:rPr>
      </w:pPr>
      <w:r>
        <w:rPr>
          <w:b/>
        </w:rPr>
        <w:t>3</w:t>
      </w:r>
      <w:r w:rsidRPr="000C626B">
        <w:rPr>
          <w:b/>
        </w:rPr>
        <w:t xml:space="preserve">.1. </w:t>
      </w:r>
      <w:r>
        <w:rPr>
          <w:b/>
        </w:rPr>
        <w:t>INTRODUÇÃO</w:t>
      </w:r>
      <w:r w:rsidRPr="000C626B">
        <w:rPr>
          <w:b/>
          <w:u w:val="single"/>
        </w:rPr>
        <w:tab/>
      </w:r>
      <w:r w:rsidRPr="000C626B">
        <w:rPr>
          <w:b/>
          <w:u w:val="single"/>
        </w:rPr>
        <w:tab/>
      </w:r>
      <w:r w:rsidRPr="000C626B">
        <w:rPr>
          <w:b/>
          <w:u w:val="single"/>
        </w:rPr>
        <w:tab/>
      </w:r>
      <w:r w:rsidRPr="000C626B">
        <w:rPr>
          <w:b/>
          <w:u w:val="single"/>
        </w:rPr>
        <w:tab/>
      </w:r>
      <w:r w:rsidRPr="000C626B">
        <w:rPr>
          <w:b/>
          <w:u w:val="single"/>
        </w:rPr>
        <w:tab/>
      </w:r>
      <w:r w:rsidRPr="000C626B">
        <w:rPr>
          <w:b/>
          <w:u w:val="single"/>
        </w:rPr>
        <w:tab/>
      </w:r>
      <w:r>
        <w:rPr>
          <w:b/>
          <w:u w:val="single"/>
        </w:rPr>
        <w:tab/>
      </w:r>
      <w:r>
        <w:rPr>
          <w:b/>
          <w:u w:val="single"/>
        </w:rPr>
        <w:tab/>
      </w:r>
      <w:r>
        <w:rPr>
          <w:b/>
          <w:u w:val="single"/>
        </w:rPr>
        <w:tab/>
        <w:t>16</w:t>
      </w:r>
    </w:p>
    <w:p w14:paraId="7A58D548" w14:textId="3E38DE42" w:rsidR="0029533F" w:rsidRPr="000C626B" w:rsidRDefault="0029533F" w:rsidP="0029533F">
      <w:pPr>
        <w:pStyle w:val="Standard"/>
        <w:spacing w:line="360" w:lineRule="auto"/>
        <w:ind w:firstLine="709"/>
        <w:jc w:val="both"/>
        <w:rPr>
          <w:b/>
        </w:rPr>
      </w:pPr>
      <w:r>
        <w:rPr>
          <w:b/>
        </w:rPr>
        <w:t>3</w:t>
      </w:r>
      <w:r w:rsidRPr="000C626B">
        <w:rPr>
          <w:b/>
        </w:rPr>
        <w:t>.</w:t>
      </w:r>
      <w:r>
        <w:rPr>
          <w:b/>
        </w:rPr>
        <w:t>2</w:t>
      </w:r>
      <w:r w:rsidRPr="000C626B">
        <w:rPr>
          <w:b/>
        </w:rPr>
        <w:t xml:space="preserve">. </w:t>
      </w:r>
      <w:r>
        <w:rPr>
          <w:b/>
        </w:rPr>
        <w:t>IMPLANTAÇÃO</w:t>
      </w:r>
      <w:r w:rsidRPr="000C626B">
        <w:rPr>
          <w:b/>
          <w:u w:val="single"/>
        </w:rPr>
        <w:tab/>
      </w:r>
      <w:r w:rsidRPr="000C626B">
        <w:rPr>
          <w:b/>
          <w:u w:val="single"/>
        </w:rPr>
        <w:tab/>
      </w:r>
      <w:r w:rsidRPr="000C626B">
        <w:rPr>
          <w:b/>
          <w:u w:val="single"/>
        </w:rPr>
        <w:tab/>
      </w:r>
      <w:r w:rsidRPr="000C626B">
        <w:rPr>
          <w:b/>
          <w:u w:val="single"/>
        </w:rPr>
        <w:tab/>
      </w:r>
      <w:r w:rsidRPr="000C626B">
        <w:rPr>
          <w:b/>
          <w:u w:val="single"/>
        </w:rPr>
        <w:tab/>
      </w:r>
      <w:r>
        <w:rPr>
          <w:b/>
          <w:u w:val="single"/>
        </w:rPr>
        <w:tab/>
      </w:r>
      <w:r>
        <w:rPr>
          <w:b/>
          <w:u w:val="single"/>
        </w:rPr>
        <w:tab/>
      </w:r>
      <w:r>
        <w:rPr>
          <w:b/>
          <w:u w:val="single"/>
        </w:rPr>
        <w:tab/>
        <w:t>18</w:t>
      </w:r>
    </w:p>
    <w:p w14:paraId="26B36B29" w14:textId="23F1192D" w:rsidR="0029533F" w:rsidRPr="000C626B" w:rsidRDefault="0029533F" w:rsidP="0029533F">
      <w:pPr>
        <w:pStyle w:val="Standard"/>
        <w:spacing w:line="360" w:lineRule="auto"/>
        <w:ind w:firstLine="709"/>
        <w:jc w:val="both"/>
        <w:rPr>
          <w:b/>
        </w:rPr>
      </w:pPr>
      <w:r>
        <w:rPr>
          <w:b/>
        </w:rPr>
        <w:t>3</w:t>
      </w:r>
      <w:r w:rsidRPr="000C626B">
        <w:rPr>
          <w:b/>
        </w:rPr>
        <w:t>.</w:t>
      </w:r>
      <w:r>
        <w:rPr>
          <w:b/>
        </w:rPr>
        <w:t>3</w:t>
      </w:r>
      <w:r w:rsidRPr="000C626B">
        <w:rPr>
          <w:b/>
        </w:rPr>
        <w:t xml:space="preserve">. </w:t>
      </w:r>
      <w:r>
        <w:rPr>
          <w:b/>
        </w:rPr>
        <w:t>APLICAÇÃO</w:t>
      </w:r>
      <w:r w:rsidRPr="000C626B">
        <w:rPr>
          <w:b/>
          <w:u w:val="single"/>
        </w:rPr>
        <w:tab/>
      </w:r>
      <w:r w:rsidRPr="000C626B">
        <w:rPr>
          <w:b/>
          <w:u w:val="single"/>
        </w:rPr>
        <w:tab/>
      </w:r>
      <w:r w:rsidRPr="000C626B">
        <w:rPr>
          <w:b/>
          <w:u w:val="single"/>
        </w:rPr>
        <w:tab/>
      </w:r>
      <w:r w:rsidRPr="000C626B">
        <w:rPr>
          <w:b/>
          <w:u w:val="single"/>
        </w:rPr>
        <w:tab/>
      </w:r>
      <w:r w:rsidRPr="000C626B">
        <w:rPr>
          <w:b/>
          <w:u w:val="single"/>
        </w:rPr>
        <w:tab/>
      </w:r>
      <w:r w:rsidRPr="000C626B">
        <w:rPr>
          <w:b/>
          <w:u w:val="single"/>
        </w:rPr>
        <w:tab/>
      </w:r>
      <w:r>
        <w:rPr>
          <w:b/>
          <w:u w:val="single"/>
        </w:rPr>
        <w:tab/>
      </w:r>
      <w:r>
        <w:rPr>
          <w:b/>
          <w:u w:val="single"/>
        </w:rPr>
        <w:tab/>
      </w:r>
      <w:r>
        <w:rPr>
          <w:b/>
          <w:u w:val="single"/>
        </w:rPr>
        <w:tab/>
        <w:t>19</w:t>
      </w:r>
    </w:p>
    <w:p w14:paraId="2CFF625A" w14:textId="36C0A76B" w:rsidR="00B33D4C" w:rsidRPr="000C49DA" w:rsidRDefault="005D3D7E" w:rsidP="00042417">
      <w:pPr>
        <w:pStyle w:val="Standard"/>
        <w:spacing w:line="360" w:lineRule="auto"/>
        <w:jc w:val="both"/>
        <w:rPr>
          <w:b/>
        </w:rPr>
      </w:pPr>
      <w:r>
        <w:rPr>
          <w:b/>
        </w:rPr>
        <w:t>4</w:t>
      </w:r>
      <w:r w:rsidR="00B33D4C" w:rsidRPr="000C49DA">
        <w:rPr>
          <w:b/>
        </w:rPr>
        <w:t>.</w:t>
      </w:r>
      <w:r w:rsidR="00B33D4C">
        <w:rPr>
          <w:b/>
        </w:rPr>
        <w:t xml:space="preserve"> ANEXOS</w:t>
      </w:r>
      <w:r w:rsidR="00B33D4C" w:rsidRPr="000C49DA">
        <w:rPr>
          <w:b/>
        </w:rPr>
        <w:t xml:space="preserve"> </w:t>
      </w:r>
      <w:r w:rsidR="00B33D4C" w:rsidRPr="000C49DA">
        <w:rPr>
          <w:b/>
          <w:u w:val="single"/>
        </w:rPr>
        <w:tab/>
      </w:r>
      <w:r w:rsidR="00B33D4C">
        <w:rPr>
          <w:b/>
          <w:u w:val="single"/>
        </w:rPr>
        <w:tab/>
      </w:r>
      <w:r w:rsidR="00B33D4C">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t>22</w:t>
      </w:r>
    </w:p>
    <w:p w14:paraId="7C6A7383" w14:textId="0D8CEA24" w:rsidR="00605EBD" w:rsidRPr="00C6109E" w:rsidRDefault="00605EBD" w:rsidP="00042417">
      <w:pPr>
        <w:pStyle w:val="Standard"/>
        <w:spacing w:line="360" w:lineRule="auto"/>
        <w:ind w:firstLine="709"/>
        <w:jc w:val="both"/>
        <w:rPr>
          <w:b/>
          <w:u w:val="single"/>
        </w:rPr>
      </w:pPr>
      <w:r>
        <w:rPr>
          <w:b/>
        </w:rPr>
        <w:t>4.1.</w:t>
      </w:r>
      <w:r w:rsidRPr="000C49DA">
        <w:rPr>
          <w:b/>
        </w:rPr>
        <w:t xml:space="preserve"> </w:t>
      </w:r>
      <w:r w:rsidR="007D0C51">
        <w:rPr>
          <w:b/>
        </w:rPr>
        <w:t>RESOLUÇÃO CONJUNTA GP</w:t>
      </w:r>
      <w:r w:rsidR="003A199D">
        <w:rPr>
          <w:b/>
        </w:rPr>
        <w:t>-</w:t>
      </w:r>
      <w:r w:rsidR="007D0C51">
        <w:rPr>
          <w:b/>
        </w:rPr>
        <w:t>CGJ</w:t>
      </w:r>
      <w:r>
        <w:rPr>
          <w:b/>
        </w:rPr>
        <w:t xml:space="preserve"> N. </w:t>
      </w:r>
      <w:r w:rsidR="00484DF6">
        <w:rPr>
          <w:b/>
        </w:rPr>
        <w:t>11</w:t>
      </w:r>
      <w:r>
        <w:rPr>
          <w:b/>
        </w:rPr>
        <w:t>/201</w:t>
      </w:r>
      <w:r w:rsidR="004F0B49">
        <w:rPr>
          <w:b/>
        </w:rPr>
        <w:t>9</w:t>
      </w:r>
      <w:r w:rsidR="0029533F">
        <w:rPr>
          <w:b/>
          <w:u w:val="single"/>
        </w:rPr>
        <w:tab/>
      </w:r>
      <w:r w:rsidR="0029533F">
        <w:rPr>
          <w:b/>
          <w:u w:val="single"/>
        </w:rPr>
        <w:tab/>
      </w:r>
      <w:r w:rsidR="0029533F">
        <w:rPr>
          <w:b/>
          <w:u w:val="single"/>
        </w:rPr>
        <w:tab/>
      </w:r>
      <w:r w:rsidR="0029533F">
        <w:rPr>
          <w:b/>
          <w:u w:val="single"/>
        </w:rPr>
        <w:tab/>
        <w:t>22</w:t>
      </w:r>
    </w:p>
    <w:p w14:paraId="7903F80E" w14:textId="67451503" w:rsidR="007D0C51" w:rsidRPr="00C6109E" w:rsidRDefault="007D0C51" w:rsidP="00042417">
      <w:pPr>
        <w:pStyle w:val="Standard"/>
        <w:spacing w:line="360" w:lineRule="auto"/>
        <w:ind w:firstLine="709"/>
        <w:jc w:val="both"/>
        <w:rPr>
          <w:b/>
          <w:u w:val="single"/>
        </w:rPr>
      </w:pPr>
      <w:r>
        <w:rPr>
          <w:b/>
        </w:rPr>
        <w:t>4.2.</w:t>
      </w:r>
      <w:r w:rsidRPr="000C49DA">
        <w:rPr>
          <w:b/>
        </w:rPr>
        <w:t xml:space="preserve"> </w:t>
      </w:r>
      <w:r>
        <w:rPr>
          <w:b/>
        </w:rPr>
        <w:t xml:space="preserve">PROVIMENTO N. </w:t>
      </w:r>
      <w:r w:rsidR="009974D2">
        <w:rPr>
          <w:b/>
        </w:rPr>
        <w:t>6</w:t>
      </w:r>
      <w:r>
        <w:rPr>
          <w:b/>
        </w:rPr>
        <w:t>/201</w:t>
      </w:r>
      <w:r w:rsidR="004F0B49">
        <w:rPr>
          <w:b/>
        </w:rPr>
        <w:t>9</w:t>
      </w:r>
      <w:r w:rsidR="0029533F">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t>24</w:t>
      </w:r>
    </w:p>
    <w:p w14:paraId="27491804" w14:textId="308094D6" w:rsidR="007D0C51" w:rsidRPr="00C6109E" w:rsidRDefault="007D0C51" w:rsidP="00042417">
      <w:pPr>
        <w:pStyle w:val="Standard"/>
        <w:spacing w:line="360" w:lineRule="auto"/>
        <w:ind w:firstLine="709"/>
        <w:jc w:val="both"/>
        <w:rPr>
          <w:b/>
          <w:u w:val="single"/>
        </w:rPr>
      </w:pPr>
      <w:r>
        <w:rPr>
          <w:b/>
        </w:rPr>
        <w:t>4.3.</w:t>
      </w:r>
      <w:r w:rsidRPr="000C49DA">
        <w:rPr>
          <w:b/>
        </w:rPr>
        <w:t xml:space="preserve"> </w:t>
      </w:r>
      <w:r>
        <w:rPr>
          <w:b/>
        </w:rPr>
        <w:t>PORTARIA CGJ N. 56/2018</w:t>
      </w:r>
      <w:r w:rsidR="0029533F">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t>26</w:t>
      </w:r>
    </w:p>
    <w:p w14:paraId="2548B702" w14:textId="11559269" w:rsidR="00605EBD" w:rsidRPr="000C49DA" w:rsidRDefault="00605EBD" w:rsidP="00042417">
      <w:pPr>
        <w:pStyle w:val="Standard"/>
        <w:spacing w:line="360" w:lineRule="auto"/>
        <w:ind w:firstLine="709"/>
        <w:jc w:val="both"/>
        <w:rPr>
          <w:b/>
        </w:rPr>
      </w:pPr>
      <w:r>
        <w:rPr>
          <w:b/>
        </w:rPr>
        <w:t>4</w:t>
      </w:r>
      <w:r w:rsidRPr="000C49DA">
        <w:rPr>
          <w:b/>
        </w:rPr>
        <w:t>.</w:t>
      </w:r>
      <w:r w:rsidR="00981FB1">
        <w:rPr>
          <w:b/>
        </w:rPr>
        <w:t>4</w:t>
      </w:r>
      <w:r>
        <w:rPr>
          <w:b/>
        </w:rPr>
        <w:t>.</w:t>
      </w:r>
      <w:r w:rsidRPr="000C49DA">
        <w:rPr>
          <w:b/>
        </w:rPr>
        <w:t xml:space="preserve"> </w:t>
      </w:r>
      <w:r>
        <w:rPr>
          <w:b/>
        </w:rPr>
        <w:t>ROTEIRO DE SESSÃO DO TRIBUNAL DO JÚRI</w:t>
      </w:r>
      <w:r w:rsidR="0029533F">
        <w:rPr>
          <w:b/>
          <w:u w:val="single"/>
        </w:rPr>
        <w:tab/>
      </w:r>
      <w:r w:rsidR="0029533F">
        <w:rPr>
          <w:b/>
          <w:u w:val="single"/>
        </w:rPr>
        <w:tab/>
      </w:r>
      <w:r w:rsidR="0029533F">
        <w:rPr>
          <w:b/>
          <w:u w:val="single"/>
        </w:rPr>
        <w:tab/>
        <w:t>30</w:t>
      </w:r>
    </w:p>
    <w:p w14:paraId="71A1938D" w14:textId="6568095C" w:rsidR="00605EBD" w:rsidRPr="000C49DA" w:rsidRDefault="00605EBD" w:rsidP="00042417">
      <w:pPr>
        <w:pStyle w:val="Standard"/>
        <w:spacing w:line="360" w:lineRule="auto"/>
        <w:ind w:firstLine="709"/>
        <w:jc w:val="both"/>
        <w:rPr>
          <w:b/>
        </w:rPr>
      </w:pPr>
      <w:r>
        <w:rPr>
          <w:b/>
        </w:rPr>
        <w:t>4</w:t>
      </w:r>
      <w:r w:rsidRPr="000C49DA">
        <w:rPr>
          <w:b/>
        </w:rPr>
        <w:t>.</w:t>
      </w:r>
      <w:r w:rsidR="00981FB1">
        <w:rPr>
          <w:b/>
        </w:rPr>
        <w:t>5</w:t>
      </w:r>
      <w:r>
        <w:rPr>
          <w:b/>
        </w:rPr>
        <w:t>.</w:t>
      </w:r>
      <w:r w:rsidRPr="000C49DA">
        <w:rPr>
          <w:b/>
        </w:rPr>
        <w:t xml:space="preserve"> </w:t>
      </w:r>
      <w:r>
        <w:rPr>
          <w:b/>
        </w:rPr>
        <w:t>CHECKLIST DAS AÇÕES DE INVENTÁRIO</w:t>
      </w:r>
      <w:r>
        <w:rPr>
          <w:b/>
          <w:u w:val="single"/>
        </w:rPr>
        <w:tab/>
      </w:r>
      <w:r w:rsidR="0029533F">
        <w:rPr>
          <w:b/>
          <w:u w:val="single"/>
        </w:rPr>
        <w:tab/>
      </w:r>
      <w:r w:rsidR="0029533F">
        <w:rPr>
          <w:b/>
          <w:u w:val="single"/>
        </w:rPr>
        <w:tab/>
      </w:r>
      <w:r w:rsidR="0029533F">
        <w:rPr>
          <w:b/>
          <w:u w:val="single"/>
        </w:rPr>
        <w:tab/>
        <w:t>36</w:t>
      </w:r>
    </w:p>
    <w:p w14:paraId="5EA68188" w14:textId="10F02E79" w:rsidR="00605EBD" w:rsidRDefault="00605EBD" w:rsidP="00042417">
      <w:pPr>
        <w:pStyle w:val="Standard"/>
        <w:spacing w:line="360" w:lineRule="auto"/>
        <w:ind w:firstLine="709"/>
        <w:jc w:val="both"/>
        <w:rPr>
          <w:b/>
          <w:u w:val="single"/>
        </w:rPr>
      </w:pPr>
      <w:r>
        <w:rPr>
          <w:b/>
        </w:rPr>
        <w:t>4</w:t>
      </w:r>
      <w:r w:rsidRPr="000C49DA">
        <w:rPr>
          <w:b/>
        </w:rPr>
        <w:t>.</w:t>
      </w:r>
      <w:r w:rsidR="00981FB1">
        <w:rPr>
          <w:b/>
        </w:rPr>
        <w:t>6</w:t>
      </w:r>
      <w:r>
        <w:rPr>
          <w:b/>
        </w:rPr>
        <w:t>.</w:t>
      </w:r>
      <w:r w:rsidRPr="000C49DA">
        <w:rPr>
          <w:b/>
        </w:rPr>
        <w:t xml:space="preserve"> </w:t>
      </w:r>
      <w:r>
        <w:rPr>
          <w:b/>
        </w:rPr>
        <w:t>CHECKLIST DAS AÇÕES DE USUCAPIÃO</w:t>
      </w:r>
      <w:r w:rsidR="0029533F">
        <w:rPr>
          <w:b/>
          <w:u w:val="single"/>
        </w:rPr>
        <w:tab/>
      </w:r>
      <w:r w:rsidR="0029533F">
        <w:rPr>
          <w:b/>
          <w:u w:val="single"/>
        </w:rPr>
        <w:tab/>
      </w:r>
      <w:r w:rsidR="0029533F">
        <w:rPr>
          <w:b/>
          <w:u w:val="single"/>
        </w:rPr>
        <w:tab/>
      </w:r>
      <w:r w:rsidR="0029533F">
        <w:rPr>
          <w:b/>
          <w:u w:val="single"/>
        </w:rPr>
        <w:tab/>
        <w:t>37</w:t>
      </w:r>
    </w:p>
    <w:p w14:paraId="3C80373C" w14:textId="7C6FD0DA" w:rsidR="000122BA" w:rsidRPr="000C49DA" w:rsidRDefault="000122BA" w:rsidP="00042417">
      <w:pPr>
        <w:pStyle w:val="Standard"/>
        <w:spacing w:line="360" w:lineRule="auto"/>
        <w:ind w:firstLine="709"/>
        <w:jc w:val="both"/>
        <w:rPr>
          <w:b/>
        </w:rPr>
      </w:pPr>
      <w:r>
        <w:rPr>
          <w:b/>
        </w:rPr>
        <w:t>4</w:t>
      </w:r>
      <w:r w:rsidRPr="000C49DA">
        <w:rPr>
          <w:b/>
        </w:rPr>
        <w:t>.</w:t>
      </w:r>
      <w:r w:rsidR="00981FB1">
        <w:rPr>
          <w:b/>
        </w:rPr>
        <w:t>7</w:t>
      </w:r>
      <w:r>
        <w:rPr>
          <w:b/>
        </w:rPr>
        <w:t>.</w:t>
      </w:r>
      <w:r w:rsidRPr="000C49DA">
        <w:rPr>
          <w:b/>
        </w:rPr>
        <w:t xml:space="preserve"> </w:t>
      </w:r>
      <w:r>
        <w:rPr>
          <w:b/>
        </w:rPr>
        <w:t>PORTARIA ADMINISTRATIVA</w:t>
      </w:r>
      <w:r>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t>38</w:t>
      </w:r>
    </w:p>
    <w:p w14:paraId="3F02FEC0" w14:textId="304D6260" w:rsidR="00605EBD" w:rsidRPr="000C49DA" w:rsidRDefault="00605EBD" w:rsidP="00042417">
      <w:pPr>
        <w:pStyle w:val="Standard"/>
        <w:spacing w:line="360" w:lineRule="auto"/>
        <w:ind w:firstLine="709"/>
        <w:jc w:val="both"/>
        <w:rPr>
          <w:b/>
        </w:rPr>
      </w:pPr>
      <w:r>
        <w:rPr>
          <w:b/>
        </w:rPr>
        <w:t>4</w:t>
      </w:r>
      <w:r w:rsidRPr="000C49DA">
        <w:rPr>
          <w:b/>
        </w:rPr>
        <w:t>.</w:t>
      </w:r>
      <w:r w:rsidR="007D0C51">
        <w:rPr>
          <w:b/>
        </w:rPr>
        <w:t>8</w:t>
      </w:r>
      <w:r>
        <w:rPr>
          <w:b/>
        </w:rPr>
        <w:t>.</w:t>
      </w:r>
      <w:r w:rsidRPr="000C49DA">
        <w:rPr>
          <w:b/>
        </w:rPr>
        <w:t xml:space="preserve"> </w:t>
      </w:r>
      <w:r>
        <w:rPr>
          <w:b/>
        </w:rPr>
        <w:t xml:space="preserve">LISTA DE MODELOS DA </w:t>
      </w:r>
      <w:r w:rsidR="00873EC6">
        <w:rPr>
          <w:b/>
        </w:rPr>
        <w:t>CORREGEDORIA</w:t>
      </w:r>
      <w:r w:rsidRPr="000C49DA">
        <w:rPr>
          <w:b/>
          <w:u w:val="single"/>
        </w:rPr>
        <w:tab/>
      </w:r>
      <w:r w:rsidRPr="000C49DA">
        <w:rPr>
          <w:b/>
          <w:u w:val="single"/>
        </w:rPr>
        <w:tab/>
      </w:r>
      <w:r w:rsidRPr="000C49DA">
        <w:rPr>
          <w:b/>
          <w:u w:val="single"/>
        </w:rPr>
        <w:tab/>
      </w:r>
      <w:r>
        <w:rPr>
          <w:b/>
          <w:u w:val="single"/>
        </w:rPr>
        <w:tab/>
      </w:r>
      <w:r w:rsidR="0029533F">
        <w:rPr>
          <w:b/>
          <w:u w:val="single"/>
        </w:rPr>
        <w:t>61</w:t>
      </w:r>
    </w:p>
    <w:p w14:paraId="348249C8" w14:textId="28A6F7F6" w:rsidR="00605EBD" w:rsidRPr="000C626B" w:rsidRDefault="00605EBD" w:rsidP="00042417">
      <w:pPr>
        <w:pStyle w:val="Standard"/>
        <w:spacing w:line="360" w:lineRule="auto"/>
        <w:ind w:firstLine="709"/>
        <w:jc w:val="both"/>
      </w:pPr>
      <w:r>
        <w:t>4</w:t>
      </w:r>
      <w:r w:rsidRPr="000C626B">
        <w:t>.</w:t>
      </w:r>
      <w:r w:rsidR="007D0C51">
        <w:t>8</w:t>
      </w:r>
      <w:r w:rsidRPr="000C626B">
        <w:t xml:space="preserve">.1. </w:t>
      </w:r>
      <w:r>
        <w:t>Recomendações iniciais</w:t>
      </w:r>
      <w:r w:rsidR="0029533F">
        <w:rPr>
          <w:u w:val="dotted"/>
        </w:rPr>
        <w:tab/>
      </w:r>
      <w:r w:rsidR="0029533F">
        <w:rPr>
          <w:u w:val="dotted"/>
        </w:rPr>
        <w:tab/>
      </w:r>
      <w:r w:rsidR="0029533F">
        <w:rPr>
          <w:u w:val="dotted"/>
        </w:rPr>
        <w:tab/>
      </w:r>
      <w:r w:rsidR="0029533F">
        <w:rPr>
          <w:u w:val="dotted"/>
        </w:rPr>
        <w:tab/>
      </w:r>
      <w:r w:rsidR="0029533F">
        <w:rPr>
          <w:u w:val="dotted"/>
        </w:rPr>
        <w:tab/>
      </w:r>
      <w:r w:rsidR="0029533F">
        <w:rPr>
          <w:u w:val="dotted"/>
        </w:rPr>
        <w:tab/>
      </w:r>
      <w:r w:rsidR="0029533F">
        <w:rPr>
          <w:u w:val="dotted"/>
        </w:rPr>
        <w:tab/>
        <w:t>61</w:t>
      </w:r>
    </w:p>
    <w:p w14:paraId="7C2979F1" w14:textId="507D0994" w:rsidR="00981FB1" w:rsidRDefault="00981FB1" w:rsidP="00042417">
      <w:pPr>
        <w:pStyle w:val="Standard"/>
        <w:spacing w:line="360" w:lineRule="auto"/>
        <w:ind w:firstLine="709"/>
        <w:jc w:val="both"/>
        <w:rPr>
          <w:u w:val="dotted"/>
        </w:rPr>
      </w:pPr>
      <w:r>
        <w:t>4</w:t>
      </w:r>
      <w:r w:rsidRPr="000C626B">
        <w:t>.</w:t>
      </w:r>
      <w:r>
        <w:t>8</w:t>
      </w:r>
      <w:r w:rsidRPr="000C626B">
        <w:t>.</w:t>
      </w:r>
      <w:r>
        <w:t>2</w:t>
      </w:r>
      <w:r w:rsidRPr="000C626B">
        <w:t xml:space="preserve">. </w:t>
      </w:r>
      <w:r w:rsidR="00480D07">
        <w:t>Termo de a</w:t>
      </w:r>
      <w:r>
        <w:t>udiência – Cível</w:t>
      </w:r>
      <w:r w:rsidR="00480D07">
        <w:t xml:space="preserve"> – </w:t>
      </w:r>
      <w:proofErr w:type="spellStart"/>
      <w:r w:rsidR="00480D07">
        <w:t>eproc</w:t>
      </w:r>
      <w:proofErr w:type="spellEnd"/>
      <w:r w:rsidR="00480D07">
        <w:rPr>
          <w:u w:val="dotted"/>
        </w:rPr>
        <w:tab/>
      </w:r>
      <w:r w:rsidR="0029533F">
        <w:rPr>
          <w:u w:val="dotted"/>
        </w:rPr>
        <w:tab/>
      </w:r>
      <w:r w:rsidR="0029533F">
        <w:rPr>
          <w:u w:val="dotted"/>
        </w:rPr>
        <w:tab/>
      </w:r>
      <w:r w:rsidR="0029533F">
        <w:rPr>
          <w:u w:val="dotted"/>
        </w:rPr>
        <w:tab/>
      </w:r>
      <w:r w:rsidR="0029533F">
        <w:rPr>
          <w:u w:val="dotted"/>
        </w:rPr>
        <w:tab/>
        <w:t>61</w:t>
      </w:r>
    </w:p>
    <w:p w14:paraId="05555E78" w14:textId="64D7EF89" w:rsidR="00605EBD" w:rsidRDefault="00605EBD" w:rsidP="00042417">
      <w:pPr>
        <w:pStyle w:val="Standard"/>
        <w:spacing w:line="360" w:lineRule="auto"/>
        <w:ind w:firstLine="709"/>
        <w:jc w:val="both"/>
        <w:rPr>
          <w:u w:val="dotted"/>
        </w:rPr>
      </w:pPr>
      <w:r>
        <w:t>4</w:t>
      </w:r>
      <w:r w:rsidRPr="000C626B">
        <w:t>.</w:t>
      </w:r>
      <w:r w:rsidR="007D0C51">
        <w:t>8</w:t>
      </w:r>
      <w:r w:rsidRPr="000C626B">
        <w:t>.</w:t>
      </w:r>
      <w:r w:rsidR="00981FB1">
        <w:t>3</w:t>
      </w:r>
      <w:r w:rsidRPr="000C626B">
        <w:t xml:space="preserve">. </w:t>
      </w:r>
      <w:r>
        <w:t>Despacho</w:t>
      </w:r>
      <w:r w:rsidR="00981FB1">
        <w:t>/Decisão</w:t>
      </w:r>
      <w:r>
        <w:t xml:space="preserve"> </w:t>
      </w:r>
      <w:r w:rsidR="00F757C8">
        <w:t>–</w:t>
      </w:r>
      <w:r>
        <w:t xml:space="preserve"> Cível</w:t>
      </w:r>
      <w:r w:rsidR="00480D07">
        <w:t xml:space="preserve"> – </w:t>
      </w:r>
      <w:proofErr w:type="spellStart"/>
      <w:r w:rsidR="00480D07">
        <w:t>eproc</w:t>
      </w:r>
      <w:proofErr w:type="spellEnd"/>
      <w:r w:rsidR="0029533F">
        <w:rPr>
          <w:u w:val="dotted"/>
        </w:rPr>
        <w:tab/>
      </w:r>
      <w:r w:rsidR="0029533F">
        <w:rPr>
          <w:u w:val="dotted"/>
        </w:rPr>
        <w:tab/>
      </w:r>
      <w:r w:rsidR="0029533F">
        <w:rPr>
          <w:u w:val="dotted"/>
        </w:rPr>
        <w:tab/>
      </w:r>
      <w:r w:rsidR="0029533F">
        <w:rPr>
          <w:u w:val="dotted"/>
        </w:rPr>
        <w:tab/>
      </w:r>
      <w:r w:rsidR="0029533F">
        <w:rPr>
          <w:u w:val="dotted"/>
        </w:rPr>
        <w:tab/>
        <w:t>62</w:t>
      </w:r>
    </w:p>
    <w:p w14:paraId="76EC931D" w14:textId="589908F3" w:rsidR="007E0128" w:rsidRPr="000C626B" w:rsidRDefault="007E0128" w:rsidP="00042417">
      <w:pPr>
        <w:pStyle w:val="Standard"/>
        <w:spacing w:line="360" w:lineRule="auto"/>
        <w:ind w:firstLine="709"/>
        <w:jc w:val="both"/>
      </w:pPr>
      <w:r>
        <w:t>4</w:t>
      </w:r>
      <w:r w:rsidRPr="000C626B">
        <w:t>.</w:t>
      </w:r>
      <w:r>
        <w:t>8</w:t>
      </w:r>
      <w:r w:rsidRPr="000C626B">
        <w:t>.</w:t>
      </w:r>
      <w:r w:rsidR="00981FB1">
        <w:t>4</w:t>
      </w:r>
      <w:r w:rsidRPr="000C626B">
        <w:t xml:space="preserve">. </w:t>
      </w:r>
      <w:r w:rsidR="00981FB1">
        <w:t>Sentença</w:t>
      </w:r>
      <w:r>
        <w:t xml:space="preserve"> </w:t>
      </w:r>
      <w:r w:rsidR="00F757C8">
        <w:t>–</w:t>
      </w:r>
      <w:r>
        <w:t xml:space="preserve"> Cível</w:t>
      </w:r>
      <w:r w:rsidR="00480D07">
        <w:t xml:space="preserve"> – </w:t>
      </w:r>
      <w:proofErr w:type="spellStart"/>
      <w:r w:rsidR="00480D07">
        <w:t>eproc</w:t>
      </w:r>
      <w:proofErr w:type="spellEnd"/>
      <w:r w:rsidR="00480D07">
        <w:rPr>
          <w:u w:val="dotted"/>
        </w:rPr>
        <w:tab/>
      </w:r>
      <w:r w:rsidRPr="000C626B">
        <w:rPr>
          <w:u w:val="dotted"/>
        </w:rPr>
        <w:tab/>
      </w:r>
      <w:r w:rsidRPr="000C626B">
        <w:rPr>
          <w:u w:val="dotted"/>
        </w:rPr>
        <w:tab/>
      </w:r>
      <w:r>
        <w:rPr>
          <w:u w:val="dotted"/>
        </w:rPr>
        <w:tab/>
      </w:r>
      <w:r w:rsidR="0029533F">
        <w:rPr>
          <w:u w:val="dotted"/>
        </w:rPr>
        <w:tab/>
      </w:r>
      <w:r w:rsidR="0029533F">
        <w:rPr>
          <w:u w:val="dotted"/>
        </w:rPr>
        <w:tab/>
      </w:r>
      <w:r w:rsidR="0029533F">
        <w:rPr>
          <w:u w:val="dotted"/>
        </w:rPr>
        <w:tab/>
        <w:t>66</w:t>
      </w:r>
    </w:p>
    <w:p w14:paraId="6CD4A86F" w14:textId="50BF19D1" w:rsidR="007E0128" w:rsidRPr="000C626B" w:rsidRDefault="007E0128" w:rsidP="00042417">
      <w:pPr>
        <w:pStyle w:val="Standard"/>
        <w:spacing w:line="360" w:lineRule="auto"/>
        <w:ind w:firstLine="709"/>
        <w:jc w:val="both"/>
      </w:pPr>
      <w:r>
        <w:t>4</w:t>
      </w:r>
      <w:r w:rsidRPr="000C626B">
        <w:t>.</w:t>
      </w:r>
      <w:r>
        <w:t>8</w:t>
      </w:r>
      <w:r w:rsidRPr="000C626B">
        <w:t>.</w:t>
      </w:r>
      <w:r w:rsidR="00981FB1">
        <w:t>5</w:t>
      </w:r>
      <w:r w:rsidRPr="000C626B">
        <w:t xml:space="preserve">. </w:t>
      </w:r>
      <w:r w:rsidR="00480D07">
        <w:t>Termo de a</w:t>
      </w:r>
      <w:r w:rsidR="00981FB1">
        <w:t>udiência</w:t>
      </w:r>
      <w:r>
        <w:t xml:space="preserve"> </w:t>
      </w:r>
      <w:r w:rsidR="00F757C8">
        <w:t>–</w:t>
      </w:r>
      <w:r>
        <w:t xml:space="preserve"> C</w:t>
      </w:r>
      <w:r w:rsidR="00981FB1">
        <w:t>rime</w:t>
      </w:r>
      <w:r w:rsidR="00480D07">
        <w:t xml:space="preserve"> – </w:t>
      </w:r>
      <w:proofErr w:type="spellStart"/>
      <w:r w:rsidR="00480D07">
        <w:t>eproc</w:t>
      </w:r>
      <w:proofErr w:type="spellEnd"/>
      <w:r w:rsidR="00480D07">
        <w:rPr>
          <w:u w:val="dotted"/>
        </w:rPr>
        <w:tab/>
      </w:r>
      <w:r w:rsidR="0029533F">
        <w:rPr>
          <w:u w:val="dotted"/>
        </w:rPr>
        <w:tab/>
      </w:r>
      <w:r w:rsidR="0029533F">
        <w:rPr>
          <w:u w:val="dotted"/>
        </w:rPr>
        <w:tab/>
      </w:r>
      <w:r w:rsidR="0029533F">
        <w:rPr>
          <w:u w:val="dotted"/>
        </w:rPr>
        <w:tab/>
      </w:r>
      <w:r w:rsidR="0029533F">
        <w:rPr>
          <w:u w:val="dotted"/>
        </w:rPr>
        <w:tab/>
        <w:t>68</w:t>
      </w:r>
    </w:p>
    <w:p w14:paraId="354E8F8E" w14:textId="2D760C97" w:rsidR="007E0128" w:rsidRPr="000C626B" w:rsidRDefault="007E0128" w:rsidP="00042417">
      <w:pPr>
        <w:pStyle w:val="Standard"/>
        <w:spacing w:line="360" w:lineRule="auto"/>
        <w:ind w:firstLine="709"/>
        <w:jc w:val="both"/>
      </w:pPr>
      <w:r>
        <w:t>4</w:t>
      </w:r>
      <w:r w:rsidRPr="000C626B">
        <w:t>.</w:t>
      </w:r>
      <w:r>
        <w:t>8</w:t>
      </w:r>
      <w:r w:rsidRPr="000C626B">
        <w:t>.</w:t>
      </w:r>
      <w:r w:rsidR="00981FB1">
        <w:t>6</w:t>
      </w:r>
      <w:r w:rsidRPr="000C626B">
        <w:t xml:space="preserve">. </w:t>
      </w:r>
      <w:r>
        <w:t>Despacho</w:t>
      </w:r>
      <w:r w:rsidR="00981FB1">
        <w:t>/Decisão</w:t>
      </w:r>
      <w:r>
        <w:t xml:space="preserve"> </w:t>
      </w:r>
      <w:r w:rsidR="00F757C8">
        <w:t>–</w:t>
      </w:r>
      <w:r>
        <w:t xml:space="preserve"> Crime</w:t>
      </w:r>
      <w:r w:rsidR="00480D07">
        <w:t xml:space="preserve"> – </w:t>
      </w:r>
      <w:proofErr w:type="spellStart"/>
      <w:r w:rsidR="00480D07">
        <w:t>eproc</w:t>
      </w:r>
      <w:proofErr w:type="spellEnd"/>
      <w:r w:rsidR="0029533F">
        <w:rPr>
          <w:u w:val="dotted"/>
        </w:rPr>
        <w:tab/>
      </w:r>
      <w:r w:rsidR="0029533F">
        <w:rPr>
          <w:u w:val="dotted"/>
        </w:rPr>
        <w:tab/>
      </w:r>
      <w:r w:rsidR="0029533F">
        <w:rPr>
          <w:u w:val="dotted"/>
        </w:rPr>
        <w:tab/>
      </w:r>
      <w:r w:rsidR="0029533F">
        <w:rPr>
          <w:u w:val="dotted"/>
        </w:rPr>
        <w:tab/>
      </w:r>
      <w:r w:rsidR="0029533F">
        <w:rPr>
          <w:u w:val="dotted"/>
        </w:rPr>
        <w:tab/>
        <w:t>68</w:t>
      </w:r>
    </w:p>
    <w:p w14:paraId="21E5FD59" w14:textId="0830B6A6" w:rsidR="007E0128" w:rsidRPr="000C626B" w:rsidRDefault="007E0128" w:rsidP="00042417">
      <w:pPr>
        <w:pStyle w:val="Standard"/>
        <w:spacing w:line="360" w:lineRule="auto"/>
        <w:ind w:firstLine="709"/>
        <w:jc w:val="both"/>
      </w:pPr>
      <w:r>
        <w:lastRenderedPageBreak/>
        <w:t>4</w:t>
      </w:r>
      <w:r w:rsidRPr="000C626B">
        <w:t>.</w:t>
      </w:r>
      <w:r>
        <w:t>8</w:t>
      </w:r>
      <w:r w:rsidRPr="000C626B">
        <w:t>.</w:t>
      </w:r>
      <w:r w:rsidR="00981FB1">
        <w:t>7</w:t>
      </w:r>
      <w:r w:rsidRPr="000C626B">
        <w:t xml:space="preserve">. </w:t>
      </w:r>
      <w:r w:rsidR="00981FB1">
        <w:t>Sentença</w:t>
      </w:r>
      <w:r>
        <w:t xml:space="preserve"> </w:t>
      </w:r>
      <w:r w:rsidR="00F757C8">
        <w:t>–</w:t>
      </w:r>
      <w:r>
        <w:t xml:space="preserve"> Crime</w:t>
      </w:r>
      <w:r w:rsidR="00480D07">
        <w:t xml:space="preserve"> – </w:t>
      </w:r>
      <w:proofErr w:type="spellStart"/>
      <w:r w:rsidR="00480D07">
        <w:t>eproc</w:t>
      </w:r>
      <w:proofErr w:type="spellEnd"/>
      <w:r w:rsidR="0029533F">
        <w:rPr>
          <w:u w:val="dotted"/>
        </w:rPr>
        <w:tab/>
      </w:r>
      <w:r w:rsidR="0029533F">
        <w:rPr>
          <w:u w:val="dotted"/>
        </w:rPr>
        <w:tab/>
      </w:r>
      <w:r w:rsidR="0029533F">
        <w:rPr>
          <w:u w:val="dotted"/>
        </w:rPr>
        <w:tab/>
      </w:r>
      <w:r w:rsidR="0029533F">
        <w:rPr>
          <w:u w:val="dotted"/>
        </w:rPr>
        <w:tab/>
      </w:r>
      <w:r w:rsidR="0029533F">
        <w:rPr>
          <w:u w:val="dotted"/>
        </w:rPr>
        <w:tab/>
      </w:r>
      <w:r w:rsidR="0029533F">
        <w:rPr>
          <w:u w:val="dotted"/>
        </w:rPr>
        <w:tab/>
      </w:r>
      <w:r w:rsidR="0029533F">
        <w:rPr>
          <w:u w:val="dotted"/>
        </w:rPr>
        <w:tab/>
        <w:t>69</w:t>
      </w:r>
    </w:p>
    <w:p w14:paraId="52D6EB0A" w14:textId="3BC14600" w:rsidR="00447BD3" w:rsidRPr="000C626B" w:rsidRDefault="00447BD3" w:rsidP="00042417">
      <w:pPr>
        <w:pStyle w:val="Standard"/>
        <w:spacing w:line="360" w:lineRule="auto"/>
        <w:ind w:firstLine="709"/>
        <w:jc w:val="both"/>
      </w:pPr>
      <w:r>
        <w:t>4</w:t>
      </w:r>
      <w:r w:rsidRPr="000C626B">
        <w:t>.</w:t>
      </w:r>
      <w:r>
        <w:t>8</w:t>
      </w:r>
      <w:r w:rsidRPr="000C626B">
        <w:t>.</w:t>
      </w:r>
      <w:r>
        <w:t>8</w:t>
      </w:r>
      <w:r w:rsidRPr="000C626B">
        <w:t xml:space="preserve">. </w:t>
      </w:r>
      <w:r>
        <w:t>Despacho – Civil – Execução – SAJ</w:t>
      </w:r>
      <w:r>
        <w:rPr>
          <w:u w:val="dotted"/>
        </w:rPr>
        <w:tab/>
      </w:r>
      <w:r w:rsidR="0029533F">
        <w:rPr>
          <w:u w:val="dotted"/>
        </w:rPr>
        <w:tab/>
      </w:r>
      <w:r w:rsidR="0029533F">
        <w:rPr>
          <w:u w:val="dotted"/>
        </w:rPr>
        <w:tab/>
      </w:r>
      <w:r w:rsidR="0029533F">
        <w:rPr>
          <w:u w:val="dotted"/>
        </w:rPr>
        <w:tab/>
      </w:r>
      <w:r w:rsidR="0029533F">
        <w:rPr>
          <w:u w:val="dotted"/>
        </w:rPr>
        <w:tab/>
        <w:t>70</w:t>
      </w:r>
    </w:p>
    <w:p w14:paraId="1A03C776" w14:textId="2A25EFAE" w:rsidR="00447BD3" w:rsidRDefault="00447BD3" w:rsidP="00042417">
      <w:pPr>
        <w:pStyle w:val="Standard"/>
        <w:spacing w:line="360" w:lineRule="auto"/>
        <w:ind w:firstLine="709"/>
        <w:jc w:val="both"/>
        <w:rPr>
          <w:u w:val="dotted"/>
        </w:rPr>
      </w:pPr>
      <w:r>
        <w:t>4</w:t>
      </w:r>
      <w:r w:rsidRPr="000C626B">
        <w:t>.</w:t>
      </w:r>
      <w:r>
        <w:t>8</w:t>
      </w:r>
      <w:r w:rsidRPr="000C626B">
        <w:t>.</w:t>
      </w:r>
      <w:r>
        <w:t>9</w:t>
      </w:r>
      <w:r w:rsidRPr="000C626B">
        <w:t xml:space="preserve">. </w:t>
      </w:r>
      <w:r>
        <w:t>Despacho – Civil – Geral – SAJ</w:t>
      </w:r>
      <w:r w:rsidR="0029533F">
        <w:rPr>
          <w:u w:val="dotted"/>
        </w:rPr>
        <w:tab/>
      </w:r>
      <w:r w:rsidR="0029533F">
        <w:rPr>
          <w:u w:val="dotted"/>
        </w:rPr>
        <w:tab/>
      </w:r>
      <w:r w:rsidR="0029533F">
        <w:rPr>
          <w:u w:val="dotted"/>
        </w:rPr>
        <w:tab/>
      </w:r>
      <w:r w:rsidR="0029533F">
        <w:rPr>
          <w:u w:val="dotted"/>
        </w:rPr>
        <w:tab/>
      </w:r>
      <w:r w:rsidR="0029533F">
        <w:rPr>
          <w:u w:val="dotted"/>
        </w:rPr>
        <w:tab/>
      </w:r>
      <w:r w:rsidR="0029533F">
        <w:rPr>
          <w:u w:val="dotted"/>
        </w:rPr>
        <w:tab/>
        <w:t>71</w:t>
      </w:r>
    </w:p>
    <w:p w14:paraId="1E07B1C4" w14:textId="25C57C21" w:rsidR="00447BD3" w:rsidRDefault="00447BD3" w:rsidP="00042417">
      <w:pPr>
        <w:pStyle w:val="Standard"/>
        <w:spacing w:line="360" w:lineRule="auto"/>
        <w:ind w:firstLine="709"/>
        <w:jc w:val="both"/>
        <w:rPr>
          <w:u w:val="dotted"/>
        </w:rPr>
      </w:pPr>
      <w:r>
        <w:t>4</w:t>
      </w:r>
      <w:r w:rsidRPr="000C626B">
        <w:t>.</w:t>
      </w:r>
      <w:r>
        <w:t>8</w:t>
      </w:r>
      <w:r w:rsidRPr="000C626B">
        <w:t>.</w:t>
      </w:r>
      <w:r>
        <w:t>10</w:t>
      </w:r>
      <w:r w:rsidRPr="000C626B">
        <w:t xml:space="preserve">. </w:t>
      </w:r>
      <w:r>
        <w:t>Despacho – Criminal – Execução – SAJ</w:t>
      </w:r>
      <w:r>
        <w:rPr>
          <w:u w:val="dotted"/>
        </w:rPr>
        <w:tab/>
      </w:r>
      <w:r w:rsidR="00480D07">
        <w:rPr>
          <w:u w:val="dotted"/>
        </w:rPr>
        <w:tab/>
      </w:r>
      <w:r w:rsidR="00480D07">
        <w:rPr>
          <w:u w:val="dotted"/>
        </w:rPr>
        <w:tab/>
      </w:r>
      <w:r w:rsidR="00480D07">
        <w:rPr>
          <w:u w:val="dotted"/>
        </w:rPr>
        <w:tab/>
      </w:r>
      <w:r w:rsidR="0029533F">
        <w:rPr>
          <w:u w:val="dotted"/>
        </w:rPr>
        <w:t>74</w:t>
      </w:r>
    </w:p>
    <w:p w14:paraId="283B7303" w14:textId="083F7CBA" w:rsidR="00447BD3" w:rsidRPr="000C626B" w:rsidRDefault="00447BD3" w:rsidP="00042417">
      <w:pPr>
        <w:pStyle w:val="Standard"/>
        <w:spacing w:line="360" w:lineRule="auto"/>
        <w:ind w:firstLine="709"/>
        <w:jc w:val="both"/>
      </w:pPr>
      <w:r>
        <w:t>4</w:t>
      </w:r>
      <w:r w:rsidRPr="000C626B">
        <w:t>.</w:t>
      </w:r>
      <w:r>
        <w:t>8</w:t>
      </w:r>
      <w:r w:rsidRPr="000C626B">
        <w:t>.</w:t>
      </w:r>
      <w:r>
        <w:t>11</w:t>
      </w:r>
      <w:r w:rsidRPr="000C626B">
        <w:t xml:space="preserve">. </w:t>
      </w:r>
      <w:r>
        <w:t>Despacho – Criminal – Geral – SAJ</w:t>
      </w:r>
      <w:r>
        <w:rPr>
          <w:u w:val="dotted"/>
        </w:rPr>
        <w:tab/>
      </w:r>
      <w:r>
        <w:rPr>
          <w:u w:val="dotted"/>
        </w:rPr>
        <w:tab/>
      </w:r>
      <w:r w:rsidR="0029533F">
        <w:rPr>
          <w:u w:val="dotted"/>
        </w:rPr>
        <w:tab/>
      </w:r>
      <w:r w:rsidR="0029533F">
        <w:rPr>
          <w:u w:val="dotted"/>
        </w:rPr>
        <w:tab/>
      </w:r>
      <w:r w:rsidR="0029533F">
        <w:rPr>
          <w:u w:val="dotted"/>
        </w:rPr>
        <w:tab/>
        <w:t>74</w:t>
      </w:r>
    </w:p>
    <w:p w14:paraId="0BB80685" w14:textId="5E090E2D" w:rsidR="00447BD3" w:rsidRPr="000C626B" w:rsidRDefault="00447BD3" w:rsidP="00042417">
      <w:pPr>
        <w:pStyle w:val="Standard"/>
        <w:spacing w:line="360" w:lineRule="auto"/>
        <w:ind w:firstLine="709"/>
        <w:jc w:val="both"/>
      </w:pPr>
      <w:r>
        <w:t>4</w:t>
      </w:r>
      <w:r w:rsidRPr="000C626B">
        <w:t>.</w:t>
      </w:r>
      <w:r>
        <w:t>8</w:t>
      </w:r>
      <w:r w:rsidRPr="000C626B">
        <w:t>.</w:t>
      </w:r>
      <w:r>
        <w:t>12</w:t>
      </w:r>
      <w:r w:rsidRPr="000C626B">
        <w:t xml:space="preserve">. </w:t>
      </w:r>
      <w:r>
        <w:t>Decisão – Civil – Execução – SAJ</w:t>
      </w:r>
      <w:r w:rsidR="0029533F">
        <w:rPr>
          <w:u w:val="dotted"/>
        </w:rPr>
        <w:tab/>
      </w:r>
      <w:r w:rsidR="0029533F">
        <w:rPr>
          <w:u w:val="dotted"/>
        </w:rPr>
        <w:tab/>
      </w:r>
      <w:r w:rsidR="0029533F">
        <w:rPr>
          <w:u w:val="dotted"/>
        </w:rPr>
        <w:tab/>
      </w:r>
      <w:r w:rsidR="0029533F">
        <w:rPr>
          <w:u w:val="dotted"/>
        </w:rPr>
        <w:tab/>
      </w:r>
      <w:r w:rsidR="0029533F">
        <w:rPr>
          <w:u w:val="dotted"/>
        </w:rPr>
        <w:tab/>
        <w:t>76</w:t>
      </w:r>
    </w:p>
    <w:p w14:paraId="2DDEDA49" w14:textId="534C2584" w:rsidR="00447BD3" w:rsidRPr="000C626B" w:rsidRDefault="00447BD3" w:rsidP="00042417">
      <w:pPr>
        <w:pStyle w:val="Standard"/>
        <w:spacing w:line="360" w:lineRule="auto"/>
        <w:ind w:firstLine="709"/>
        <w:jc w:val="both"/>
      </w:pPr>
      <w:r>
        <w:t>4</w:t>
      </w:r>
      <w:r w:rsidRPr="000C626B">
        <w:t>.</w:t>
      </w:r>
      <w:r>
        <w:t>8</w:t>
      </w:r>
      <w:r w:rsidRPr="000C626B">
        <w:t>.</w:t>
      </w:r>
      <w:r>
        <w:t>13</w:t>
      </w:r>
      <w:r w:rsidRPr="000C626B">
        <w:t xml:space="preserve">. </w:t>
      </w:r>
      <w:r>
        <w:t>Decisão – Civil – Geral – SAJ</w:t>
      </w:r>
      <w:r w:rsidRPr="000C626B">
        <w:rPr>
          <w:u w:val="dotted"/>
        </w:rPr>
        <w:tab/>
      </w:r>
      <w:r>
        <w:rPr>
          <w:u w:val="dotted"/>
        </w:rPr>
        <w:tab/>
      </w:r>
      <w:r w:rsidR="0029533F">
        <w:rPr>
          <w:u w:val="dotted"/>
        </w:rPr>
        <w:tab/>
      </w:r>
      <w:r w:rsidR="0029533F">
        <w:rPr>
          <w:u w:val="dotted"/>
        </w:rPr>
        <w:tab/>
      </w:r>
      <w:r w:rsidR="0029533F">
        <w:rPr>
          <w:u w:val="dotted"/>
        </w:rPr>
        <w:tab/>
      </w:r>
      <w:r w:rsidR="0029533F">
        <w:rPr>
          <w:u w:val="dotted"/>
        </w:rPr>
        <w:tab/>
        <w:t>78</w:t>
      </w:r>
    </w:p>
    <w:p w14:paraId="5968DE50" w14:textId="09CEA759" w:rsidR="00447BD3" w:rsidRPr="000C626B" w:rsidRDefault="00447BD3" w:rsidP="00042417">
      <w:pPr>
        <w:pStyle w:val="Standard"/>
        <w:spacing w:line="360" w:lineRule="auto"/>
        <w:ind w:firstLine="709"/>
        <w:jc w:val="both"/>
      </w:pPr>
      <w:r>
        <w:t>4</w:t>
      </w:r>
      <w:r w:rsidRPr="000C626B">
        <w:t>.</w:t>
      </w:r>
      <w:r>
        <w:t>8</w:t>
      </w:r>
      <w:r w:rsidRPr="000C626B">
        <w:t>.</w:t>
      </w:r>
      <w:r>
        <w:t>14</w:t>
      </w:r>
      <w:r w:rsidRPr="000C626B">
        <w:t xml:space="preserve">. </w:t>
      </w:r>
      <w:r>
        <w:t>Decisão – Civil – Iniciais – SAJ</w:t>
      </w:r>
      <w:r w:rsidR="0029533F">
        <w:rPr>
          <w:u w:val="dotted"/>
        </w:rPr>
        <w:tab/>
      </w:r>
      <w:r w:rsidR="0029533F">
        <w:rPr>
          <w:u w:val="dotted"/>
        </w:rPr>
        <w:tab/>
      </w:r>
      <w:r w:rsidR="0029533F">
        <w:rPr>
          <w:u w:val="dotted"/>
        </w:rPr>
        <w:tab/>
      </w:r>
      <w:r w:rsidR="0029533F">
        <w:rPr>
          <w:u w:val="dotted"/>
        </w:rPr>
        <w:tab/>
      </w:r>
      <w:r w:rsidR="0029533F">
        <w:rPr>
          <w:u w:val="dotted"/>
        </w:rPr>
        <w:tab/>
      </w:r>
      <w:r w:rsidR="0029533F">
        <w:rPr>
          <w:u w:val="dotted"/>
        </w:rPr>
        <w:tab/>
        <w:t>81</w:t>
      </w:r>
    </w:p>
    <w:p w14:paraId="27257AF5" w14:textId="3082E3DA" w:rsidR="00447BD3" w:rsidRPr="000C626B" w:rsidRDefault="00447BD3" w:rsidP="00042417">
      <w:pPr>
        <w:pStyle w:val="Standard"/>
        <w:spacing w:line="360" w:lineRule="auto"/>
        <w:ind w:firstLine="709"/>
        <w:jc w:val="both"/>
      </w:pPr>
      <w:r>
        <w:t>4</w:t>
      </w:r>
      <w:r w:rsidRPr="000C626B">
        <w:t>.</w:t>
      </w:r>
      <w:r>
        <w:t>8</w:t>
      </w:r>
      <w:r w:rsidRPr="000C626B">
        <w:t>.</w:t>
      </w:r>
      <w:r>
        <w:t>15</w:t>
      </w:r>
      <w:r w:rsidRPr="000C626B">
        <w:t xml:space="preserve">. </w:t>
      </w:r>
      <w:r>
        <w:t>Decisão – Criminal – Execução – SAJ</w:t>
      </w:r>
      <w:r w:rsidRPr="000C626B">
        <w:rPr>
          <w:u w:val="dotted"/>
        </w:rPr>
        <w:tab/>
      </w:r>
      <w:r>
        <w:rPr>
          <w:u w:val="dotted"/>
        </w:rPr>
        <w:tab/>
      </w:r>
      <w:r w:rsidR="0029533F">
        <w:rPr>
          <w:u w:val="dotted"/>
        </w:rPr>
        <w:tab/>
      </w:r>
      <w:r w:rsidR="0029533F">
        <w:rPr>
          <w:u w:val="dotted"/>
        </w:rPr>
        <w:tab/>
      </w:r>
      <w:r w:rsidR="0029533F">
        <w:rPr>
          <w:u w:val="dotted"/>
        </w:rPr>
        <w:tab/>
        <w:t>85</w:t>
      </w:r>
    </w:p>
    <w:p w14:paraId="63EABEF3" w14:textId="50ED3FBC" w:rsidR="00447BD3" w:rsidRDefault="00447BD3" w:rsidP="00042417">
      <w:pPr>
        <w:pStyle w:val="Standard"/>
        <w:spacing w:line="360" w:lineRule="auto"/>
        <w:ind w:firstLine="709"/>
        <w:jc w:val="both"/>
        <w:rPr>
          <w:u w:val="dotted"/>
        </w:rPr>
      </w:pPr>
      <w:r>
        <w:t>4</w:t>
      </w:r>
      <w:r w:rsidRPr="000C626B">
        <w:t>.</w:t>
      </w:r>
      <w:r>
        <w:t>8</w:t>
      </w:r>
      <w:r w:rsidRPr="000C626B">
        <w:t>.</w:t>
      </w:r>
      <w:r>
        <w:t>16</w:t>
      </w:r>
      <w:r w:rsidRPr="000C626B">
        <w:t xml:space="preserve">. </w:t>
      </w:r>
      <w:r>
        <w:t>Decisão – Criminal – Geral – SAJ</w:t>
      </w:r>
      <w:r w:rsidRPr="000C626B">
        <w:rPr>
          <w:u w:val="dotted"/>
        </w:rPr>
        <w:tab/>
      </w:r>
      <w:r w:rsidRPr="000C626B">
        <w:rPr>
          <w:u w:val="dotted"/>
        </w:rPr>
        <w:tab/>
      </w:r>
      <w:r>
        <w:rPr>
          <w:u w:val="dotted"/>
        </w:rPr>
        <w:tab/>
      </w:r>
      <w:r w:rsidR="00480D07">
        <w:rPr>
          <w:u w:val="dotted"/>
        </w:rPr>
        <w:tab/>
      </w:r>
      <w:r w:rsidR="0029533F">
        <w:rPr>
          <w:u w:val="dotted"/>
        </w:rPr>
        <w:tab/>
        <w:t>86</w:t>
      </w:r>
    </w:p>
    <w:p w14:paraId="7DE6D377" w14:textId="4455E1FD" w:rsidR="00447BD3" w:rsidRPr="000C626B" w:rsidRDefault="00447BD3" w:rsidP="00042417">
      <w:pPr>
        <w:pStyle w:val="Standard"/>
        <w:spacing w:line="360" w:lineRule="auto"/>
        <w:ind w:firstLine="709"/>
        <w:jc w:val="both"/>
      </w:pPr>
      <w:r>
        <w:t>4</w:t>
      </w:r>
      <w:r w:rsidRPr="000C626B">
        <w:t>.</w:t>
      </w:r>
      <w:r>
        <w:t>8.17</w:t>
      </w:r>
      <w:r w:rsidRPr="000C626B">
        <w:t xml:space="preserve">. </w:t>
      </w:r>
      <w:r>
        <w:t>Decisão – Criminal – Iniciais – SAJ</w:t>
      </w:r>
      <w:r w:rsidR="0029533F">
        <w:rPr>
          <w:u w:val="dotted"/>
        </w:rPr>
        <w:tab/>
      </w:r>
      <w:r w:rsidR="0029533F">
        <w:rPr>
          <w:u w:val="dotted"/>
        </w:rPr>
        <w:tab/>
      </w:r>
      <w:r w:rsidR="0029533F">
        <w:rPr>
          <w:u w:val="dotted"/>
        </w:rPr>
        <w:tab/>
      </w:r>
      <w:r w:rsidR="0029533F">
        <w:rPr>
          <w:u w:val="dotted"/>
        </w:rPr>
        <w:tab/>
      </w:r>
      <w:r w:rsidR="0029533F">
        <w:rPr>
          <w:u w:val="dotted"/>
        </w:rPr>
        <w:tab/>
        <w:t>87</w:t>
      </w:r>
    </w:p>
    <w:p w14:paraId="1B4B8307" w14:textId="725F1FB2" w:rsidR="00447BD3" w:rsidRDefault="00447BD3" w:rsidP="00042417">
      <w:pPr>
        <w:pStyle w:val="Standard"/>
        <w:spacing w:line="360" w:lineRule="auto"/>
        <w:ind w:firstLine="709"/>
        <w:jc w:val="both"/>
        <w:rPr>
          <w:u w:val="dotted"/>
        </w:rPr>
      </w:pPr>
      <w:r>
        <w:t>4</w:t>
      </w:r>
      <w:r w:rsidRPr="000C626B">
        <w:t>.</w:t>
      </w:r>
      <w:r>
        <w:t>8</w:t>
      </w:r>
      <w:r w:rsidRPr="000C626B">
        <w:t>.</w:t>
      </w:r>
      <w:r>
        <w:t>18</w:t>
      </w:r>
      <w:r w:rsidRPr="000C626B">
        <w:t xml:space="preserve">. </w:t>
      </w:r>
      <w:r>
        <w:t>Sentença – Civil – SAJ</w:t>
      </w:r>
      <w:r w:rsidR="0029533F">
        <w:rPr>
          <w:u w:val="dotted"/>
        </w:rPr>
        <w:tab/>
      </w:r>
      <w:r w:rsidR="0029533F">
        <w:rPr>
          <w:u w:val="dotted"/>
        </w:rPr>
        <w:tab/>
      </w:r>
      <w:r w:rsidR="0029533F">
        <w:rPr>
          <w:u w:val="dotted"/>
        </w:rPr>
        <w:tab/>
      </w:r>
      <w:r w:rsidR="0029533F">
        <w:rPr>
          <w:u w:val="dotted"/>
        </w:rPr>
        <w:tab/>
      </w:r>
      <w:r w:rsidR="0029533F">
        <w:rPr>
          <w:u w:val="dotted"/>
        </w:rPr>
        <w:tab/>
      </w:r>
      <w:r w:rsidR="0029533F">
        <w:rPr>
          <w:u w:val="dotted"/>
        </w:rPr>
        <w:tab/>
      </w:r>
      <w:r w:rsidR="0029533F">
        <w:rPr>
          <w:u w:val="dotted"/>
        </w:rPr>
        <w:tab/>
        <w:t>88</w:t>
      </w:r>
    </w:p>
    <w:p w14:paraId="3AEE74B1" w14:textId="02E8B274" w:rsidR="00447BD3" w:rsidRDefault="00447BD3" w:rsidP="00042417">
      <w:pPr>
        <w:pStyle w:val="Standard"/>
        <w:spacing w:line="360" w:lineRule="auto"/>
        <w:ind w:firstLine="709"/>
        <w:jc w:val="both"/>
        <w:rPr>
          <w:u w:val="dotted"/>
        </w:rPr>
      </w:pPr>
      <w:r>
        <w:t>4</w:t>
      </w:r>
      <w:r w:rsidRPr="000C626B">
        <w:t>.</w:t>
      </w:r>
      <w:r>
        <w:t>8</w:t>
      </w:r>
      <w:r w:rsidRPr="000C626B">
        <w:t>.</w:t>
      </w:r>
      <w:r>
        <w:t>19</w:t>
      </w:r>
      <w:r w:rsidRPr="000C626B">
        <w:t xml:space="preserve">. </w:t>
      </w:r>
      <w:r>
        <w:t>Sentença – Criminal – SAJ</w:t>
      </w:r>
      <w:r w:rsidR="00480D07">
        <w:rPr>
          <w:u w:val="dotted"/>
        </w:rPr>
        <w:tab/>
      </w:r>
      <w:r w:rsidR="00480D07">
        <w:rPr>
          <w:u w:val="dotted"/>
        </w:rPr>
        <w:tab/>
      </w:r>
      <w:r w:rsidR="00480D07">
        <w:rPr>
          <w:u w:val="dotted"/>
        </w:rPr>
        <w:tab/>
      </w:r>
      <w:r w:rsidR="00480D07">
        <w:rPr>
          <w:u w:val="dotted"/>
        </w:rPr>
        <w:tab/>
      </w:r>
      <w:r w:rsidR="0029533F">
        <w:rPr>
          <w:u w:val="dotted"/>
        </w:rPr>
        <w:tab/>
      </w:r>
      <w:r w:rsidR="0029533F">
        <w:rPr>
          <w:u w:val="dotted"/>
        </w:rPr>
        <w:tab/>
        <w:t>94</w:t>
      </w:r>
    </w:p>
    <w:p w14:paraId="68FF7946" w14:textId="4C84D6A3" w:rsidR="00447BD3" w:rsidRPr="000C626B" w:rsidRDefault="00447BD3" w:rsidP="00042417">
      <w:pPr>
        <w:pStyle w:val="Standard"/>
        <w:spacing w:line="360" w:lineRule="auto"/>
        <w:ind w:firstLine="709"/>
        <w:jc w:val="both"/>
      </w:pPr>
      <w:r>
        <w:t>4</w:t>
      </w:r>
      <w:r w:rsidRPr="000C626B">
        <w:t>.</w:t>
      </w:r>
      <w:r>
        <w:t>8</w:t>
      </w:r>
      <w:r w:rsidRPr="000C626B">
        <w:t>.</w:t>
      </w:r>
      <w:r>
        <w:t>20</w:t>
      </w:r>
      <w:r w:rsidRPr="000C626B">
        <w:t xml:space="preserve">. </w:t>
      </w:r>
      <w:r>
        <w:t>Termo de audiência – Criminal – SAJ</w:t>
      </w:r>
      <w:r w:rsidRPr="000C626B">
        <w:rPr>
          <w:u w:val="dotted"/>
        </w:rPr>
        <w:tab/>
      </w:r>
      <w:r>
        <w:rPr>
          <w:u w:val="dotted"/>
        </w:rPr>
        <w:tab/>
      </w:r>
      <w:r w:rsidR="0029533F">
        <w:rPr>
          <w:u w:val="dotted"/>
        </w:rPr>
        <w:tab/>
      </w:r>
      <w:r w:rsidR="0029533F">
        <w:rPr>
          <w:u w:val="dotted"/>
        </w:rPr>
        <w:tab/>
      </w:r>
      <w:r w:rsidR="0029533F">
        <w:rPr>
          <w:u w:val="dotted"/>
        </w:rPr>
        <w:tab/>
        <w:t>95</w:t>
      </w:r>
    </w:p>
    <w:p w14:paraId="2BDC5D81" w14:textId="4E8511BE" w:rsidR="00447BD3" w:rsidRPr="000C626B" w:rsidRDefault="00447BD3" w:rsidP="00042417">
      <w:pPr>
        <w:pStyle w:val="Standard"/>
        <w:spacing w:line="360" w:lineRule="auto"/>
        <w:ind w:firstLine="709"/>
        <w:jc w:val="both"/>
      </w:pPr>
      <w:r>
        <w:t>4</w:t>
      </w:r>
      <w:r w:rsidRPr="000C626B">
        <w:t>.</w:t>
      </w:r>
      <w:r>
        <w:t>8</w:t>
      </w:r>
      <w:r w:rsidRPr="000C626B">
        <w:t>.</w:t>
      </w:r>
      <w:r>
        <w:t>21</w:t>
      </w:r>
      <w:r w:rsidRPr="000C626B">
        <w:t xml:space="preserve">. </w:t>
      </w:r>
      <w:r>
        <w:t>Termo de audiência – Civil – SAJ</w:t>
      </w:r>
      <w:r>
        <w:rPr>
          <w:u w:val="dotted"/>
        </w:rPr>
        <w:tab/>
      </w:r>
      <w:r>
        <w:rPr>
          <w:u w:val="dotted"/>
        </w:rPr>
        <w:tab/>
      </w:r>
      <w:r>
        <w:rPr>
          <w:u w:val="dotted"/>
        </w:rPr>
        <w:tab/>
      </w:r>
      <w:r>
        <w:rPr>
          <w:u w:val="dotted"/>
        </w:rPr>
        <w:tab/>
      </w:r>
      <w:r>
        <w:rPr>
          <w:u w:val="dotted"/>
        </w:rPr>
        <w:tab/>
      </w:r>
      <w:r w:rsidR="0029533F">
        <w:rPr>
          <w:u w:val="dotted"/>
        </w:rPr>
        <w:t>95</w:t>
      </w:r>
    </w:p>
    <w:p w14:paraId="2CFF625C" w14:textId="2FD40268" w:rsidR="00B33D4C" w:rsidRPr="000C49DA" w:rsidRDefault="005D3D7E" w:rsidP="00042417">
      <w:pPr>
        <w:pStyle w:val="Standard"/>
        <w:spacing w:line="360" w:lineRule="auto"/>
        <w:ind w:firstLine="709"/>
        <w:jc w:val="both"/>
        <w:rPr>
          <w:b/>
        </w:rPr>
      </w:pPr>
      <w:r>
        <w:rPr>
          <w:b/>
        </w:rPr>
        <w:t>4</w:t>
      </w:r>
      <w:r w:rsidR="00B33D4C" w:rsidRPr="000C49DA">
        <w:rPr>
          <w:b/>
        </w:rPr>
        <w:t>.</w:t>
      </w:r>
      <w:r w:rsidR="007D0C51">
        <w:rPr>
          <w:b/>
        </w:rPr>
        <w:t>9</w:t>
      </w:r>
      <w:r w:rsidR="00B33D4C">
        <w:rPr>
          <w:b/>
        </w:rPr>
        <w:t>.</w:t>
      </w:r>
      <w:r w:rsidR="00B33D4C" w:rsidRPr="000C49DA">
        <w:rPr>
          <w:b/>
        </w:rPr>
        <w:t xml:space="preserve"> </w:t>
      </w:r>
      <w:r w:rsidR="001C65EB">
        <w:rPr>
          <w:b/>
        </w:rPr>
        <w:t>EXEMPLOS DE</w:t>
      </w:r>
      <w:r w:rsidR="001F0135">
        <w:rPr>
          <w:b/>
        </w:rPr>
        <w:t xml:space="preserve"> LOCALIZADORES</w:t>
      </w:r>
      <w:r w:rsidR="00B33D4C" w:rsidRPr="000C49DA">
        <w:rPr>
          <w:b/>
          <w:u w:val="single"/>
        </w:rPr>
        <w:tab/>
      </w:r>
      <w:r w:rsidR="001F0135">
        <w:rPr>
          <w:b/>
          <w:u w:val="single"/>
        </w:rPr>
        <w:tab/>
      </w:r>
      <w:r w:rsidR="00C02520">
        <w:rPr>
          <w:b/>
          <w:u w:val="single"/>
        </w:rPr>
        <w:tab/>
      </w:r>
      <w:r w:rsidR="0029533F">
        <w:rPr>
          <w:b/>
          <w:u w:val="single"/>
        </w:rPr>
        <w:tab/>
      </w:r>
      <w:r w:rsidR="0029533F">
        <w:rPr>
          <w:b/>
          <w:u w:val="single"/>
        </w:rPr>
        <w:tab/>
        <w:t>97</w:t>
      </w:r>
    </w:p>
    <w:p w14:paraId="61994BF0" w14:textId="39817CDF" w:rsidR="00605EBD" w:rsidRPr="000C626B" w:rsidRDefault="00605EBD" w:rsidP="00042417">
      <w:pPr>
        <w:pStyle w:val="Standard"/>
        <w:spacing w:line="360" w:lineRule="auto"/>
        <w:ind w:firstLine="709"/>
        <w:jc w:val="both"/>
      </w:pPr>
      <w:r>
        <w:t>4</w:t>
      </w:r>
      <w:r w:rsidRPr="000C626B">
        <w:t>.</w:t>
      </w:r>
      <w:r w:rsidR="007D0C51">
        <w:t>9</w:t>
      </w:r>
      <w:r w:rsidRPr="000C626B">
        <w:t xml:space="preserve">.1. </w:t>
      </w:r>
      <w:r>
        <w:t>Recomendações gerais</w:t>
      </w:r>
      <w:r w:rsidR="0029533F">
        <w:rPr>
          <w:u w:val="dotted"/>
        </w:rPr>
        <w:tab/>
      </w:r>
      <w:r w:rsidR="0029533F">
        <w:rPr>
          <w:u w:val="dotted"/>
        </w:rPr>
        <w:tab/>
      </w:r>
      <w:r w:rsidR="0029533F">
        <w:rPr>
          <w:u w:val="dotted"/>
        </w:rPr>
        <w:tab/>
      </w:r>
      <w:r w:rsidR="0029533F">
        <w:rPr>
          <w:u w:val="dotted"/>
        </w:rPr>
        <w:tab/>
      </w:r>
      <w:r w:rsidR="0029533F">
        <w:rPr>
          <w:u w:val="dotted"/>
        </w:rPr>
        <w:tab/>
      </w:r>
      <w:r w:rsidR="0029533F">
        <w:rPr>
          <w:u w:val="dotted"/>
        </w:rPr>
        <w:tab/>
      </w:r>
      <w:r w:rsidR="0029533F">
        <w:rPr>
          <w:u w:val="dotted"/>
        </w:rPr>
        <w:tab/>
        <w:t>97</w:t>
      </w:r>
    </w:p>
    <w:p w14:paraId="1C8EE340" w14:textId="1B9E14A1" w:rsidR="007E0128" w:rsidRPr="000C626B" w:rsidRDefault="00605EBD" w:rsidP="00042417">
      <w:pPr>
        <w:pStyle w:val="Standard"/>
        <w:spacing w:line="360" w:lineRule="auto"/>
        <w:ind w:firstLine="709"/>
        <w:jc w:val="both"/>
      </w:pPr>
      <w:r>
        <w:t>4</w:t>
      </w:r>
      <w:r w:rsidRPr="000C626B">
        <w:t>.</w:t>
      </w:r>
      <w:r w:rsidR="007D0C51">
        <w:t>9</w:t>
      </w:r>
      <w:r w:rsidRPr="000C626B">
        <w:t>.</w:t>
      </w:r>
      <w:r>
        <w:t>2</w:t>
      </w:r>
      <w:r w:rsidRPr="000C626B">
        <w:t xml:space="preserve">. </w:t>
      </w:r>
      <w:r w:rsidR="007E0128">
        <w:t>Competência cível</w:t>
      </w:r>
      <w:r w:rsidR="007E0128" w:rsidRPr="000C626B">
        <w:rPr>
          <w:u w:val="dotted"/>
        </w:rPr>
        <w:tab/>
      </w:r>
      <w:r w:rsidR="007E0128">
        <w:rPr>
          <w:u w:val="dotted"/>
        </w:rPr>
        <w:tab/>
      </w:r>
      <w:r w:rsidR="0029533F">
        <w:rPr>
          <w:u w:val="dotted"/>
        </w:rPr>
        <w:tab/>
      </w:r>
      <w:r w:rsidR="0029533F">
        <w:rPr>
          <w:u w:val="dotted"/>
        </w:rPr>
        <w:tab/>
      </w:r>
      <w:r w:rsidR="0029533F">
        <w:rPr>
          <w:u w:val="dotted"/>
        </w:rPr>
        <w:tab/>
      </w:r>
      <w:r w:rsidR="0029533F">
        <w:rPr>
          <w:u w:val="dotted"/>
        </w:rPr>
        <w:tab/>
      </w:r>
      <w:r w:rsidR="0029533F">
        <w:rPr>
          <w:u w:val="dotted"/>
        </w:rPr>
        <w:tab/>
      </w:r>
      <w:r w:rsidR="0029533F">
        <w:rPr>
          <w:u w:val="dotted"/>
        </w:rPr>
        <w:tab/>
        <w:t>98</w:t>
      </w:r>
    </w:p>
    <w:p w14:paraId="30B0D0B6" w14:textId="414453B1" w:rsidR="007E0128" w:rsidRPr="000C626B" w:rsidRDefault="007E0128" w:rsidP="00042417">
      <w:pPr>
        <w:pStyle w:val="Standard"/>
        <w:spacing w:line="360" w:lineRule="auto"/>
        <w:ind w:firstLine="709"/>
        <w:jc w:val="both"/>
      </w:pPr>
      <w:r>
        <w:t>4</w:t>
      </w:r>
      <w:r w:rsidRPr="000C626B">
        <w:t>.</w:t>
      </w:r>
      <w:r>
        <w:t>9</w:t>
      </w:r>
      <w:r w:rsidRPr="000C626B">
        <w:t>.</w:t>
      </w:r>
      <w:r w:rsidR="00BD79B5">
        <w:t>3</w:t>
      </w:r>
      <w:r w:rsidRPr="000C626B">
        <w:t xml:space="preserve">. </w:t>
      </w:r>
      <w:r>
        <w:t>Competência criminal</w:t>
      </w:r>
      <w:r w:rsidR="0029533F">
        <w:rPr>
          <w:u w:val="dotted"/>
        </w:rPr>
        <w:tab/>
      </w:r>
      <w:r w:rsidR="0029533F">
        <w:rPr>
          <w:u w:val="dotted"/>
        </w:rPr>
        <w:tab/>
      </w:r>
      <w:r w:rsidR="0029533F">
        <w:rPr>
          <w:u w:val="dotted"/>
        </w:rPr>
        <w:tab/>
      </w:r>
      <w:r w:rsidR="0029533F">
        <w:rPr>
          <w:u w:val="dotted"/>
        </w:rPr>
        <w:tab/>
      </w:r>
      <w:r w:rsidR="0029533F">
        <w:rPr>
          <w:u w:val="dotted"/>
        </w:rPr>
        <w:tab/>
      </w:r>
      <w:r w:rsidR="0029533F">
        <w:rPr>
          <w:u w:val="dotted"/>
        </w:rPr>
        <w:tab/>
      </w:r>
      <w:r w:rsidR="0029533F">
        <w:rPr>
          <w:u w:val="dotted"/>
        </w:rPr>
        <w:tab/>
        <w:t>99</w:t>
      </w:r>
    </w:p>
    <w:p w14:paraId="22634DB9" w14:textId="257F6591" w:rsidR="0029533F" w:rsidRPr="000C49DA" w:rsidRDefault="0029533F" w:rsidP="0029533F">
      <w:pPr>
        <w:pStyle w:val="Standard"/>
        <w:spacing w:line="360" w:lineRule="auto"/>
        <w:jc w:val="both"/>
        <w:rPr>
          <w:b/>
        </w:rPr>
      </w:pPr>
      <w:r>
        <w:rPr>
          <w:b/>
        </w:rPr>
        <w:t>REFERÊNCIAS</w:t>
      </w:r>
      <w:r w:rsidRPr="000C49DA">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t>101</w:t>
      </w:r>
    </w:p>
    <w:p w14:paraId="2CFF6263" w14:textId="77777777" w:rsidR="00691D18" w:rsidRPr="000C49DA" w:rsidRDefault="00691D18" w:rsidP="00042417">
      <w:pPr>
        <w:pStyle w:val="Standard"/>
        <w:spacing w:line="360" w:lineRule="auto"/>
        <w:jc w:val="both"/>
        <w:rPr>
          <w:b/>
        </w:rPr>
      </w:pPr>
    </w:p>
    <w:p w14:paraId="2CFF6264" w14:textId="77777777" w:rsidR="00567357" w:rsidRDefault="00567357" w:rsidP="00042417">
      <w:pPr>
        <w:pStyle w:val="LIVRO-SumrioeReferncias"/>
        <w:spacing w:before="0"/>
        <w:rPr>
          <w:rFonts w:ascii="Arial" w:hAnsi="Arial"/>
          <w:sz w:val="24"/>
          <w:u w:val="dotted"/>
        </w:rPr>
      </w:pPr>
    </w:p>
    <w:p w14:paraId="2CFF6265" w14:textId="77777777" w:rsidR="00567357" w:rsidRDefault="00567357" w:rsidP="00042417">
      <w:pPr>
        <w:pStyle w:val="LIVRO-SumrioeReferncias"/>
        <w:spacing w:before="0"/>
        <w:rPr>
          <w:rFonts w:ascii="Arial" w:hAnsi="Arial"/>
          <w:sz w:val="24"/>
          <w:u w:val="dotted"/>
        </w:rPr>
      </w:pPr>
    </w:p>
    <w:p w14:paraId="2CFF6266" w14:textId="77777777" w:rsidR="00567357" w:rsidRDefault="00567357" w:rsidP="00042417">
      <w:pPr>
        <w:pStyle w:val="LIVRO-SumrioeReferncias"/>
        <w:spacing w:before="0"/>
        <w:rPr>
          <w:rFonts w:ascii="Arial" w:hAnsi="Arial"/>
          <w:sz w:val="24"/>
          <w:u w:val="dotted"/>
        </w:rPr>
      </w:pPr>
    </w:p>
    <w:p w14:paraId="2CFF6267" w14:textId="77777777" w:rsidR="00567357" w:rsidRDefault="00567357" w:rsidP="00042417">
      <w:pPr>
        <w:pStyle w:val="LIVRO-SumrioeReferncias"/>
        <w:spacing w:before="0"/>
        <w:rPr>
          <w:rFonts w:ascii="Arial" w:hAnsi="Arial"/>
          <w:sz w:val="24"/>
          <w:u w:val="dotted"/>
        </w:rPr>
      </w:pPr>
    </w:p>
    <w:p w14:paraId="2CFF6268" w14:textId="77777777" w:rsidR="00567357" w:rsidRDefault="00567357" w:rsidP="00042417">
      <w:pPr>
        <w:pStyle w:val="LIVRO-SumrioeReferncias"/>
        <w:spacing w:before="0"/>
        <w:rPr>
          <w:rFonts w:ascii="Arial" w:hAnsi="Arial"/>
          <w:sz w:val="24"/>
          <w:u w:val="dotted"/>
        </w:rPr>
      </w:pPr>
    </w:p>
    <w:p w14:paraId="2CFF6269" w14:textId="77777777" w:rsidR="002F6ED3" w:rsidRDefault="002F6ED3" w:rsidP="00042417">
      <w:pPr>
        <w:pStyle w:val="LIVRO-TtulodeCaptulo"/>
        <w:rPr>
          <w:rFonts w:ascii="Arial" w:hAnsi="Arial"/>
          <w:sz w:val="24"/>
        </w:rPr>
        <w:sectPr w:rsidR="002F6ED3" w:rsidSect="00522108">
          <w:footerReference w:type="default" r:id="rId9"/>
          <w:pgSz w:w="11906" w:h="16838" w:code="9"/>
          <w:pgMar w:top="1134" w:right="1418" w:bottom="567" w:left="1418" w:header="720" w:footer="720" w:gutter="0"/>
          <w:cols w:space="720"/>
        </w:sectPr>
      </w:pPr>
    </w:p>
    <w:p w14:paraId="2CFF626A" w14:textId="30AF1D31" w:rsidR="00DA37B1" w:rsidRPr="00050597" w:rsidRDefault="00891B11" w:rsidP="00042417">
      <w:pPr>
        <w:pStyle w:val="Ttulo1Caixa"/>
        <w:spacing w:before="0"/>
        <w:outlineLvl w:val="0"/>
      </w:pPr>
      <w:bookmarkStart w:id="0" w:name="0_INTRODUÇÃO"/>
      <w:bookmarkEnd w:id="0"/>
      <w:r>
        <w:lastRenderedPageBreak/>
        <w:t>INTRODUÇÃO DA VERSÃO 3</w:t>
      </w:r>
    </w:p>
    <w:p w14:paraId="2CFF626B" w14:textId="77777777" w:rsidR="00933F1C" w:rsidRDefault="00933F1C" w:rsidP="00042417">
      <w:pPr>
        <w:pStyle w:val="LIVRO-CorpodoTexto"/>
        <w:spacing w:before="0"/>
      </w:pPr>
    </w:p>
    <w:p w14:paraId="3C19447A" w14:textId="71601FB3" w:rsidR="003E53DF" w:rsidRDefault="003E53DF" w:rsidP="00042417">
      <w:pPr>
        <w:pStyle w:val="Normal-TJSC"/>
      </w:pPr>
      <w:r>
        <w:t>O atingimento de graus mais elevados de eficiência e de eficácia na prestação da tutela jurisdicional está estreitamente relacionado com o desenvolvimento de estudos e projetos versando sobre a gestão de unidades judiciais, notadamente quanto ao lançamento de decisões, que consubstancia a atividade finalística do Poder Judiciário</w:t>
      </w:r>
      <w:r w:rsidR="006A06B5">
        <w:rPr>
          <w:rStyle w:val="Refdenotaderodap"/>
        </w:rPr>
        <w:footnoteReference w:id="2"/>
      </w:r>
      <w:r w:rsidR="006A06B5">
        <w:t>.</w:t>
      </w:r>
    </w:p>
    <w:p w14:paraId="66666B45" w14:textId="279EB6AB" w:rsidR="003E53DF" w:rsidRDefault="003E53DF" w:rsidP="00042417">
      <w:pPr>
        <w:pStyle w:val="Normal-TJSC"/>
      </w:pPr>
      <w:r>
        <w:t>Notadamente, consoante já registrado em estudos anteriores, a</w:t>
      </w:r>
      <w:r w:rsidRPr="002C1D48">
        <w:t xml:space="preserve"> otimização administrativa d</w:t>
      </w:r>
      <w:r>
        <w:t>a jurisdição</w:t>
      </w:r>
      <w:r w:rsidRPr="002C1D48">
        <w:t xml:space="preserve"> é uma das mais importantes medidas para aprimoramento da prestação jurisdicional, tanto que é englobada entre as políticas institucionais do Conselho Nacional de Justiça (CNJ). O interesse pelo aspecto administrativo se firmou mais recentemente, quando estudos estatísticos, até então negligenciados, permitiram diversas interpretações quanto ao enorme volume de processos em andamento</w:t>
      </w:r>
      <w:r>
        <w:rPr>
          <w:rStyle w:val="Refdenotaderodap"/>
        </w:rPr>
        <w:footnoteReference w:id="3"/>
      </w:r>
      <w:r>
        <w:t>.</w:t>
      </w:r>
    </w:p>
    <w:p w14:paraId="3064CB39" w14:textId="04EF815C" w:rsidR="003E53DF" w:rsidRPr="002C1D48" w:rsidRDefault="003E53DF" w:rsidP="00042417">
      <w:pPr>
        <w:pStyle w:val="Normal-TJSC"/>
      </w:pPr>
      <w:r>
        <w:t>Tal</w:t>
      </w:r>
      <w:r w:rsidRPr="002C1D48">
        <w:t xml:space="preserve"> situaç</w:t>
      </w:r>
      <w:r>
        <w:t>ão</w:t>
      </w:r>
      <w:r w:rsidRPr="002C1D48">
        <w:t xml:space="preserve"> </w:t>
      </w:r>
      <w:r>
        <w:t>é</w:t>
      </w:r>
      <w:r w:rsidRPr="002C1D48">
        <w:t xml:space="preserve"> negativamente inf</w:t>
      </w:r>
      <w:r w:rsidR="0083676E">
        <w:t>luenciada</w:t>
      </w:r>
      <w:r w:rsidRPr="002C1D48">
        <w:t xml:space="preserve"> pela ausência de uniformização de, ao menos, um módulo padronizado de medidas administrativas para gestão d</w:t>
      </w:r>
      <w:r w:rsidR="00656B21">
        <w:t>as unidades judiciais</w:t>
      </w:r>
      <w:r>
        <w:t>, notadamente com relação à atividade fim de lançamento de decisões</w:t>
      </w:r>
      <w:r w:rsidR="006A06B5">
        <w:rPr>
          <w:rStyle w:val="Refdenotaderodap"/>
        </w:rPr>
        <w:footnoteReference w:id="4"/>
      </w:r>
      <w:r w:rsidRPr="002C1D48">
        <w:t>.</w:t>
      </w:r>
    </w:p>
    <w:p w14:paraId="2CFF626F" w14:textId="571689FF" w:rsidR="00933F1C" w:rsidRPr="00B17298" w:rsidRDefault="000E773C" w:rsidP="00042417">
      <w:pPr>
        <w:pStyle w:val="LIVRO-CorpodoTexto"/>
        <w:spacing w:before="0"/>
      </w:pPr>
      <w:r>
        <w:t xml:space="preserve">Ciente da importância de direcionar esforços para otimização da </w:t>
      </w:r>
      <w:r w:rsidR="00FA0CDC">
        <w:t>administração</w:t>
      </w:r>
      <w:r>
        <w:t xml:space="preserve"> no âmbito do Poder Judiciário de Santa Catarina, a gestão do então Corregedor-Geral</w:t>
      </w:r>
      <w:r w:rsidR="006A06B5">
        <w:t xml:space="preserve"> da Justiça</w:t>
      </w:r>
      <w:r w:rsidR="00FA0CDC">
        <w:t>,</w:t>
      </w:r>
      <w:r>
        <w:t xml:space="preserve"> Des. Ricardo </w:t>
      </w:r>
      <w:proofErr w:type="spellStart"/>
      <w:r>
        <w:t>Orofino</w:t>
      </w:r>
      <w:proofErr w:type="spellEnd"/>
      <w:r>
        <w:t xml:space="preserve"> Fontes,</w:t>
      </w:r>
      <w:r w:rsidRPr="000E773C">
        <w:t xml:space="preserve"> promoveu a louvável iniciativa de desenvolver um projeto visando a criação de Diretrizes de Gestão de Gabinetes, em sua versão propulsora. Cabe registrar que os trabalhos</w:t>
      </w:r>
      <w:r w:rsidR="00422906" w:rsidRPr="000E773C">
        <w:t xml:space="preserve"> fo</w:t>
      </w:r>
      <w:r w:rsidRPr="000E773C">
        <w:t>ram</w:t>
      </w:r>
      <w:r w:rsidR="00422906" w:rsidRPr="000E773C">
        <w:t xml:space="preserve"> coordenad</w:t>
      </w:r>
      <w:r w:rsidRPr="000E773C">
        <w:t>os</w:t>
      </w:r>
      <w:r w:rsidR="00422906" w:rsidRPr="000E773C">
        <w:t xml:space="preserve"> p</w:t>
      </w:r>
      <w:r w:rsidRPr="000E773C">
        <w:t>ela então Juíza-Corregedora</w:t>
      </w:r>
      <w:r w:rsidR="00422906" w:rsidRPr="000E773C">
        <w:t xml:space="preserve"> Maria Paula </w:t>
      </w:r>
      <w:proofErr w:type="spellStart"/>
      <w:r w:rsidR="00422906" w:rsidRPr="000E773C">
        <w:t>Kern</w:t>
      </w:r>
      <w:proofErr w:type="spellEnd"/>
      <w:r w:rsidR="00422906" w:rsidRPr="000E773C">
        <w:t xml:space="preserve"> e gerenciad</w:t>
      </w:r>
      <w:r w:rsidRPr="000E773C">
        <w:t>os</w:t>
      </w:r>
      <w:r w:rsidR="00422906" w:rsidRPr="000E773C">
        <w:t xml:space="preserve"> por G</w:t>
      </w:r>
      <w:r w:rsidR="00933F1C" w:rsidRPr="000E773C">
        <w:t xml:space="preserve">ilson Luís </w:t>
      </w:r>
      <w:proofErr w:type="spellStart"/>
      <w:r w:rsidR="00933F1C" w:rsidRPr="000E773C">
        <w:t>Nórcio</w:t>
      </w:r>
      <w:proofErr w:type="spellEnd"/>
      <w:r w:rsidR="00422906" w:rsidRPr="000E773C">
        <w:t xml:space="preserve">. O respectivo grupo de trabalho foi composto </w:t>
      </w:r>
      <w:r w:rsidRPr="000E773C">
        <w:t xml:space="preserve">ainda </w:t>
      </w:r>
      <w:r w:rsidR="00422906" w:rsidRPr="000E773C">
        <w:t>por A</w:t>
      </w:r>
      <w:r w:rsidR="00933F1C" w:rsidRPr="000E773C">
        <w:t>line Pereira</w:t>
      </w:r>
      <w:r w:rsidR="00422906" w:rsidRPr="000E773C">
        <w:t xml:space="preserve">, </w:t>
      </w:r>
      <w:proofErr w:type="spellStart"/>
      <w:r w:rsidR="00933F1C" w:rsidRPr="000E773C">
        <w:t>Antonio</w:t>
      </w:r>
      <w:proofErr w:type="spellEnd"/>
      <w:r w:rsidR="00933F1C" w:rsidRPr="000E773C">
        <w:t xml:space="preserve"> </w:t>
      </w:r>
      <w:proofErr w:type="spellStart"/>
      <w:r w:rsidR="00933F1C" w:rsidRPr="000E773C">
        <w:t>Zoldan</w:t>
      </w:r>
      <w:proofErr w:type="spellEnd"/>
      <w:r w:rsidR="00933F1C" w:rsidRPr="000E773C">
        <w:t xml:space="preserve"> da Veiga</w:t>
      </w:r>
      <w:r w:rsidR="00422906" w:rsidRPr="000E773C">
        <w:t>, C</w:t>
      </w:r>
      <w:r w:rsidR="00933F1C" w:rsidRPr="000E773C">
        <w:t>amila Murara Nicoletti</w:t>
      </w:r>
      <w:r w:rsidR="00422906" w:rsidRPr="000E773C">
        <w:t xml:space="preserve">, </w:t>
      </w:r>
      <w:r w:rsidR="00933F1C" w:rsidRPr="000E773C">
        <w:t xml:space="preserve">Eduardo </w:t>
      </w:r>
      <w:proofErr w:type="spellStart"/>
      <w:r w:rsidR="00933F1C" w:rsidRPr="000E773C">
        <w:t>Passold</w:t>
      </w:r>
      <w:proofErr w:type="spellEnd"/>
      <w:r w:rsidR="00933F1C" w:rsidRPr="000E773C">
        <w:t xml:space="preserve"> Reis</w:t>
      </w:r>
      <w:r w:rsidR="00422906" w:rsidRPr="000E773C">
        <w:t xml:space="preserve">, </w:t>
      </w:r>
      <w:r w:rsidR="00933F1C" w:rsidRPr="000E773C">
        <w:t xml:space="preserve">Fabrício </w:t>
      </w:r>
      <w:proofErr w:type="spellStart"/>
      <w:r w:rsidR="00933F1C" w:rsidRPr="000E773C">
        <w:t>Wloch</w:t>
      </w:r>
      <w:proofErr w:type="spellEnd"/>
      <w:r w:rsidR="00422906" w:rsidRPr="000E773C">
        <w:t xml:space="preserve">, </w:t>
      </w:r>
      <w:proofErr w:type="spellStart"/>
      <w:r w:rsidR="00933F1C" w:rsidRPr="000E773C">
        <w:t>Felippi</w:t>
      </w:r>
      <w:proofErr w:type="spellEnd"/>
      <w:r w:rsidR="00933F1C" w:rsidRPr="000E773C">
        <w:t xml:space="preserve"> </w:t>
      </w:r>
      <w:proofErr w:type="spellStart"/>
      <w:r w:rsidR="00933F1C" w:rsidRPr="000E773C">
        <w:t>Ambrosio</w:t>
      </w:r>
      <w:proofErr w:type="spellEnd"/>
      <w:r w:rsidR="00422906" w:rsidRPr="000E773C">
        <w:t xml:space="preserve">, Francisco Carlos </w:t>
      </w:r>
      <w:proofErr w:type="spellStart"/>
      <w:r w:rsidR="00422906" w:rsidRPr="000E773C">
        <w:t>Mambrini</w:t>
      </w:r>
      <w:proofErr w:type="spellEnd"/>
      <w:r w:rsidR="00422906" w:rsidRPr="000E773C">
        <w:t xml:space="preserve">, </w:t>
      </w:r>
      <w:r w:rsidR="00933F1C" w:rsidRPr="000E773C">
        <w:t xml:space="preserve">Graziela </w:t>
      </w:r>
      <w:proofErr w:type="spellStart"/>
      <w:r w:rsidR="00933F1C" w:rsidRPr="000E773C">
        <w:t>Shizuiho</w:t>
      </w:r>
      <w:proofErr w:type="spellEnd"/>
      <w:r w:rsidR="00933F1C" w:rsidRPr="000E773C">
        <w:t xml:space="preserve"> </w:t>
      </w:r>
      <w:proofErr w:type="spellStart"/>
      <w:r w:rsidR="00933F1C" w:rsidRPr="000E773C">
        <w:t>Alchini</w:t>
      </w:r>
      <w:proofErr w:type="spellEnd"/>
      <w:r w:rsidR="00422906" w:rsidRPr="000E773C">
        <w:t xml:space="preserve">, Guilherme </w:t>
      </w:r>
      <w:proofErr w:type="spellStart"/>
      <w:r w:rsidR="00422906" w:rsidRPr="000E773C">
        <w:t>Mazzucco</w:t>
      </w:r>
      <w:proofErr w:type="spellEnd"/>
      <w:r w:rsidR="00422906" w:rsidRPr="000E773C">
        <w:t xml:space="preserve"> Portela, José Agenor Aragão, </w:t>
      </w:r>
      <w:r w:rsidR="00933F1C" w:rsidRPr="000E773C">
        <w:t xml:space="preserve">Luiz Carlos </w:t>
      </w:r>
      <w:proofErr w:type="spellStart"/>
      <w:r w:rsidR="00933F1C" w:rsidRPr="000E773C">
        <w:t>Cittadin</w:t>
      </w:r>
      <w:proofErr w:type="spellEnd"/>
      <w:r w:rsidR="00933F1C" w:rsidRPr="000E773C">
        <w:t xml:space="preserve"> da Silva</w:t>
      </w:r>
      <w:r w:rsidR="00422906" w:rsidRPr="000E773C">
        <w:t xml:space="preserve">, </w:t>
      </w:r>
      <w:r w:rsidR="001825F9">
        <w:t xml:space="preserve">Maira Salete </w:t>
      </w:r>
      <w:proofErr w:type="spellStart"/>
      <w:r w:rsidR="001825F9">
        <w:t>Meneghetti</w:t>
      </w:r>
      <w:proofErr w:type="spellEnd"/>
      <w:r w:rsidR="00422906" w:rsidRPr="000E773C">
        <w:t xml:space="preserve">, </w:t>
      </w:r>
      <w:r w:rsidR="00933F1C" w:rsidRPr="000E773C">
        <w:t xml:space="preserve">Marcele Maria </w:t>
      </w:r>
      <w:r w:rsidR="0083676E">
        <w:t>E. B. d</w:t>
      </w:r>
      <w:r w:rsidR="00933F1C" w:rsidRPr="000E773C">
        <w:t>e Camargo</w:t>
      </w:r>
      <w:r w:rsidR="00422906" w:rsidRPr="000E773C">
        <w:t xml:space="preserve">, Marta Regina </w:t>
      </w:r>
      <w:proofErr w:type="spellStart"/>
      <w:r w:rsidR="00422906" w:rsidRPr="000E773C">
        <w:t>Jahnel</w:t>
      </w:r>
      <w:proofErr w:type="spellEnd"/>
      <w:r w:rsidR="00422906" w:rsidRPr="000E773C">
        <w:t xml:space="preserve">, </w:t>
      </w:r>
      <w:r w:rsidR="00933F1C" w:rsidRPr="000E773C">
        <w:lastRenderedPageBreak/>
        <w:t xml:space="preserve">Mauricio </w:t>
      </w:r>
      <w:proofErr w:type="spellStart"/>
      <w:r w:rsidR="00933F1C" w:rsidRPr="000E773C">
        <w:t>Cavallazzi</w:t>
      </w:r>
      <w:proofErr w:type="spellEnd"/>
      <w:r w:rsidR="00933F1C" w:rsidRPr="000E773C">
        <w:t xml:space="preserve"> Povoas</w:t>
      </w:r>
      <w:r w:rsidR="00422906" w:rsidRPr="000E773C">
        <w:t xml:space="preserve">, </w:t>
      </w:r>
      <w:r w:rsidR="00933F1C" w:rsidRPr="000E773C">
        <w:t>Orlando Luiz Zanon J</w:t>
      </w:r>
      <w:r w:rsidR="00CA6D06">
        <w:t>unio</w:t>
      </w:r>
      <w:r w:rsidR="00933F1C" w:rsidRPr="000E773C">
        <w:t>r</w:t>
      </w:r>
      <w:r w:rsidR="00422906" w:rsidRPr="000E773C">
        <w:t xml:space="preserve">, </w:t>
      </w:r>
      <w:r w:rsidR="00933F1C" w:rsidRPr="000E773C">
        <w:t xml:space="preserve">Sabrina </w:t>
      </w:r>
      <w:proofErr w:type="spellStart"/>
      <w:r w:rsidR="00933F1C" w:rsidRPr="000E773C">
        <w:t>Menegatti</w:t>
      </w:r>
      <w:proofErr w:type="spellEnd"/>
      <w:r w:rsidR="00933F1C" w:rsidRPr="000E773C">
        <w:t xml:space="preserve"> </w:t>
      </w:r>
      <w:proofErr w:type="spellStart"/>
      <w:r w:rsidR="00933F1C" w:rsidRPr="000E773C">
        <w:t>Pitsica</w:t>
      </w:r>
      <w:proofErr w:type="spellEnd"/>
      <w:r w:rsidR="00422906" w:rsidRPr="000E773C">
        <w:t>, Simon</w:t>
      </w:r>
      <w:r w:rsidR="00422906" w:rsidRPr="00B17298">
        <w:t xml:space="preserve">e </w:t>
      </w:r>
      <w:proofErr w:type="spellStart"/>
      <w:r w:rsidR="00422906" w:rsidRPr="00B17298">
        <w:t>Boing</w:t>
      </w:r>
      <w:proofErr w:type="spellEnd"/>
      <w:r w:rsidR="00422906" w:rsidRPr="00B17298">
        <w:t xml:space="preserve"> Guimarães, </w:t>
      </w:r>
      <w:r w:rsidR="00933F1C" w:rsidRPr="00B17298">
        <w:t xml:space="preserve">Tatiana </w:t>
      </w:r>
      <w:proofErr w:type="spellStart"/>
      <w:r w:rsidR="00933F1C" w:rsidRPr="00B17298">
        <w:t>Bettiol</w:t>
      </w:r>
      <w:proofErr w:type="spellEnd"/>
      <w:r w:rsidR="00933F1C" w:rsidRPr="00B17298">
        <w:t xml:space="preserve"> Carneiro</w:t>
      </w:r>
      <w:r w:rsidR="00422906" w:rsidRPr="00B17298">
        <w:t xml:space="preserve"> e </w:t>
      </w:r>
      <w:r w:rsidR="00933F1C" w:rsidRPr="00B17298">
        <w:t xml:space="preserve">Viviana </w:t>
      </w:r>
      <w:proofErr w:type="spellStart"/>
      <w:r w:rsidR="00933F1C" w:rsidRPr="00B17298">
        <w:t>Gazaniga</w:t>
      </w:r>
      <w:proofErr w:type="spellEnd"/>
      <w:r w:rsidR="00933F1C" w:rsidRPr="00B17298">
        <w:t xml:space="preserve"> Maia</w:t>
      </w:r>
      <w:r w:rsidR="00422906" w:rsidRPr="00B17298">
        <w:t>.</w:t>
      </w:r>
    </w:p>
    <w:p w14:paraId="1BBCBCF8" w14:textId="39BFAAE9" w:rsidR="00495B03" w:rsidRPr="00B17298" w:rsidRDefault="00CA6D06" w:rsidP="00042417">
      <w:pPr>
        <w:pStyle w:val="LIVRO-CorpodoTexto"/>
        <w:tabs>
          <w:tab w:val="left" w:pos="5718"/>
        </w:tabs>
        <w:spacing w:before="0"/>
      </w:pPr>
      <w:r w:rsidRPr="00B17298">
        <w:t>Posteriormente, em atenção à necessidade de</w:t>
      </w:r>
      <w:r w:rsidR="000313F9" w:rsidRPr="00B17298">
        <w:t xml:space="preserve"> revisão periódica do conteúdo das diretrizes, visando fazer frente às vicissitudes da prestação jurisdicional,</w:t>
      </w:r>
      <w:r w:rsidRPr="00B17298">
        <w:t xml:space="preserve"> o Juiz-Corregedor</w:t>
      </w:r>
      <w:r w:rsidR="000313F9" w:rsidRPr="00B17298">
        <w:t xml:space="preserve"> </w:t>
      </w:r>
      <w:r w:rsidRPr="00B17298">
        <w:t>Orlando Luiz Zanon Junior</w:t>
      </w:r>
      <w:r w:rsidR="00495B03" w:rsidRPr="00B17298">
        <w:t>, membro originário da equipe,</w:t>
      </w:r>
      <w:r w:rsidRPr="00B17298">
        <w:t xml:space="preserve"> </w:t>
      </w:r>
      <w:r w:rsidR="00B12680" w:rsidRPr="00B17298">
        <w:t>conduziu a atualização para</w:t>
      </w:r>
      <w:r w:rsidRPr="00B17298">
        <w:t xml:space="preserve"> uma segunda versão do documento, reorganizando a apresentação das diretrizes originárias e acrescentando outras. </w:t>
      </w:r>
    </w:p>
    <w:p w14:paraId="7ACE59EC" w14:textId="5BDCC8D1" w:rsidR="00CA6D06" w:rsidRPr="00B17298" w:rsidRDefault="00CA6D06" w:rsidP="00042417">
      <w:pPr>
        <w:pStyle w:val="LIVRO-CorpodoTexto"/>
        <w:tabs>
          <w:tab w:val="left" w:pos="5718"/>
        </w:tabs>
        <w:spacing w:before="0"/>
      </w:pPr>
      <w:r w:rsidRPr="00B17298">
        <w:t xml:space="preserve">E, agora, </w:t>
      </w:r>
      <w:r w:rsidR="00495B03" w:rsidRPr="00B17298">
        <w:t>apresenta-se</w:t>
      </w:r>
      <w:r w:rsidR="00B549DF" w:rsidRPr="00B17298">
        <w:t xml:space="preserve"> esta terceira edição, na qual são contemplad</w:t>
      </w:r>
      <w:r w:rsidR="00495B03" w:rsidRPr="00B17298">
        <w:t xml:space="preserve">os, primeiro, </w:t>
      </w:r>
      <w:r w:rsidR="00B549DF" w:rsidRPr="00B17298">
        <w:t>algu</w:t>
      </w:r>
      <w:r w:rsidR="00D069BC" w:rsidRPr="00B17298">
        <w:t>ns</w:t>
      </w:r>
      <w:r w:rsidR="00B549DF" w:rsidRPr="00B17298">
        <w:t xml:space="preserve"> </w:t>
      </w:r>
      <w:r w:rsidR="00D069BC" w:rsidRPr="00B17298">
        <w:t>itens</w:t>
      </w:r>
      <w:r w:rsidR="00B549DF" w:rsidRPr="00B17298">
        <w:t xml:space="preserve"> iniciais </w:t>
      </w:r>
      <w:r w:rsidR="00D069BC" w:rsidRPr="00B17298">
        <w:t xml:space="preserve">sobre </w:t>
      </w:r>
      <w:r w:rsidR="00B549DF" w:rsidRPr="00B17298">
        <w:t xml:space="preserve">o sistema </w:t>
      </w:r>
      <w:proofErr w:type="spellStart"/>
      <w:r w:rsidR="00B549DF" w:rsidRPr="00B17298">
        <w:t>eproc</w:t>
      </w:r>
      <w:proofErr w:type="spellEnd"/>
      <w:r w:rsidR="00B549DF" w:rsidRPr="00B17298">
        <w:t>, a exemplo</w:t>
      </w:r>
      <w:r w:rsidR="00EF2006" w:rsidRPr="00B17298">
        <w:t xml:space="preserve"> </w:t>
      </w:r>
      <w:r w:rsidR="00B549DF" w:rsidRPr="00B17298">
        <w:t>d</w:t>
      </w:r>
      <w:r w:rsidR="00EF2006" w:rsidRPr="00B17298">
        <w:t xml:space="preserve">a sugestão de localizadores para organizar as operações das unidades judiciais; segundo, </w:t>
      </w:r>
      <w:r w:rsidR="00654DB6" w:rsidRPr="00B17298">
        <w:t>o reforço de incentivo à adoção</w:t>
      </w:r>
      <w:r w:rsidR="00BD3E78" w:rsidRPr="00B17298">
        <w:t xml:space="preserve"> da metodologia de Triagem Complexa, </w:t>
      </w:r>
      <w:r w:rsidR="00F670A5" w:rsidRPr="00B17298">
        <w:t>baseada na visão de negócio estabelecida pela Teoria Complexa do Direito</w:t>
      </w:r>
      <w:r w:rsidR="00F670A5" w:rsidRPr="00B17298">
        <w:rPr>
          <w:rStyle w:val="Refdenotaderodap"/>
        </w:rPr>
        <w:footnoteReference w:id="5"/>
      </w:r>
      <w:r w:rsidR="00654DB6" w:rsidRPr="00B17298">
        <w:t xml:space="preserve">; </w:t>
      </w:r>
      <w:r w:rsidR="00EF2006" w:rsidRPr="00B17298">
        <w:t xml:space="preserve">e, terceiro, a recomendação </w:t>
      </w:r>
      <w:r w:rsidR="00D956D3" w:rsidRPr="00B17298">
        <w:t xml:space="preserve">de emprego do </w:t>
      </w:r>
      <w:r w:rsidR="00FA37DB" w:rsidRPr="00B17298">
        <w:t>sistema</w:t>
      </w:r>
      <w:r w:rsidR="00D956D3" w:rsidRPr="00B17298">
        <w:t xml:space="preserve"> de gestão unificada</w:t>
      </w:r>
      <w:r w:rsidR="004D7638" w:rsidRPr="00B17298">
        <w:t xml:space="preserve"> entre gabinete e cartório</w:t>
      </w:r>
      <w:r w:rsidR="00042417" w:rsidRPr="00B17298">
        <w:t xml:space="preserve"> ou secretaria</w:t>
      </w:r>
      <w:r w:rsidR="00D956D3" w:rsidRPr="00B17298">
        <w:t xml:space="preserve">, previsto na Resolução Conjunta GP/CGJ n. </w:t>
      </w:r>
      <w:r w:rsidR="00042417" w:rsidRPr="00B17298">
        <w:t>11</w:t>
      </w:r>
      <w:r w:rsidR="00D956D3" w:rsidRPr="00B17298">
        <w:t>/201</w:t>
      </w:r>
      <w:r w:rsidR="004D7638" w:rsidRPr="00B17298">
        <w:t>9</w:t>
      </w:r>
      <w:r w:rsidR="00B549DF" w:rsidRPr="00B17298">
        <w:t xml:space="preserve">, </w:t>
      </w:r>
      <w:r w:rsidR="004D7638" w:rsidRPr="00B17298">
        <w:t>de modo a justificar</w:t>
      </w:r>
      <w:r w:rsidR="00B549DF" w:rsidRPr="00B17298">
        <w:t xml:space="preserve"> </w:t>
      </w:r>
      <w:r w:rsidR="004D7638" w:rsidRPr="00B17298">
        <w:t>a substituição</w:t>
      </w:r>
      <w:r w:rsidR="00B549DF" w:rsidRPr="00B17298">
        <w:t xml:space="preserve"> </w:t>
      </w:r>
      <w:r w:rsidR="004D7638" w:rsidRPr="00B17298">
        <w:t>d</w:t>
      </w:r>
      <w:r w:rsidR="00B549DF" w:rsidRPr="00B17298">
        <w:t>o termo “gabinete” pela expressão “unidade judicial” no título</w:t>
      </w:r>
      <w:r w:rsidR="00654DB6" w:rsidRPr="00B17298">
        <w:t>.</w:t>
      </w:r>
      <w:r w:rsidR="00C4019E" w:rsidRPr="00B17298">
        <w:t xml:space="preserve"> </w:t>
      </w:r>
    </w:p>
    <w:p w14:paraId="3B5F3282" w14:textId="2D225B36" w:rsidR="00B549DF" w:rsidRPr="00B17298" w:rsidRDefault="00C4019E" w:rsidP="00042417">
      <w:pPr>
        <w:pStyle w:val="LIVRO-CorpodoTexto"/>
        <w:tabs>
          <w:tab w:val="left" w:pos="5718"/>
        </w:tabs>
        <w:spacing w:before="0"/>
      </w:pPr>
      <w:r w:rsidRPr="00B17298">
        <w:t>Es</w:t>
      </w:r>
      <w:r w:rsidR="004D6345" w:rsidRPr="00B17298">
        <w:t>s</w:t>
      </w:r>
      <w:r w:rsidRPr="00B17298">
        <w:t xml:space="preserve">a tríade invoca a visão </w:t>
      </w:r>
      <w:proofErr w:type="spellStart"/>
      <w:r w:rsidRPr="00B17298">
        <w:t>disruptiva</w:t>
      </w:r>
      <w:proofErr w:type="spellEnd"/>
      <w:r w:rsidRPr="00B17298">
        <w:t xml:space="preserve"> de práticas anterio</w:t>
      </w:r>
      <w:r w:rsidR="00104DF7" w:rsidRPr="00B17298">
        <w:t>re</w:t>
      </w:r>
      <w:r w:rsidRPr="00B17298">
        <w:t xml:space="preserve">s, </w:t>
      </w:r>
      <w:r w:rsidR="004D6345" w:rsidRPr="00B17298">
        <w:t>objetivando</w:t>
      </w:r>
      <w:r w:rsidRPr="00B17298">
        <w:t xml:space="preserve"> rotinas padronizadas e mais céleres.</w:t>
      </w:r>
    </w:p>
    <w:p w14:paraId="2CFF6270" w14:textId="350A2B40" w:rsidR="00933F1C" w:rsidRPr="00B17298" w:rsidRDefault="00BD3E78" w:rsidP="00042417">
      <w:pPr>
        <w:pStyle w:val="LIVRO-CorpodoTexto"/>
        <w:spacing w:before="0"/>
      </w:pPr>
      <w:r w:rsidRPr="00B17298">
        <w:t xml:space="preserve">Outrossim, </w:t>
      </w:r>
      <w:r w:rsidR="00B549DF" w:rsidRPr="00B17298">
        <w:t xml:space="preserve">recomenda-se a leitura e o emprego desta </w:t>
      </w:r>
      <w:r w:rsidR="00654DB6" w:rsidRPr="00B17298">
        <w:t>terceira</w:t>
      </w:r>
      <w:r w:rsidRPr="00B17298">
        <w:t xml:space="preserve"> versão das Diretrizes </w:t>
      </w:r>
      <w:r w:rsidR="00F339F7" w:rsidRPr="00B17298">
        <w:t>de</w:t>
      </w:r>
      <w:r w:rsidRPr="00B17298">
        <w:t xml:space="preserve"> Gestão de </w:t>
      </w:r>
      <w:r w:rsidR="009F1EE3" w:rsidRPr="00B17298">
        <w:t>Unidades Judiciais</w:t>
      </w:r>
      <w:r w:rsidRPr="00B17298">
        <w:t>.</w:t>
      </w:r>
    </w:p>
    <w:p w14:paraId="2CFF6272" w14:textId="77777777" w:rsidR="00933F1C" w:rsidRPr="00B17298" w:rsidRDefault="00933F1C" w:rsidP="00042417">
      <w:pPr>
        <w:pStyle w:val="LIVRO-CorpodoTexto"/>
        <w:spacing w:before="0"/>
      </w:pPr>
    </w:p>
    <w:p w14:paraId="5496F692" w14:textId="20E9B5F8" w:rsidR="00BD3E78" w:rsidRPr="00B17298" w:rsidRDefault="00BD3E78" w:rsidP="00042417">
      <w:pPr>
        <w:pStyle w:val="TJSC-Assinatura"/>
      </w:pPr>
      <w:r w:rsidRPr="00B17298">
        <w:t xml:space="preserve">Henry </w:t>
      </w:r>
      <w:proofErr w:type="spellStart"/>
      <w:r w:rsidRPr="00B17298">
        <w:t>Petry</w:t>
      </w:r>
      <w:proofErr w:type="spellEnd"/>
      <w:r w:rsidRPr="00B17298">
        <w:t xml:space="preserve"> Junior</w:t>
      </w:r>
    </w:p>
    <w:p w14:paraId="3E7E2B16" w14:textId="5095940E" w:rsidR="00BD3E78" w:rsidRPr="00B17298" w:rsidRDefault="00BD3E78" w:rsidP="00042417">
      <w:pPr>
        <w:pStyle w:val="Standard"/>
        <w:spacing w:line="200" w:lineRule="atLeast"/>
        <w:jc w:val="center"/>
      </w:pPr>
      <w:r w:rsidRPr="00B17298">
        <w:rPr>
          <w:b/>
        </w:rPr>
        <w:t>Corregedor-Geral da Justiça</w:t>
      </w:r>
    </w:p>
    <w:p w14:paraId="2CFF6273" w14:textId="2FE02E82" w:rsidR="00933F1C" w:rsidRPr="00B17298" w:rsidRDefault="00933F1C" w:rsidP="00042417">
      <w:pPr>
        <w:pStyle w:val="LIVRO-CorpodoTexto"/>
        <w:spacing w:before="0"/>
      </w:pPr>
    </w:p>
    <w:p w14:paraId="4664F530" w14:textId="2A1F029D" w:rsidR="00B549DF" w:rsidRPr="00B17298" w:rsidRDefault="00B549DF" w:rsidP="00042417">
      <w:pPr>
        <w:pStyle w:val="LIVRO-CorpodoTexto"/>
        <w:spacing w:before="0"/>
      </w:pPr>
    </w:p>
    <w:p w14:paraId="02B40227" w14:textId="4EC33FB9" w:rsidR="00B549DF" w:rsidRPr="00B17298" w:rsidRDefault="00B549DF" w:rsidP="00042417">
      <w:pPr>
        <w:pStyle w:val="LIVRO-CorpodoTexto"/>
        <w:spacing w:before="0"/>
      </w:pPr>
    </w:p>
    <w:p w14:paraId="337086D5" w14:textId="7EF17610" w:rsidR="00B549DF" w:rsidRPr="00B17298" w:rsidRDefault="00B549DF" w:rsidP="00042417">
      <w:pPr>
        <w:pStyle w:val="LIVRO-CorpodoTexto"/>
        <w:spacing w:before="0"/>
      </w:pPr>
    </w:p>
    <w:p w14:paraId="104B381B" w14:textId="30B413B0" w:rsidR="00B549DF" w:rsidRPr="00B17298" w:rsidRDefault="00B549DF" w:rsidP="00042417">
      <w:pPr>
        <w:pStyle w:val="LIVRO-CorpodoTexto"/>
        <w:spacing w:before="0"/>
      </w:pPr>
    </w:p>
    <w:p w14:paraId="07642367" w14:textId="27AEDF71" w:rsidR="00B549DF" w:rsidRPr="00B17298" w:rsidRDefault="00B549DF" w:rsidP="00042417">
      <w:pPr>
        <w:pStyle w:val="LIVRO-CorpodoTexto"/>
        <w:spacing w:before="0"/>
      </w:pPr>
    </w:p>
    <w:p w14:paraId="7ABEAE4A" w14:textId="00314E97" w:rsidR="00B549DF" w:rsidRPr="00B17298" w:rsidRDefault="00B549DF" w:rsidP="00042417">
      <w:pPr>
        <w:pStyle w:val="LIVRO-CorpodoTexto"/>
        <w:spacing w:before="0"/>
      </w:pPr>
    </w:p>
    <w:p w14:paraId="7EA09426" w14:textId="716076D4" w:rsidR="00B549DF" w:rsidRPr="00B17298" w:rsidRDefault="00B549DF" w:rsidP="00042417">
      <w:pPr>
        <w:pStyle w:val="LIVRO-CorpodoTexto"/>
        <w:spacing w:before="0"/>
      </w:pPr>
    </w:p>
    <w:p w14:paraId="1CBBA95D" w14:textId="665D227C" w:rsidR="00B549DF" w:rsidRPr="00B17298" w:rsidRDefault="00B549DF" w:rsidP="00042417">
      <w:pPr>
        <w:pStyle w:val="LIVRO-CorpodoTexto"/>
        <w:spacing w:before="0"/>
      </w:pPr>
    </w:p>
    <w:p w14:paraId="1E00D6C0" w14:textId="213B4637" w:rsidR="00B549DF" w:rsidRPr="00B17298" w:rsidRDefault="00B549DF" w:rsidP="00042417">
      <w:pPr>
        <w:pStyle w:val="LIVRO-CorpodoTexto"/>
        <w:spacing w:before="0"/>
      </w:pPr>
    </w:p>
    <w:p w14:paraId="7A0163E0" w14:textId="6C7356F1" w:rsidR="00B549DF" w:rsidRPr="00B17298" w:rsidRDefault="00B549DF" w:rsidP="00042417">
      <w:pPr>
        <w:pStyle w:val="LIVRO-CorpodoTexto"/>
        <w:spacing w:before="0"/>
      </w:pPr>
    </w:p>
    <w:p w14:paraId="1FDB5995" w14:textId="3D0870B0" w:rsidR="002913EC" w:rsidRPr="00B17298" w:rsidRDefault="002913EC" w:rsidP="00042417">
      <w:pPr>
        <w:pStyle w:val="LIVRO-CorpodoTexto"/>
        <w:spacing w:before="0"/>
      </w:pPr>
    </w:p>
    <w:p w14:paraId="2CFF6285" w14:textId="77777777" w:rsidR="00DC0B29" w:rsidRPr="00B17298" w:rsidRDefault="00DC0B29" w:rsidP="00042417">
      <w:pPr>
        <w:pStyle w:val="Ttulo1Caixa"/>
        <w:spacing w:before="0"/>
        <w:outlineLvl w:val="0"/>
      </w:pPr>
      <w:r w:rsidRPr="00B17298">
        <w:t>1. DIRETRIZES GERAIS</w:t>
      </w:r>
    </w:p>
    <w:p w14:paraId="2CFF6286" w14:textId="77777777" w:rsidR="00C37A5F" w:rsidRPr="00B17298" w:rsidRDefault="00C37A5F" w:rsidP="00042417">
      <w:pPr>
        <w:pStyle w:val="LIVRO-CorpodoTexto"/>
        <w:spacing w:before="0"/>
      </w:pPr>
    </w:p>
    <w:p w14:paraId="2CFF6287" w14:textId="41CC31CF" w:rsidR="00DA37B1" w:rsidRPr="00B17298" w:rsidRDefault="00DA37B1" w:rsidP="00042417">
      <w:pPr>
        <w:pStyle w:val="Ttulo2Maior"/>
        <w:spacing w:before="0"/>
        <w:outlineLvl w:val="0"/>
      </w:pPr>
      <w:r w:rsidRPr="00B17298">
        <w:t xml:space="preserve">1.1. DIRETRIZES </w:t>
      </w:r>
      <w:r w:rsidR="005A4798" w:rsidRPr="00B17298">
        <w:t>BÁSICAS</w:t>
      </w:r>
    </w:p>
    <w:p w14:paraId="2CFF6288" w14:textId="74EAED8A" w:rsidR="008B713D" w:rsidRPr="00B17298" w:rsidRDefault="002061ED" w:rsidP="00042417">
      <w:pPr>
        <w:pStyle w:val="LIVRO-CorpodoTexto"/>
        <w:spacing w:before="0"/>
      </w:pPr>
      <w:r w:rsidRPr="00B17298">
        <w:t xml:space="preserve">As </w:t>
      </w:r>
      <w:r w:rsidR="008B713D" w:rsidRPr="00B17298">
        <w:t>diretrizes</w:t>
      </w:r>
      <w:r w:rsidRPr="00B17298">
        <w:t xml:space="preserve"> gerais </w:t>
      </w:r>
      <w:r w:rsidR="005A4798" w:rsidRPr="00B17298">
        <w:t>básicas</w:t>
      </w:r>
      <w:r w:rsidR="008B713D" w:rsidRPr="00B17298">
        <w:t xml:space="preserve"> </w:t>
      </w:r>
      <w:r w:rsidR="00035BC8" w:rsidRPr="00B17298">
        <w:t>referem</w:t>
      </w:r>
      <w:r w:rsidRPr="00B17298">
        <w:t xml:space="preserve"> as medidas a serem tomadas e implementadas pelo magistrado e pela sua equipe</w:t>
      </w:r>
      <w:r w:rsidR="008B713D" w:rsidRPr="00B17298">
        <w:t xml:space="preserve"> para fins de pautar</w:t>
      </w:r>
      <w:r w:rsidRPr="00B17298">
        <w:t>,</w:t>
      </w:r>
      <w:r w:rsidR="00E9331E" w:rsidRPr="00B17298">
        <w:t xml:space="preserve"> de forma definitiva e permanente,</w:t>
      </w:r>
      <w:r w:rsidRPr="00B17298">
        <w:t xml:space="preserve"> </w:t>
      </w:r>
      <w:r w:rsidR="008B713D" w:rsidRPr="00B17298">
        <w:t>desde</w:t>
      </w:r>
      <w:r w:rsidRPr="00B17298">
        <w:t xml:space="preserve"> um primeiro momento, as atividades na unidade. </w:t>
      </w:r>
    </w:p>
    <w:p w14:paraId="2CFF6289" w14:textId="273B5A51" w:rsidR="002061ED" w:rsidRPr="00B17298" w:rsidRDefault="002061ED" w:rsidP="00042417">
      <w:pPr>
        <w:pStyle w:val="LIVRO-CorpodoTexto"/>
        <w:spacing w:before="0"/>
      </w:pPr>
      <w:r w:rsidRPr="00B17298">
        <w:t xml:space="preserve">Essas medidas gerais se aplicam a todos </w:t>
      </w:r>
      <w:r w:rsidR="003E50B0" w:rsidRPr="00B17298">
        <w:t>a</w:t>
      </w:r>
      <w:r w:rsidRPr="00B17298">
        <w:t xml:space="preserve">s </w:t>
      </w:r>
      <w:r w:rsidR="003E50B0" w:rsidRPr="00B17298">
        <w:t>unidades judiciais</w:t>
      </w:r>
      <w:r w:rsidRPr="00B17298">
        <w:t>, independentemente da competência do juízo, e t</w:t>
      </w:r>
      <w:r w:rsidR="0083676E" w:rsidRPr="00B17298">
        <w:t>ê</w:t>
      </w:r>
      <w:r w:rsidRPr="00B17298">
        <w:t xml:space="preserve">m o condão de orientar e facilitar o manuseio dos processos </w:t>
      </w:r>
      <w:r w:rsidR="00656B21" w:rsidRPr="00B17298">
        <w:t>e conferir</w:t>
      </w:r>
      <w:r w:rsidRPr="00B17298">
        <w:t xml:space="preserve"> maior </w:t>
      </w:r>
      <w:r w:rsidR="003E50B0" w:rsidRPr="00B17298">
        <w:t>celeridade</w:t>
      </w:r>
      <w:r w:rsidRPr="00B17298">
        <w:t xml:space="preserve"> ao processamento.</w:t>
      </w:r>
    </w:p>
    <w:p w14:paraId="2CFF628A" w14:textId="77777777" w:rsidR="002061ED" w:rsidRPr="00B17298" w:rsidRDefault="002061ED" w:rsidP="00042417">
      <w:pPr>
        <w:pStyle w:val="LIVRO-CorpodoTexto"/>
        <w:spacing w:before="0"/>
      </w:pPr>
      <w:r w:rsidRPr="00B17298">
        <w:t xml:space="preserve">As medidas imediatas gerais a serem tomadas estão assim compiladas: </w:t>
      </w:r>
    </w:p>
    <w:p w14:paraId="2CFF628B" w14:textId="060674E7" w:rsidR="008B713D" w:rsidRPr="00B17298" w:rsidRDefault="008B713D" w:rsidP="00042417">
      <w:pPr>
        <w:pStyle w:val="LIVRO-CorpodoTexto"/>
        <w:spacing w:before="0"/>
      </w:pPr>
      <w:r w:rsidRPr="00B17298">
        <w:rPr>
          <w:b/>
        </w:rPr>
        <w:t>1-</w:t>
      </w:r>
      <w:r w:rsidR="00AE7293" w:rsidRPr="00B17298">
        <w:rPr>
          <w:b/>
        </w:rPr>
        <w:t xml:space="preserve"> Conhecer a equipe:</w:t>
      </w:r>
      <w:r w:rsidRPr="00B17298">
        <w:t xml:space="preserve"> Conhecer a equipe e identificar as respectivas atribuições e competência</w:t>
      </w:r>
      <w:r w:rsidR="00CA27B9" w:rsidRPr="00B17298">
        <w:t>s</w:t>
      </w:r>
      <w:r w:rsidRPr="00B17298">
        <w:t>, de modo a viabilizar a divisão de trabalho de acordo com a complexidade da tarefa e a capacitação de cada colaborador.</w:t>
      </w:r>
      <w:r w:rsidR="00076E3A" w:rsidRPr="00B17298">
        <w:t xml:space="preserve"> Com efeito, é possível dividir as tarefas de elaboração de minutas por matéria, de acordo com a capacidade e a afinidade de cada membro da equipe, sem olvidar da possibilidade de rodízio periódico</w:t>
      </w:r>
      <w:r w:rsidR="00FC5AF4" w:rsidRPr="00B17298">
        <w:t>,</w:t>
      </w:r>
      <w:r w:rsidR="00076E3A" w:rsidRPr="00B17298">
        <w:t xml:space="preserve"> para evitar engessamento.</w:t>
      </w:r>
    </w:p>
    <w:p w14:paraId="2CFF628C" w14:textId="3C52A096" w:rsidR="008B713D" w:rsidRPr="00B17298" w:rsidRDefault="008B713D" w:rsidP="00042417">
      <w:pPr>
        <w:pStyle w:val="LIVRO-CorpodoTexto"/>
        <w:spacing w:before="0"/>
      </w:pPr>
      <w:r w:rsidRPr="00B17298">
        <w:rPr>
          <w:b/>
        </w:rPr>
        <w:t>2-</w:t>
      </w:r>
      <w:r w:rsidR="00AE7293" w:rsidRPr="00B17298">
        <w:rPr>
          <w:b/>
        </w:rPr>
        <w:t xml:space="preserve"> Tratar das urgências:</w:t>
      </w:r>
      <w:r w:rsidRPr="00B17298">
        <w:t xml:space="preserve"> Estabelecer </w:t>
      </w:r>
      <w:r w:rsidR="00E70049" w:rsidRPr="00B17298">
        <w:t xml:space="preserve">quais são os casos considerados urgentes, </w:t>
      </w:r>
      <w:r w:rsidR="00FC5AF4" w:rsidRPr="00B17298">
        <w:t>em observância</w:t>
      </w:r>
      <w:r w:rsidR="00E70049" w:rsidRPr="00B17298">
        <w:t xml:space="preserve"> </w:t>
      </w:r>
      <w:r w:rsidR="004D6345" w:rsidRPr="00B17298">
        <w:t>à</w:t>
      </w:r>
      <w:r w:rsidR="00E70049" w:rsidRPr="00B17298">
        <w:t xml:space="preserve"> legislação, a exemplo das hipóteses reproduzidas no modelo de Portaria Administrativa anexo. Na sequência, designar </w:t>
      </w:r>
      <w:proofErr w:type="gramStart"/>
      <w:r w:rsidR="00E70049" w:rsidRPr="00B17298">
        <w:t>o</w:t>
      </w:r>
      <w:r w:rsidR="00316882" w:rsidRPr="00B17298">
        <w:t>(</w:t>
      </w:r>
      <w:proofErr w:type="gramEnd"/>
      <w:r w:rsidR="00316882" w:rsidRPr="00B17298">
        <w:t>s)</w:t>
      </w:r>
      <w:r w:rsidRPr="00B17298">
        <w:t xml:space="preserve"> agente</w:t>
      </w:r>
      <w:r w:rsidR="00316882" w:rsidRPr="00B17298">
        <w:t>(s)</w:t>
      </w:r>
      <w:r w:rsidRPr="00B17298">
        <w:t xml:space="preserve"> responsável</w:t>
      </w:r>
      <w:r w:rsidR="00316882" w:rsidRPr="00B17298">
        <w:t>(</w:t>
      </w:r>
      <w:proofErr w:type="spellStart"/>
      <w:r w:rsidR="00316882" w:rsidRPr="00B17298">
        <w:t>is</w:t>
      </w:r>
      <w:proofErr w:type="spellEnd"/>
      <w:r w:rsidR="00316882" w:rsidRPr="00B17298">
        <w:t>)</w:t>
      </w:r>
      <w:r w:rsidRPr="00B17298">
        <w:t xml:space="preserve"> por reportar </w:t>
      </w:r>
      <w:r w:rsidR="00316882" w:rsidRPr="00B17298">
        <w:t xml:space="preserve">e tratar </w:t>
      </w:r>
      <w:r w:rsidRPr="00B17298">
        <w:t xml:space="preserve">os casos urgentes, </w:t>
      </w:r>
      <w:r w:rsidR="00E70049" w:rsidRPr="00B17298">
        <w:t>para</w:t>
      </w:r>
      <w:r w:rsidRPr="00B17298">
        <w:t xml:space="preserve"> iniciar as medidas </w:t>
      </w:r>
      <w:r w:rsidR="00E70049" w:rsidRPr="00B17298">
        <w:t>visando</w:t>
      </w:r>
      <w:r w:rsidRPr="00B17298">
        <w:t xml:space="preserve"> o respectivo atendimento.</w:t>
      </w:r>
      <w:r w:rsidR="00F04200" w:rsidRPr="00B17298">
        <w:t xml:space="preserve"> Ao executar o mapeamento do acervo (item 4 adiante), aten</w:t>
      </w:r>
      <w:r w:rsidR="00FC5AF4" w:rsidRPr="00B17298">
        <w:t>t</w:t>
      </w:r>
      <w:r w:rsidR="00F04200" w:rsidRPr="00B17298">
        <w:t>ar que podem ser verificadas questões urgentes pendentes de tratamento.</w:t>
      </w:r>
    </w:p>
    <w:p w14:paraId="2CFF628D" w14:textId="10A66BB3" w:rsidR="008B713D" w:rsidRPr="00B17298" w:rsidRDefault="008B713D" w:rsidP="00042417">
      <w:pPr>
        <w:pStyle w:val="LIVRO-CorpodoTexto"/>
        <w:spacing w:before="0"/>
      </w:pPr>
      <w:r w:rsidRPr="00B17298">
        <w:rPr>
          <w:b/>
        </w:rPr>
        <w:t>3-</w:t>
      </w:r>
      <w:r w:rsidR="00AE7293" w:rsidRPr="00B17298">
        <w:rPr>
          <w:b/>
        </w:rPr>
        <w:t xml:space="preserve"> Editar Portaria Administrativa:</w:t>
      </w:r>
      <w:r w:rsidRPr="00B17298">
        <w:t xml:space="preserve"> Revisar o conjunto de atos normativos da unidade e, então, c</w:t>
      </w:r>
      <w:r w:rsidR="005E6B7B" w:rsidRPr="00B17298">
        <w:t>onsolidar</w:t>
      </w:r>
      <w:r w:rsidRPr="00B17298">
        <w:t xml:space="preserve"> todo o regramento do funcionamento da unidade em uma Portaria Administrativa centralizada, </w:t>
      </w:r>
      <w:r w:rsidR="00035BC8" w:rsidRPr="00B17298">
        <w:t xml:space="preserve">prevendo a delegação de atos ordinatórios, </w:t>
      </w:r>
      <w:r w:rsidRPr="00B17298">
        <w:t>com base naquela disponibilizada (</w:t>
      </w:r>
      <w:r w:rsidR="00AB4160" w:rsidRPr="00B17298">
        <w:t>ver a</w:t>
      </w:r>
      <w:r w:rsidRPr="00B17298">
        <w:t>nexo</w:t>
      </w:r>
      <w:r w:rsidR="00AB4160" w:rsidRPr="00B17298">
        <w:t>s</w:t>
      </w:r>
      <w:r w:rsidRPr="00B17298">
        <w:t>).</w:t>
      </w:r>
    </w:p>
    <w:p w14:paraId="2CFF628E" w14:textId="4FAD7A89" w:rsidR="008B713D" w:rsidRPr="00B17298" w:rsidRDefault="008B713D" w:rsidP="00042417">
      <w:pPr>
        <w:pStyle w:val="LIVRO-CorpodoTexto"/>
        <w:spacing w:before="0"/>
      </w:pPr>
      <w:r w:rsidRPr="00B17298">
        <w:rPr>
          <w:b/>
        </w:rPr>
        <w:t>4-</w:t>
      </w:r>
      <w:r w:rsidR="00AE7293" w:rsidRPr="00B17298">
        <w:rPr>
          <w:b/>
        </w:rPr>
        <w:t xml:space="preserve"> Mapear o acervo concluso</w:t>
      </w:r>
      <w:r w:rsidR="00E70049" w:rsidRPr="00B17298">
        <w:rPr>
          <w:b/>
        </w:rPr>
        <w:t xml:space="preserve"> (Triagem Complexa)</w:t>
      </w:r>
      <w:r w:rsidR="00AE7293" w:rsidRPr="00B17298">
        <w:rPr>
          <w:b/>
        </w:rPr>
        <w:t>:</w:t>
      </w:r>
      <w:r w:rsidRPr="00B17298">
        <w:t xml:space="preserve"> Efetuar o mapeamento do acervo concluso em gabinete, preferencialmente segundo a metodologia de Triagem Complexa (Capítulo </w:t>
      </w:r>
      <w:r w:rsidR="00FC5AF4" w:rsidRPr="00B17298">
        <w:t>3</w:t>
      </w:r>
      <w:r w:rsidRPr="00B17298">
        <w:t xml:space="preserve">), visando conhecer os processos da unidade, </w:t>
      </w:r>
      <w:r w:rsidR="005A6096" w:rsidRPr="00B17298">
        <w:t xml:space="preserve">para </w:t>
      </w:r>
      <w:r w:rsidRPr="00B17298">
        <w:t xml:space="preserve">impulsionar os casos mais simples e viabilizar a montagem de </w:t>
      </w:r>
      <w:r w:rsidR="00584AB5" w:rsidRPr="00B17298">
        <w:t>cronograma</w:t>
      </w:r>
      <w:r w:rsidRPr="00B17298">
        <w:t xml:space="preserve"> para enfrentamento d</w:t>
      </w:r>
      <w:r w:rsidR="00035BC8" w:rsidRPr="00B17298">
        <w:t>a</w:t>
      </w:r>
      <w:r w:rsidRPr="00B17298">
        <w:t xml:space="preserve">s </w:t>
      </w:r>
      <w:r w:rsidR="00035BC8" w:rsidRPr="00B17298">
        <w:t>questões</w:t>
      </w:r>
      <w:r w:rsidRPr="00B17298">
        <w:t xml:space="preserve"> mais complex</w:t>
      </w:r>
      <w:r w:rsidR="00035BC8" w:rsidRPr="00B17298">
        <w:t>a</w:t>
      </w:r>
      <w:r w:rsidRPr="00B17298">
        <w:t>s.</w:t>
      </w:r>
      <w:r w:rsidR="00076E3A" w:rsidRPr="00B17298">
        <w:t xml:space="preserve"> A metodologia referida impulsiona rapidamente os lotes de processos que aguardam </w:t>
      </w:r>
      <w:r w:rsidR="00FC5AF4" w:rsidRPr="00B17298">
        <w:t>lançamentos</w:t>
      </w:r>
      <w:r w:rsidR="00076E3A" w:rsidRPr="00B17298">
        <w:t xml:space="preserve"> </w:t>
      </w:r>
      <w:r w:rsidR="00076E3A" w:rsidRPr="00B17298">
        <w:lastRenderedPageBreak/>
        <w:t xml:space="preserve">de baixa complexidade e, simultaneamente, libera a equipe para se </w:t>
      </w:r>
      <w:r w:rsidR="00337871" w:rsidRPr="00B17298">
        <w:t>voltar</w:t>
      </w:r>
      <w:r w:rsidR="00076E3A" w:rsidRPr="00B17298">
        <w:t xml:space="preserve"> às pendências que demanda</w:t>
      </w:r>
      <w:r w:rsidR="00FC5AF4" w:rsidRPr="00B17298">
        <w:t>m</w:t>
      </w:r>
      <w:r w:rsidR="00076E3A" w:rsidRPr="00B17298">
        <w:t xml:space="preserve"> maior dedicação de tempo.</w:t>
      </w:r>
      <w:r w:rsidR="00E70049" w:rsidRPr="00B17298">
        <w:t xml:space="preserve"> O funcionamento da metodologia está interligad</w:t>
      </w:r>
      <w:r w:rsidR="00337871" w:rsidRPr="00B17298">
        <w:t>o</w:t>
      </w:r>
      <w:r w:rsidR="00E70049" w:rsidRPr="00B17298">
        <w:t xml:space="preserve"> com o uso correto do mecanismo para anotação em processos (</w:t>
      </w:r>
      <w:r w:rsidR="00D17EE0" w:rsidRPr="00B17298">
        <w:t xml:space="preserve">como o recurso de lembretes do </w:t>
      </w:r>
      <w:proofErr w:type="spellStart"/>
      <w:r w:rsidR="00D17EE0" w:rsidRPr="00B17298">
        <w:t>eproc</w:t>
      </w:r>
      <w:proofErr w:type="spellEnd"/>
      <w:r w:rsidR="00331F7E" w:rsidRPr="00B17298">
        <w:t xml:space="preserve"> e a observação de fila do SAJ</w:t>
      </w:r>
      <w:r w:rsidR="00E70049" w:rsidRPr="00B17298">
        <w:t>).</w:t>
      </w:r>
    </w:p>
    <w:p w14:paraId="2CFF628F" w14:textId="74FC1918" w:rsidR="005A6096" w:rsidRPr="00B17298" w:rsidRDefault="008B713D" w:rsidP="00042417">
      <w:pPr>
        <w:pStyle w:val="LIVRO-CorpodoTexto"/>
        <w:spacing w:before="0"/>
      </w:pPr>
      <w:r w:rsidRPr="00B17298">
        <w:rPr>
          <w:b/>
        </w:rPr>
        <w:t>5-</w:t>
      </w:r>
      <w:r w:rsidR="00AE7293" w:rsidRPr="00B17298">
        <w:rPr>
          <w:b/>
        </w:rPr>
        <w:t xml:space="preserve"> Criar modelos:</w:t>
      </w:r>
      <w:r w:rsidRPr="00B17298">
        <w:t xml:space="preserve"> </w:t>
      </w:r>
      <w:r w:rsidR="005A6096" w:rsidRPr="00B17298">
        <w:t xml:space="preserve">Consoante se desenvolve o mapeamento por Triagem Complexa, referido no </w:t>
      </w:r>
      <w:r w:rsidR="00AE7293" w:rsidRPr="00B17298">
        <w:t xml:space="preserve">item </w:t>
      </w:r>
      <w:r w:rsidR="005A6096" w:rsidRPr="00B17298">
        <w:t xml:space="preserve">anterior, analisar a conveniência, oportunidade ou necessidade de desenvolvimento de modelos </w:t>
      </w:r>
      <w:r w:rsidR="005A4798" w:rsidRPr="00B17298">
        <w:t>específicos</w:t>
      </w:r>
      <w:r w:rsidR="005A6096" w:rsidRPr="00B17298">
        <w:t xml:space="preserve">, na hipótese de insuficiência ou desinteresse </w:t>
      </w:r>
      <w:r w:rsidR="0083676E" w:rsidRPr="00B17298">
        <w:t>no</w:t>
      </w:r>
      <w:r w:rsidR="005A6096" w:rsidRPr="00B17298">
        <w:t xml:space="preserve"> uso d</w:t>
      </w:r>
      <w:r w:rsidR="004A5449" w:rsidRPr="00B17298">
        <w:t>as peças fornecidas pela Corregedoria</w:t>
      </w:r>
      <w:r w:rsidR="005A6096" w:rsidRPr="00B17298">
        <w:t>.</w:t>
      </w:r>
      <w:r w:rsidR="00076E3A" w:rsidRPr="00B17298">
        <w:t xml:space="preserve"> </w:t>
      </w:r>
      <w:r w:rsidR="00CA6DDB" w:rsidRPr="00B17298">
        <w:t>Sugere-se que os modelos</w:t>
      </w:r>
      <w:r w:rsidR="00383379" w:rsidRPr="00B17298">
        <w:t xml:space="preserve"> </w:t>
      </w:r>
      <w:r w:rsidR="00CA6DDB" w:rsidRPr="00B17298">
        <w:t xml:space="preserve">sejam nomeados </w:t>
      </w:r>
      <w:r w:rsidR="00505DC2" w:rsidRPr="00B17298">
        <w:t>com</w:t>
      </w:r>
      <w:r w:rsidR="00CA6DDB" w:rsidRPr="00B17298">
        <w:t xml:space="preserve"> ementas, partindo</w:t>
      </w:r>
      <w:r w:rsidR="00B96ECE" w:rsidRPr="00B17298">
        <w:t>-se</w:t>
      </w:r>
      <w:r w:rsidR="00CA6DDB" w:rsidRPr="00B17298">
        <w:t xml:space="preserve"> do genérico para o específico; adicionados de automações; e, controlados diretamente pelo magistrado, como centralizador da memória institucional da unidade, de modo a atender ao critério de coerência decisória. </w:t>
      </w:r>
      <w:r w:rsidR="00076E3A" w:rsidRPr="00B17298">
        <w:t xml:space="preserve">Acrescenta-se a sugestão de manutenção de formatação única padronizada, a exemplo daquela utilizada nos modelos da </w:t>
      </w:r>
      <w:r w:rsidR="00407838" w:rsidRPr="00B17298">
        <w:t>Corregedoria-Geral da Justiça</w:t>
      </w:r>
      <w:r w:rsidR="00076E3A" w:rsidRPr="00B17298">
        <w:rPr>
          <w:rStyle w:val="Refdenotaderodap"/>
        </w:rPr>
        <w:footnoteReference w:id="6"/>
      </w:r>
      <w:r w:rsidR="00076E3A" w:rsidRPr="00B17298">
        <w:t>.</w:t>
      </w:r>
    </w:p>
    <w:p w14:paraId="63409BE9" w14:textId="4E5AA978" w:rsidR="006D14A5" w:rsidRPr="00B17298" w:rsidRDefault="0077023A" w:rsidP="00042417">
      <w:pPr>
        <w:pStyle w:val="LIVRO-CorpodoTexto"/>
        <w:spacing w:before="0"/>
      </w:pPr>
      <w:r w:rsidRPr="00B17298">
        <w:rPr>
          <w:b/>
        </w:rPr>
        <w:t>6</w:t>
      </w:r>
      <w:r w:rsidR="006D14A5" w:rsidRPr="00B17298">
        <w:rPr>
          <w:b/>
        </w:rPr>
        <w:t xml:space="preserve">- Montar base de </w:t>
      </w:r>
      <w:r w:rsidR="00042417" w:rsidRPr="00B17298">
        <w:rPr>
          <w:b/>
        </w:rPr>
        <w:t>teses (textos-padrão)</w:t>
      </w:r>
      <w:r w:rsidR="006D14A5" w:rsidRPr="00B17298">
        <w:t xml:space="preserve">: A montagem de uma base </w:t>
      </w:r>
      <w:r w:rsidR="00042417" w:rsidRPr="00B17298">
        <w:t xml:space="preserve">estruturada </w:t>
      </w:r>
      <w:r w:rsidR="006D14A5" w:rsidRPr="00B17298">
        <w:t>de teses</w:t>
      </w:r>
      <w:r w:rsidR="00042417" w:rsidRPr="00B17298">
        <w:t xml:space="preserve"> para as</w:t>
      </w:r>
      <w:r w:rsidR="006D14A5" w:rsidRPr="00B17298">
        <w:t xml:space="preserve"> discussões jurídicas mais corriqueiras</w:t>
      </w:r>
      <w:r w:rsidR="00042417" w:rsidRPr="00B17298">
        <w:t xml:space="preserve"> visa auxiliar na resolução dos casos repetitivos, porquanto passíveis de serem prontamente colacionadas em despachos, decisões e sentenças</w:t>
      </w:r>
      <w:r w:rsidR="006D14A5" w:rsidRPr="00B17298">
        <w:t>. Sua utilidade é diversa dos modelos, pois se tratam de recortes de textos padronizados, contendo estudos jurídicos sobre questões já trabalhadas pela doutrina ou jurisprudência, os quais podem auxiliar na composição de decisões, evitando que novas propostas tenham de ser escritas pelos assessores e validadas pelos magistrados. Em brevíssimo exemplo, recomenda-se a montagem de teses de arresto, sequestro e tutela</w:t>
      </w:r>
      <w:r w:rsidR="00505DC2" w:rsidRPr="00B17298">
        <w:t>s</w:t>
      </w:r>
      <w:r w:rsidR="006D14A5" w:rsidRPr="00B17298">
        <w:t xml:space="preserve"> </w:t>
      </w:r>
      <w:r w:rsidR="00FC5AF4" w:rsidRPr="00B17298">
        <w:t>de urgência e evidência</w:t>
      </w:r>
      <w:r w:rsidR="006D14A5" w:rsidRPr="00B17298">
        <w:t xml:space="preserve"> que, eventualmente, podem ser empregados como elemento adicional em deliberações diversas. </w:t>
      </w:r>
      <w:r w:rsidR="00383379" w:rsidRPr="00B17298">
        <w:t xml:space="preserve">Trata-se de conteúdo ideal para figurar em textos-padrão do </w:t>
      </w:r>
      <w:proofErr w:type="spellStart"/>
      <w:r w:rsidR="00383379" w:rsidRPr="00B17298">
        <w:t>eproc</w:t>
      </w:r>
      <w:proofErr w:type="spellEnd"/>
      <w:r w:rsidR="00383379" w:rsidRPr="00B17298">
        <w:t>.</w:t>
      </w:r>
    </w:p>
    <w:p w14:paraId="71CE2723" w14:textId="47507BA6" w:rsidR="00076E3A" w:rsidRPr="00B17298" w:rsidRDefault="0077023A" w:rsidP="00042417">
      <w:pPr>
        <w:pStyle w:val="LIVRO-CorpodoTexto"/>
        <w:spacing w:before="0"/>
      </w:pPr>
      <w:r w:rsidRPr="00B17298">
        <w:rPr>
          <w:b/>
        </w:rPr>
        <w:t>7</w:t>
      </w:r>
      <w:r w:rsidR="005A6096" w:rsidRPr="00B17298">
        <w:rPr>
          <w:b/>
        </w:rPr>
        <w:t>-</w:t>
      </w:r>
      <w:r w:rsidR="00AE7293" w:rsidRPr="00B17298">
        <w:rPr>
          <w:b/>
        </w:rPr>
        <w:t xml:space="preserve"> Adotar </w:t>
      </w:r>
      <w:proofErr w:type="spellStart"/>
      <w:r w:rsidR="00AE7293" w:rsidRPr="00B17298">
        <w:rPr>
          <w:b/>
        </w:rPr>
        <w:t>jurimetria</w:t>
      </w:r>
      <w:proofErr w:type="spellEnd"/>
      <w:r w:rsidR="00AE7293" w:rsidRPr="00B17298">
        <w:rPr>
          <w:b/>
        </w:rPr>
        <w:t>:</w:t>
      </w:r>
      <w:r w:rsidR="005A6096" w:rsidRPr="00B17298">
        <w:t xml:space="preserve"> </w:t>
      </w:r>
      <w:r w:rsidR="008B713D" w:rsidRPr="00B17298">
        <w:t xml:space="preserve">Utilizar os relatórios dos sistemas disponíveis, a exemplo do </w:t>
      </w:r>
      <w:r w:rsidR="00AB4160" w:rsidRPr="00B17298">
        <w:t xml:space="preserve">sistema de </w:t>
      </w:r>
      <w:r w:rsidR="00AB4160" w:rsidRPr="00B17298">
        <w:rPr>
          <w:i/>
        </w:rPr>
        <w:t xml:space="preserve">Business </w:t>
      </w:r>
      <w:proofErr w:type="spellStart"/>
      <w:r w:rsidR="00AB4160" w:rsidRPr="00B17298">
        <w:rPr>
          <w:i/>
        </w:rPr>
        <w:t>Intelligence</w:t>
      </w:r>
      <w:proofErr w:type="spellEnd"/>
      <w:r w:rsidR="00AB4160" w:rsidRPr="00B17298">
        <w:t xml:space="preserve"> (</w:t>
      </w:r>
      <w:r w:rsidR="00AB4160" w:rsidRPr="00B17298">
        <w:rPr>
          <w:i/>
        </w:rPr>
        <w:t>BI</w:t>
      </w:r>
      <w:r w:rsidR="00AB4160" w:rsidRPr="00B17298">
        <w:t>)</w:t>
      </w:r>
      <w:r w:rsidR="008B713D" w:rsidRPr="00B17298">
        <w:t xml:space="preserve"> e do Aprimorar, para conhecer os dados estatísticos referentes à demanda (número de processos distribuídos por mês) e ao acervo, bem como identificar as fases processuais com gargalos.</w:t>
      </w:r>
      <w:r w:rsidR="00076E3A" w:rsidRPr="00B17298">
        <w:t xml:space="preserve"> Com este desiderato, importa eleger um conjunto de “indicadores estatístico</w:t>
      </w:r>
      <w:r w:rsidR="00D421B0" w:rsidRPr="00B17298">
        <w:t>s</w:t>
      </w:r>
      <w:r w:rsidR="00076E3A" w:rsidRPr="00B17298">
        <w:t xml:space="preserve">” (volume de entrada, tempo médio de julgamento </w:t>
      </w:r>
      <w:proofErr w:type="spellStart"/>
      <w:r w:rsidR="00076E3A" w:rsidRPr="00B17298">
        <w:t>etc</w:t>
      </w:r>
      <w:proofErr w:type="spellEnd"/>
      <w:r w:rsidR="00076E3A" w:rsidRPr="00B17298">
        <w:t xml:space="preserve">), de acordo com os objetivos da unidade e </w:t>
      </w:r>
      <w:r w:rsidR="00076E3A" w:rsidRPr="00B17298">
        <w:lastRenderedPageBreak/>
        <w:t>os problemas a serem enfrentados, para ser</w:t>
      </w:r>
      <w:r w:rsidR="00FC5AF4" w:rsidRPr="00B17298">
        <w:t>em</w:t>
      </w:r>
      <w:r w:rsidR="00076E3A" w:rsidRPr="00B17298">
        <w:t xml:space="preserve"> acompanhado</w:t>
      </w:r>
      <w:r w:rsidR="00FC5AF4" w:rsidRPr="00B17298">
        <w:t>s</w:t>
      </w:r>
      <w:r w:rsidR="00076E3A" w:rsidRPr="00B17298">
        <w:t xml:space="preserve"> periodicamente.</w:t>
      </w:r>
    </w:p>
    <w:p w14:paraId="5E242633" w14:textId="5FF6904E" w:rsidR="00C3223D" w:rsidRPr="00B17298" w:rsidRDefault="00C3223D" w:rsidP="00042417">
      <w:pPr>
        <w:pStyle w:val="LIVRO-CorpodoTexto"/>
        <w:spacing w:before="0"/>
      </w:pPr>
      <w:r w:rsidRPr="00B17298">
        <w:rPr>
          <w:b/>
        </w:rPr>
        <w:t>8- Adotar modelo de gestão unificada</w:t>
      </w:r>
      <w:r w:rsidRPr="00B17298">
        <w:t xml:space="preserve">: Recomenda-se adotar o paradigma de operação de unidade judicial unificada, em que as atividades são divididas de acordo com o grau de complexidade do ato a ser praticado, conforme previsto na Resolução Conjunta GP/CGJ n. </w:t>
      </w:r>
      <w:r w:rsidR="00042417" w:rsidRPr="00B17298">
        <w:t>11</w:t>
      </w:r>
      <w:r w:rsidRPr="00B17298">
        <w:t>/201</w:t>
      </w:r>
      <w:r w:rsidR="00042417" w:rsidRPr="00B17298">
        <w:t>9</w:t>
      </w:r>
      <w:r w:rsidRPr="00B17298">
        <w:t xml:space="preserve">. Segundo este padrão, a divisão de trabalho não ocorre segundo </w:t>
      </w:r>
      <w:r w:rsidR="00595D15" w:rsidRPr="00B17298">
        <w:t>a natureza do ato a ser praticado, conforme se</w:t>
      </w:r>
      <w:r w:rsidRPr="00B17298">
        <w:t xml:space="preserve"> trat</w:t>
      </w:r>
      <w:r w:rsidR="00595D15" w:rsidRPr="00B17298">
        <w:t>e</w:t>
      </w:r>
      <w:r w:rsidRPr="00B17298">
        <w:t xml:space="preserve"> de deliberação (gabinete) ou </w:t>
      </w:r>
      <w:r w:rsidR="00CC2EA9" w:rsidRPr="00B17298">
        <w:t xml:space="preserve">de </w:t>
      </w:r>
      <w:r w:rsidRPr="00B17298">
        <w:t xml:space="preserve">cumprimento (cartório), mas </w:t>
      </w:r>
      <w:r w:rsidR="00CC2EA9" w:rsidRPr="00B17298">
        <w:t xml:space="preserve">sim </w:t>
      </w:r>
      <w:r w:rsidR="00595D15" w:rsidRPr="00B17298">
        <w:t>consoante</w:t>
      </w:r>
      <w:r w:rsidRPr="00B17298">
        <w:t xml:space="preserve"> a complexidade da questão processual a ser analisada. Outrossim, os despachos, decisões e sentenças de baixa complexidade</w:t>
      </w:r>
      <w:r w:rsidR="00042417" w:rsidRPr="00B17298">
        <w:t>,</w:t>
      </w:r>
      <w:r w:rsidRPr="00B17298">
        <w:t xml:space="preserve"> </w:t>
      </w:r>
      <w:r w:rsidR="00042417" w:rsidRPr="00B17298">
        <w:t>devidamente inseridos no sistema de gerenciamento processual,</w:t>
      </w:r>
      <w:r w:rsidR="00A1747E" w:rsidRPr="00B17298">
        <w:t xml:space="preserve"> podem ser</w:t>
      </w:r>
      <w:r w:rsidRPr="00B17298">
        <w:t xml:space="preserve"> emitidos diretamente por quaisquer técnicos ou analistas, para posterior conferência e assinatura pelo magistrado</w:t>
      </w:r>
      <w:r w:rsidR="00A1747E" w:rsidRPr="00B17298">
        <w:t>, independentemente de sua lotação em gabinete ou cartório</w:t>
      </w:r>
      <w:r w:rsidRPr="00B17298">
        <w:t>. Apenas os processos com questões complexas</w:t>
      </w:r>
      <w:r w:rsidR="00383379" w:rsidRPr="00B17298">
        <w:t>, apresentando algum grau de interferência humana em estudo e pesquisa,</w:t>
      </w:r>
      <w:r w:rsidRPr="00B17298">
        <w:t xml:space="preserve"> são remetidos conclusos para análise judicial</w:t>
      </w:r>
      <w:r w:rsidR="00A1747E" w:rsidRPr="00B17298">
        <w:t xml:space="preserve"> pela assessoria</w:t>
      </w:r>
      <w:r w:rsidRPr="00B17298">
        <w:t xml:space="preserve">. </w:t>
      </w:r>
    </w:p>
    <w:p w14:paraId="2CFF6291" w14:textId="57712546" w:rsidR="002061ED" w:rsidRPr="00B17298" w:rsidRDefault="00C3223D" w:rsidP="00042417">
      <w:pPr>
        <w:pStyle w:val="LIVRO-CorpodoTexto"/>
        <w:spacing w:before="0"/>
      </w:pPr>
      <w:r w:rsidRPr="00B17298">
        <w:rPr>
          <w:b/>
        </w:rPr>
        <w:t>9</w:t>
      </w:r>
      <w:r w:rsidR="008B713D" w:rsidRPr="00B17298">
        <w:rPr>
          <w:b/>
        </w:rPr>
        <w:t>-</w:t>
      </w:r>
      <w:r w:rsidR="00AE7293" w:rsidRPr="00B17298">
        <w:rPr>
          <w:b/>
        </w:rPr>
        <w:t xml:space="preserve"> Elaborar Plano de Gestão:</w:t>
      </w:r>
      <w:r w:rsidR="008B713D" w:rsidRPr="00B17298">
        <w:t xml:space="preserve"> Assimiladas as informações dos itens 4 (mapeamento do acervo) e </w:t>
      </w:r>
      <w:r w:rsidR="0083676E" w:rsidRPr="00B17298">
        <w:t>7</w:t>
      </w:r>
      <w:r w:rsidR="008B713D" w:rsidRPr="00B17298">
        <w:t xml:space="preserve"> (conhecimento dos dados estatísticos da unidade), elaborar um plano de gestão para atendimento da demanda (baixar mais processos do que os entrados) e enfrentamento gradual do acervo (redução gradativa do estoque).</w:t>
      </w:r>
    </w:p>
    <w:p w14:paraId="2CFF6292" w14:textId="33BCDB16" w:rsidR="008B713D" w:rsidRPr="00B17298" w:rsidRDefault="00C3223D" w:rsidP="00042417">
      <w:pPr>
        <w:pStyle w:val="LIVRO-CorpodoTexto"/>
        <w:spacing w:before="0"/>
      </w:pPr>
      <w:r w:rsidRPr="00B17298">
        <w:rPr>
          <w:b/>
        </w:rPr>
        <w:t>10</w:t>
      </w:r>
      <w:r w:rsidR="00316882" w:rsidRPr="00B17298">
        <w:rPr>
          <w:b/>
        </w:rPr>
        <w:t>-</w:t>
      </w:r>
      <w:r w:rsidR="00AE7293" w:rsidRPr="00B17298">
        <w:rPr>
          <w:b/>
        </w:rPr>
        <w:t xml:space="preserve"> Fixar </w:t>
      </w:r>
      <w:r w:rsidR="00A26CF8" w:rsidRPr="00B17298">
        <w:rPr>
          <w:b/>
        </w:rPr>
        <w:t>m</w:t>
      </w:r>
      <w:r w:rsidR="00AE7293" w:rsidRPr="00B17298">
        <w:rPr>
          <w:b/>
        </w:rPr>
        <w:t>etas:</w:t>
      </w:r>
      <w:r w:rsidR="00316882" w:rsidRPr="00B17298">
        <w:t xml:space="preserve"> Estabelecer metas </w:t>
      </w:r>
      <w:r w:rsidR="00035BC8" w:rsidRPr="00B17298">
        <w:t xml:space="preserve">exequíveis </w:t>
      </w:r>
      <w:r w:rsidR="00316882" w:rsidRPr="00B17298">
        <w:t>para os membros da equipe, de modo a viabilizar o atingimento dos objetivos referidos no item anterior.</w:t>
      </w:r>
    </w:p>
    <w:p w14:paraId="49032340" w14:textId="4517FCBA" w:rsidR="00F12E5C" w:rsidRPr="00B17298" w:rsidRDefault="0077023A" w:rsidP="00042417">
      <w:pPr>
        <w:pStyle w:val="LIVRO-CorpodoTexto"/>
        <w:spacing w:before="0"/>
      </w:pPr>
      <w:r w:rsidRPr="00B17298">
        <w:rPr>
          <w:b/>
        </w:rPr>
        <w:t>1</w:t>
      </w:r>
      <w:r w:rsidR="00C3223D" w:rsidRPr="00B17298">
        <w:rPr>
          <w:b/>
        </w:rPr>
        <w:t>1</w:t>
      </w:r>
      <w:r w:rsidR="006854CF" w:rsidRPr="00B17298">
        <w:rPr>
          <w:b/>
        </w:rPr>
        <w:t>- Estabelecer rotina de atendimento interno</w:t>
      </w:r>
      <w:r w:rsidR="006854CF" w:rsidRPr="00B17298">
        <w:t>: Para evitar rupturas na concentração e na execução das tarefas, recomenda-se que seja agendado um horário diário para os assessores atenderem os estagiários e, também, para o juiz atender os demais colaboradores. Somente se excepciona tal horário em casos considerados urgentes</w:t>
      </w:r>
      <w:r w:rsidR="00F12E5C" w:rsidRPr="00B17298">
        <w:t>, de modo a evitar interrupções constantes.</w:t>
      </w:r>
    </w:p>
    <w:p w14:paraId="66638656" w14:textId="7D1C205D" w:rsidR="006854CF" w:rsidRPr="00B17298" w:rsidRDefault="006854CF" w:rsidP="00042417">
      <w:pPr>
        <w:pStyle w:val="LIVRO-CorpodoTexto"/>
        <w:spacing w:before="0"/>
      </w:pPr>
      <w:r w:rsidRPr="00B17298">
        <w:rPr>
          <w:b/>
        </w:rPr>
        <w:t>1</w:t>
      </w:r>
      <w:r w:rsidR="00C3223D" w:rsidRPr="00B17298">
        <w:rPr>
          <w:b/>
        </w:rPr>
        <w:t>2</w:t>
      </w:r>
      <w:r w:rsidRPr="00B17298">
        <w:rPr>
          <w:b/>
        </w:rPr>
        <w:t>- Estabelecer rotina de atendimento externo</w:t>
      </w:r>
      <w:r w:rsidRPr="00B17298">
        <w:t>: Importa estabelecer um padrão impessoal e qualificado para atendimento contínuo do público externo, com níveis escalonados, recomenda</w:t>
      </w:r>
      <w:r w:rsidR="00FC5AF4" w:rsidRPr="00B17298">
        <w:t>n</w:t>
      </w:r>
      <w:r w:rsidRPr="00B17298">
        <w:t>do-se o primeiro nível com estagiários, o segundo nível com os assessores e, somente em terceiro nível, acesso direto ao magistrado, respeitados os princípios constitucionais que regem o processo.</w:t>
      </w:r>
      <w:r w:rsidR="00CA6DDB" w:rsidRPr="00B17298">
        <w:t xml:space="preserve"> </w:t>
      </w:r>
    </w:p>
    <w:p w14:paraId="3E0B9A7D" w14:textId="53C2DC4B" w:rsidR="00076E3A" w:rsidRPr="00B17298" w:rsidRDefault="00076E3A" w:rsidP="00042417">
      <w:pPr>
        <w:pStyle w:val="LIVRO-CorpodoTexto"/>
        <w:spacing w:before="0"/>
      </w:pPr>
      <w:r w:rsidRPr="00B17298">
        <w:rPr>
          <w:b/>
        </w:rPr>
        <w:t>1</w:t>
      </w:r>
      <w:r w:rsidR="00C3223D" w:rsidRPr="00B17298">
        <w:rPr>
          <w:b/>
        </w:rPr>
        <w:t>3</w:t>
      </w:r>
      <w:r w:rsidRPr="00B17298">
        <w:rPr>
          <w:b/>
        </w:rPr>
        <w:t>- Organizar a pauta de audiências</w:t>
      </w:r>
      <w:r w:rsidRPr="00B17298">
        <w:t xml:space="preserve">: Importa montar uma pauta de audiências organizada e suficiente para a demanda. </w:t>
      </w:r>
      <w:r w:rsidR="00917CFE" w:rsidRPr="00B17298">
        <w:t>Pode ser útil</w:t>
      </w:r>
      <w:r w:rsidRPr="00B17298">
        <w:t xml:space="preserve"> reservar ao menos um dia da pauta para atendimento das situações mais urgentes da unidade, a exemplo </w:t>
      </w:r>
      <w:r w:rsidRPr="00B17298">
        <w:lastRenderedPageBreak/>
        <w:t>dos réus presos em varas criminais. Ademais, em caso de competência diversificada, recomenda-se a separação dos dias de trabalho de acordo com o assunto.</w:t>
      </w:r>
    </w:p>
    <w:p w14:paraId="22805D24" w14:textId="77777777" w:rsidR="006854CF" w:rsidRPr="00B17298" w:rsidRDefault="006854CF" w:rsidP="00042417">
      <w:pPr>
        <w:pStyle w:val="LIVRO-CorpodoTexto"/>
        <w:spacing w:before="0"/>
      </w:pPr>
    </w:p>
    <w:p w14:paraId="2CFF6294" w14:textId="519FB1E2" w:rsidR="00DA37B1" w:rsidRPr="00B17298" w:rsidRDefault="00DA37B1" w:rsidP="00042417">
      <w:pPr>
        <w:pStyle w:val="Ttulo2Maior"/>
        <w:spacing w:before="0"/>
        <w:outlineLvl w:val="0"/>
      </w:pPr>
      <w:r w:rsidRPr="00B17298">
        <w:t xml:space="preserve">1.2. DIRETRIZES </w:t>
      </w:r>
      <w:r w:rsidR="008D7C04" w:rsidRPr="00B17298">
        <w:t>DE CHECAGEM</w:t>
      </w:r>
    </w:p>
    <w:p w14:paraId="2CFF6295" w14:textId="65C27597" w:rsidR="002061ED" w:rsidRPr="00B17298" w:rsidRDefault="002061ED" w:rsidP="00042417">
      <w:pPr>
        <w:pStyle w:val="LIVRO-CorpodoTexto"/>
        <w:spacing w:before="0"/>
      </w:pPr>
      <w:r w:rsidRPr="00B17298">
        <w:t xml:space="preserve">As </w:t>
      </w:r>
      <w:r w:rsidR="000B44BD" w:rsidRPr="00B17298">
        <w:t>diretrizes</w:t>
      </w:r>
      <w:r w:rsidRPr="00B17298">
        <w:t xml:space="preserve"> </w:t>
      </w:r>
      <w:r w:rsidR="000B44BD" w:rsidRPr="00B17298">
        <w:t xml:space="preserve">gerais </w:t>
      </w:r>
      <w:r w:rsidR="008D7C04" w:rsidRPr="00B17298">
        <w:t>de checagem</w:t>
      </w:r>
      <w:r w:rsidRPr="00B17298">
        <w:t xml:space="preserve"> </w:t>
      </w:r>
      <w:r w:rsidR="00035BC8" w:rsidRPr="00B17298">
        <w:t>referem</w:t>
      </w:r>
      <w:r w:rsidR="003D22BA" w:rsidRPr="00B17298">
        <w:t>-se</w:t>
      </w:r>
      <w:r w:rsidRPr="00B17298">
        <w:t xml:space="preserve"> </w:t>
      </w:r>
      <w:r w:rsidR="003D22BA" w:rsidRPr="00B17298">
        <w:t>à</w:t>
      </w:r>
      <w:r w:rsidRPr="00B17298">
        <w:t xml:space="preserve">s medidas </w:t>
      </w:r>
      <w:r w:rsidR="000B44BD" w:rsidRPr="00B17298">
        <w:t xml:space="preserve">a serem </w:t>
      </w:r>
      <w:r w:rsidRPr="00B17298">
        <w:t xml:space="preserve">implementadas e aplicadas </w:t>
      </w:r>
      <w:r w:rsidR="008D7C04" w:rsidRPr="00B17298">
        <w:t>periodicamente</w:t>
      </w:r>
      <w:r w:rsidRPr="00B17298">
        <w:t xml:space="preserve"> pelo magistrado e pela sua equipe, válidas para </w:t>
      </w:r>
      <w:r w:rsidR="0018675D" w:rsidRPr="00B17298">
        <w:t>unidades</w:t>
      </w:r>
      <w:r w:rsidRPr="00B17298">
        <w:t xml:space="preserve"> com qualquer competência</w:t>
      </w:r>
      <w:r w:rsidR="008D7C04" w:rsidRPr="00B17298">
        <w:t xml:space="preserve">, cuja finalidade é efetuar correções de rumos na </w:t>
      </w:r>
      <w:r w:rsidR="0018675D" w:rsidRPr="00B17298">
        <w:t xml:space="preserve">respectiva </w:t>
      </w:r>
      <w:r w:rsidR="008D7C04" w:rsidRPr="00B17298">
        <w:t>administração.</w:t>
      </w:r>
    </w:p>
    <w:p w14:paraId="2CFF6296" w14:textId="4143B29E" w:rsidR="002061ED" w:rsidRPr="00B17298" w:rsidRDefault="002061ED" w:rsidP="00042417">
      <w:pPr>
        <w:pStyle w:val="LIVRO-CorpodoTexto"/>
        <w:spacing w:before="0"/>
      </w:pPr>
      <w:r w:rsidRPr="00B17298">
        <w:t xml:space="preserve">As </w:t>
      </w:r>
      <w:r w:rsidR="00A26CF8" w:rsidRPr="00B17298">
        <w:t>diretrizes gerais de checagem</w:t>
      </w:r>
      <w:r w:rsidRPr="00B17298">
        <w:t xml:space="preserve"> são as seguintes: </w:t>
      </w:r>
    </w:p>
    <w:p w14:paraId="1101F7B6" w14:textId="4B1A658F" w:rsidR="00BF2622" w:rsidRPr="00B17298" w:rsidRDefault="005A6096" w:rsidP="00042417">
      <w:pPr>
        <w:pStyle w:val="LIVRO-CorpodoTexto"/>
        <w:spacing w:before="0"/>
      </w:pPr>
      <w:r w:rsidRPr="00B17298">
        <w:rPr>
          <w:b/>
        </w:rPr>
        <w:t>1-</w:t>
      </w:r>
      <w:r w:rsidR="00A26CF8" w:rsidRPr="00B17298">
        <w:rPr>
          <w:b/>
        </w:rPr>
        <w:t xml:space="preserve"> Checar mapeamento do acervo – semanalmente:</w:t>
      </w:r>
      <w:r w:rsidRPr="00B17298">
        <w:t xml:space="preserve"> Checar periodicamente, ao menos uma vez por semana, o andamento do mapeamento do acervo e das novas entradas, na dinâmica da Triagem Complexa, para evitar gargalos e acúmulos, considerando as metas atribuídas à equipe.</w:t>
      </w:r>
      <w:r w:rsidR="001E7E30" w:rsidRPr="00B17298">
        <w:t xml:space="preserve"> Este acompanhamento inclui o enfrentamento gradativo do acervo de processos conclusos para sentença, considerando o plano de gestão da unidade.</w:t>
      </w:r>
    </w:p>
    <w:p w14:paraId="4EB6FFAE" w14:textId="44EDB9D5" w:rsidR="00BF2622" w:rsidRPr="00B17298" w:rsidRDefault="00BF2622" w:rsidP="00042417">
      <w:pPr>
        <w:pStyle w:val="LIVRO-CorpodoTexto"/>
        <w:spacing w:before="0"/>
      </w:pPr>
      <w:r w:rsidRPr="00B17298">
        <w:rPr>
          <w:b/>
        </w:rPr>
        <w:t>2- Monitorar a entrada</w:t>
      </w:r>
      <w:r w:rsidRPr="00B17298">
        <w:t>: Acompanhar a entrada de petições iniciais (</w:t>
      </w:r>
      <w:r w:rsidR="00AB4160" w:rsidRPr="00B17298">
        <w:t xml:space="preserve">os localizadores de novas entradas do </w:t>
      </w:r>
      <w:proofErr w:type="spellStart"/>
      <w:r w:rsidR="00AB4160" w:rsidRPr="00B17298">
        <w:t>eproc</w:t>
      </w:r>
      <w:proofErr w:type="spellEnd"/>
      <w:r w:rsidR="00331F7E" w:rsidRPr="00B17298">
        <w:t xml:space="preserve"> ou a fila de iniciais do SAJ</w:t>
      </w:r>
      <w:r w:rsidRPr="00B17298">
        <w:t>), ao menos uma vez por dia, para verificar a demanda e evitar descuido com eventual pleito urgente.</w:t>
      </w:r>
    </w:p>
    <w:p w14:paraId="2DDD3AC2" w14:textId="684D02F4" w:rsidR="00A26CF8" w:rsidRPr="00B17298" w:rsidRDefault="0077023A" w:rsidP="00042417">
      <w:pPr>
        <w:pStyle w:val="LIVRO-CorpodoTexto"/>
        <w:spacing w:before="0"/>
      </w:pPr>
      <w:r w:rsidRPr="00B17298">
        <w:rPr>
          <w:b/>
        </w:rPr>
        <w:t>3</w:t>
      </w:r>
      <w:r w:rsidR="00A26CF8" w:rsidRPr="00B17298">
        <w:rPr>
          <w:b/>
        </w:rPr>
        <w:t xml:space="preserve">- </w:t>
      </w:r>
      <w:r w:rsidR="00CC683C" w:rsidRPr="00B17298">
        <w:rPr>
          <w:b/>
        </w:rPr>
        <w:t>Control</w:t>
      </w:r>
      <w:r w:rsidRPr="00B17298">
        <w:rPr>
          <w:b/>
        </w:rPr>
        <w:t xml:space="preserve">ar </w:t>
      </w:r>
      <w:r w:rsidR="00CC683C" w:rsidRPr="00B17298">
        <w:rPr>
          <w:b/>
        </w:rPr>
        <w:t>os</w:t>
      </w:r>
      <w:r w:rsidR="00A26CF8" w:rsidRPr="00B17298">
        <w:rPr>
          <w:b/>
        </w:rPr>
        <w:t xml:space="preserve"> modelos:</w:t>
      </w:r>
      <w:r w:rsidR="00A26CF8" w:rsidRPr="00B17298">
        <w:t xml:space="preserve"> É necessário manter um controle periódico </w:t>
      </w:r>
      <w:r w:rsidR="00CC683C" w:rsidRPr="00B17298">
        <w:t xml:space="preserve">para criação, modificação ou superação </w:t>
      </w:r>
      <w:r w:rsidR="00A26CF8" w:rsidRPr="00B17298">
        <w:t>dos modelos, com periodicidade relacionada com os avanços da jurisprudência e com as vicissitudes da demanda. Os modelos referem o entendimento jurídico padronizado a ser empregado pela equipe</w:t>
      </w:r>
      <w:r w:rsidR="006854CF" w:rsidRPr="00B17298">
        <w:t xml:space="preserve">. Quando os modelos da </w:t>
      </w:r>
      <w:r w:rsidR="00407838" w:rsidRPr="00B17298">
        <w:t>Corregedoria-Geral da Justiça</w:t>
      </w:r>
      <w:r w:rsidR="006854CF" w:rsidRPr="00B17298">
        <w:t xml:space="preserve"> se demonstrarem insuficientes ou desatualizados, recomenda-se seja informado o Núcleo II via </w:t>
      </w:r>
      <w:r w:rsidR="006854CF" w:rsidRPr="00B17298">
        <w:rPr>
          <w:i/>
        </w:rPr>
        <w:t>e</w:t>
      </w:r>
      <w:r w:rsidR="00917CFE" w:rsidRPr="00B17298">
        <w:rPr>
          <w:i/>
        </w:rPr>
        <w:t>-</w:t>
      </w:r>
      <w:r w:rsidR="006854CF" w:rsidRPr="00B17298">
        <w:rPr>
          <w:i/>
        </w:rPr>
        <w:t>mail</w:t>
      </w:r>
      <w:r w:rsidR="006854CF" w:rsidRPr="00B17298">
        <w:t xml:space="preserve"> e, também, criado modelo </w:t>
      </w:r>
      <w:r w:rsidR="00407838" w:rsidRPr="00B17298">
        <w:t xml:space="preserve">local </w:t>
      </w:r>
      <w:r w:rsidR="006854CF" w:rsidRPr="00B17298">
        <w:t>supletivo.</w:t>
      </w:r>
    </w:p>
    <w:p w14:paraId="2CFF6298" w14:textId="6738A3B6" w:rsidR="000B44BD" w:rsidRPr="00B17298" w:rsidRDefault="0077023A" w:rsidP="00042417">
      <w:pPr>
        <w:pStyle w:val="LIVRO-CorpodoTexto"/>
        <w:spacing w:before="0"/>
      </w:pPr>
      <w:r w:rsidRPr="00B17298">
        <w:rPr>
          <w:b/>
        </w:rPr>
        <w:t>4</w:t>
      </w:r>
      <w:r w:rsidR="005A6096" w:rsidRPr="00B17298">
        <w:rPr>
          <w:b/>
        </w:rPr>
        <w:t>-</w:t>
      </w:r>
      <w:r w:rsidR="00A26CF8" w:rsidRPr="00B17298">
        <w:rPr>
          <w:b/>
        </w:rPr>
        <w:t xml:space="preserve"> Checar </w:t>
      </w:r>
      <w:proofErr w:type="spellStart"/>
      <w:r w:rsidR="00A26CF8" w:rsidRPr="00B17298">
        <w:rPr>
          <w:b/>
        </w:rPr>
        <w:t>jurimetria</w:t>
      </w:r>
      <w:proofErr w:type="spellEnd"/>
      <w:r w:rsidR="00A26CF8" w:rsidRPr="00B17298">
        <w:rPr>
          <w:b/>
        </w:rPr>
        <w:t>:</w:t>
      </w:r>
      <w:r w:rsidR="005A6096" w:rsidRPr="00B17298">
        <w:t xml:space="preserve"> Checar periodicamente, ao menos uma vez por mês, os resultados da administração, segundo os sistemas disponíveis, a exemplo </w:t>
      </w:r>
      <w:r w:rsidR="00AB4160" w:rsidRPr="00B17298">
        <w:t xml:space="preserve">do sistema de </w:t>
      </w:r>
      <w:r w:rsidR="00AB4160" w:rsidRPr="00B17298">
        <w:rPr>
          <w:i/>
        </w:rPr>
        <w:t xml:space="preserve">Business </w:t>
      </w:r>
      <w:proofErr w:type="spellStart"/>
      <w:r w:rsidR="00AB4160" w:rsidRPr="00B17298">
        <w:rPr>
          <w:i/>
        </w:rPr>
        <w:t>Intelligence</w:t>
      </w:r>
      <w:proofErr w:type="spellEnd"/>
      <w:r w:rsidR="00AB4160" w:rsidRPr="00B17298">
        <w:t xml:space="preserve"> (</w:t>
      </w:r>
      <w:r w:rsidR="00AB4160" w:rsidRPr="00B17298">
        <w:rPr>
          <w:i/>
        </w:rPr>
        <w:t>BI</w:t>
      </w:r>
      <w:r w:rsidR="00AB4160" w:rsidRPr="00B17298">
        <w:t>) e do Aprimorar</w:t>
      </w:r>
      <w:r w:rsidR="005A6096" w:rsidRPr="00B17298">
        <w:t>.</w:t>
      </w:r>
      <w:r w:rsidR="00A26CF8" w:rsidRPr="00B17298">
        <w:t xml:space="preserve"> Importa comparar o número de processos entrados (distribuídos e redistribuídos) e saídos (arquivados ou remetidos)</w:t>
      </w:r>
      <w:r w:rsidR="0041244B" w:rsidRPr="00B17298">
        <w:t>, checar a baixa ou aumento da entrada e do acervo, bem como identificar eventuais gargalos no fluxo processual.</w:t>
      </w:r>
    </w:p>
    <w:p w14:paraId="2CFF6299" w14:textId="3E53FF6F" w:rsidR="000B44BD" w:rsidRPr="00B17298" w:rsidRDefault="0077023A" w:rsidP="00042417">
      <w:pPr>
        <w:pStyle w:val="LIVRO-CorpodoTexto"/>
        <w:spacing w:before="0"/>
      </w:pPr>
      <w:r w:rsidRPr="00B17298">
        <w:rPr>
          <w:b/>
        </w:rPr>
        <w:t>5</w:t>
      </w:r>
      <w:r w:rsidR="005A6096" w:rsidRPr="00B17298">
        <w:rPr>
          <w:b/>
        </w:rPr>
        <w:t>-</w:t>
      </w:r>
      <w:r w:rsidR="00A26CF8" w:rsidRPr="00B17298">
        <w:rPr>
          <w:b/>
        </w:rPr>
        <w:t xml:space="preserve"> Reuniões periódicas:</w:t>
      </w:r>
      <w:r w:rsidR="005A6096" w:rsidRPr="00B17298">
        <w:t xml:space="preserve"> Efetuar reuniões periódicas com a equipe, para manter todos contextualizados sobre o andamento e os resultados da administração, bem como para apontar os problemas encontrados e as respectivas propostas de </w:t>
      </w:r>
      <w:r w:rsidR="005A6096" w:rsidRPr="00B17298">
        <w:lastRenderedPageBreak/>
        <w:t>solução, visando otimizar o desempenho da unidade.</w:t>
      </w:r>
      <w:r w:rsidR="00A26CF8" w:rsidRPr="00B17298">
        <w:t xml:space="preserve"> As reuniões servem ainda para orientar sobre o uso de modelos</w:t>
      </w:r>
      <w:r w:rsidR="0041244B" w:rsidRPr="00B17298">
        <w:t>;</w:t>
      </w:r>
      <w:r w:rsidR="00A26CF8" w:rsidRPr="00B17298">
        <w:t xml:space="preserve"> alinhar o entendimento jurídico a ser aplicado pela equipe</w:t>
      </w:r>
      <w:r w:rsidR="0041244B" w:rsidRPr="00B17298">
        <w:t xml:space="preserve">; identificar as dificuldades de cada integrante em suas respectivas funções; </w:t>
      </w:r>
      <w:r w:rsidR="00D17AC8" w:rsidRPr="00B17298">
        <w:t xml:space="preserve">refinar a simetria de informações entre cartório e gabinete; </w:t>
      </w:r>
      <w:r w:rsidR="0041244B" w:rsidRPr="00B17298">
        <w:t>estabelec</w:t>
      </w:r>
      <w:r w:rsidR="00917CFE" w:rsidRPr="00B17298">
        <w:t>er</w:t>
      </w:r>
      <w:r w:rsidR="0041244B" w:rsidRPr="00B17298">
        <w:t xml:space="preserve"> diretrizes para a utilização de anotações nos processos (</w:t>
      </w:r>
      <w:r w:rsidR="00AB4160" w:rsidRPr="00B17298">
        <w:t xml:space="preserve">nos lembretes do </w:t>
      </w:r>
      <w:proofErr w:type="spellStart"/>
      <w:r w:rsidR="00AB4160" w:rsidRPr="00B17298">
        <w:t>eproc</w:t>
      </w:r>
      <w:proofErr w:type="spellEnd"/>
      <w:r w:rsidR="00331F7E" w:rsidRPr="00B17298">
        <w:t xml:space="preserve"> ou nas observações do SAJ</w:t>
      </w:r>
      <w:r w:rsidR="0041244B" w:rsidRPr="00B17298">
        <w:t xml:space="preserve">); </w:t>
      </w:r>
      <w:r w:rsidR="00D17AC8" w:rsidRPr="00B17298">
        <w:t>reajustar</w:t>
      </w:r>
      <w:r w:rsidR="0041244B" w:rsidRPr="00B17298">
        <w:t xml:space="preserve"> a delegação de atos ordinatórios e seu cumprimento; discutir incremento de automações; e, ainda, </w:t>
      </w:r>
      <w:r w:rsidR="00917CFE" w:rsidRPr="00B17298">
        <w:t>tratar d</w:t>
      </w:r>
      <w:r w:rsidR="0041244B" w:rsidRPr="00B17298">
        <w:t>o eventual fluxo de servidores e estagiários entre cartório e gabinete.</w:t>
      </w:r>
    </w:p>
    <w:p w14:paraId="512F952A" w14:textId="3A15512C" w:rsidR="00F12E5C" w:rsidRPr="00B17298" w:rsidRDefault="0077023A" w:rsidP="00042417">
      <w:pPr>
        <w:pStyle w:val="LIVRO-CorpodoTexto"/>
        <w:spacing w:before="0"/>
      </w:pPr>
      <w:r w:rsidRPr="00B17298">
        <w:rPr>
          <w:b/>
        </w:rPr>
        <w:t>6</w:t>
      </w:r>
      <w:r w:rsidR="00F12E5C" w:rsidRPr="00B17298">
        <w:rPr>
          <w:b/>
        </w:rPr>
        <w:t>- Manutenção da equipe</w:t>
      </w:r>
      <w:r w:rsidR="00F12E5C" w:rsidRPr="00B17298">
        <w:t>: Acompanhar o desenvolvimento da equipe, inclusive para verificar a necessidade de treinamento específico sobre determinado tema. Acaso se trat</w:t>
      </w:r>
      <w:r w:rsidR="001F5FE7" w:rsidRPr="00B17298">
        <w:t>e</w:t>
      </w:r>
      <w:r w:rsidR="00F12E5C" w:rsidRPr="00B17298">
        <w:t xml:space="preserve"> de hipótese em que </w:t>
      </w:r>
      <w:r w:rsidR="00917CFE" w:rsidRPr="00B17298">
        <w:t xml:space="preserve">uma </w:t>
      </w:r>
      <w:r w:rsidR="00F12E5C" w:rsidRPr="00B17298">
        <w:t xml:space="preserve">reunião de orientação é insuficiente, encaminhar o membro da equipe para treinamento, aproveitando os cursos oferecidos pela Academia Judicial (inclusive sugerindo temas </w:t>
      </w:r>
      <w:r w:rsidR="00917CFE" w:rsidRPr="00B17298">
        <w:t>ao</w:t>
      </w:r>
      <w:r w:rsidR="00F12E5C" w:rsidRPr="00B17298">
        <w:t xml:space="preserve"> referid</w:t>
      </w:r>
      <w:r w:rsidR="00917CFE" w:rsidRPr="00B17298">
        <w:t>o</w:t>
      </w:r>
      <w:r w:rsidR="00F12E5C" w:rsidRPr="00B17298">
        <w:t xml:space="preserve"> </w:t>
      </w:r>
      <w:r w:rsidR="00917CFE" w:rsidRPr="00B17298">
        <w:t>órgão</w:t>
      </w:r>
      <w:r w:rsidR="00F12E5C" w:rsidRPr="00B17298">
        <w:t>) ou disponibilizados por outras entidades idôneas. Quando se antever a saída de um membro da equipe, procurar antecipar eventual novo ingresso, de modo que o mais antigo transmita as orientações gerais ao iniciante.</w:t>
      </w:r>
    </w:p>
    <w:p w14:paraId="2CFF629A" w14:textId="48D5A0AF" w:rsidR="005A6096" w:rsidRPr="00B17298" w:rsidRDefault="0077023A" w:rsidP="00042417">
      <w:pPr>
        <w:pStyle w:val="LIVRO-CorpodoTexto"/>
        <w:spacing w:before="0"/>
      </w:pPr>
      <w:r w:rsidRPr="00B17298">
        <w:rPr>
          <w:b/>
        </w:rPr>
        <w:t>7</w:t>
      </w:r>
      <w:r w:rsidR="006854CF" w:rsidRPr="00B17298">
        <w:rPr>
          <w:b/>
        </w:rPr>
        <w:t>- Agendamento de medidas de enfrentamento</w:t>
      </w:r>
      <w:r w:rsidR="006854CF" w:rsidRPr="00B17298">
        <w:t>: A depender da demanda e da competência da unidade, importa a realização de uma análise periódica da conveniência e oportunidade de adotar medidas especiais de enfrentamento de demanda e do acervo, a exemplo de mutirões de conciliação ou mediação e de pautas concentradas para perícias médicas.</w:t>
      </w:r>
    </w:p>
    <w:p w14:paraId="2CFF62A3" w14:textId="0B68A1C7" w:rsidR="002061ED" w:rsidRPr="00B17298" w:rsidRDefault="0077023A" w:rsidP="00042417">
      <w:pPr>
        <w:pStyle w:val="LIVRO-CorpodoTexto"/>
        <w:spacing w:before="0"/>
      </w:pPr>
      <w:r w:rsidRPr="00B17298">
        <w:rPr>
          <w:b/>
        </w:rPr>
        <w:t>8</w:t>
      </w:r>
      <w:r w:rsidR="006854CF" w:rsidRPr="00B17298">
        <w:rPr>
          <w:b/>
        </w:rPr>
        <w:t>- Atender os chamados das instâncias administrativas</w:t>
      </w:r>
      <w:r w:rsidR="006854CF" w:rsidRPr="00B17298">
        <w:t>: Importa estabelecer uma rotina, delegada aos assessores e checada pelo juiz, para oferecimento de respostas e preenchimento de relatórios determinados pelas instâncias administrativas superiores</w:t>
      </w:r>
      <w:r w:rsidR="002061ED" w:rsidRPr="00B17298">
        <w:t xml:space="preserve"> (Sistemas CNJ: http://cgj.tjsc.jus.br/sistemascnj/index.htm; Metas 2, 4 e 6 do CNJ: http://cgj.tjsc.jus.br/intranet/meta2/index.htm e Mês do Ajuste estatístico: http://cgj.tjsc.jus.br/intranet/mesdoajuste/</w:t>
      </w:r>
      <w:r w:rsidR="006854CF" w:rsidRPr="00B17298">
        <w:t>).</w:t>
      </w:r>
    </w:p>
    <w:p w14:paraId="2CFF62A4" w14:textId="743B3BBB" w:rsidR="002061ED" w:rsidRPr="00B17298" w:rsidRDefault="0077023A" w:rsidP="00042417">
      <w:pPr>
        <w:pStyle w:val="LIVRO-CorpodoTexto"/>
        <w:spacing w:before="0"/>
      </w:pPr>
      <w:r w:rsidRPr="00B17298">
        <w:rPr>
          <w:b/>
        </w:rPr>
        <w:t>9</w:t>
      </w:r>
      <w:r w:rsidR="00D17AC8" w:rsidRPr="00B17298">
        <w:rPr>
          <w:b/>
        </w:rPr>
        <w:t>- Correição das audiências</w:t>
      </w:r>
      <w:r w:rsidR="00D17AC8" w:rsidRPr="00B17298">
        <w:t xml:space="preserve">: Acompanhar o cumprimento dos atos necessários para a realização de audiências, de modo a aproveitar </w:t>
      </w:r>
      <w:r w:rsidR="00AE19C0" w:rsidRPr="00B17298">
        <w:t>a</w:t>
      </w:r>
      <w:r w:rsidR="00D17AC8" w:rsidRPr="00B17298">
        <w:t>o máximo o agendamento efetuado.</w:t>
      </w:r>
    </w:p>
    <w:p w14:paraId="5CC6C4D4" w14:textId="17FCB3D0" w:rsidR="001E7E30" w:rsidRPr="00B17298" w:rsidRDefault="0077023A" w:rsidP="00042417">
      <w:pPr>
        <w:pStyle w:val="LIVRO-CorpodoTexto"/>
        <w:spacing w:before="0"/>
      </w:pPr>
      <w:r w:rsidRPr="00B17298">
        <w:rPr>
          <w:b/>
        </w:rPr>
        <w:t>10</w:t>
      </w:r>
      <w:r w:rsidR="001E7E30" w:rsidRPr="00B17298">
        <w:rPr>
          <w:b/>
        </w:rPr>
        <w:t>- Buscar colaboração</w:t>
      </w:r>
      <w:r w:rsidR="001E7E30" w:rsidRPr="00B17298">
        <w:t xml:space="preserve">: Dentro do possível, buscar o diálogo tendente </w:t>
      </w:r>
      <w:r w:rsidR="001F5FE7" w:rsidRPr="00B17298">
        <w:t>a</w:t>
      </w:r>
      <w:r w:rsidR="001E7E30" w:rsidRPr="00B17298">
        <w:t xml:space="preserve"> motivar um bom relaciona</w:t>
      </w:r>
      <w:r w:rsidR="0083676E" w:rsidRPr="00B17298">
        <w:t>mento</w:t>
      </w:r>
      <w:r w:rsidR="001E7E30" w:rsidRPr="00B17298">
        <w:t xml:space="preserve"> profissional com os </w:t>
      </w:r>
      <w:r w:rsidR="008F73D3" w:rsidRPr="00B17298">
        <w:t xml:space="preserve">diversos </w:t>
      </w:r>
      <w:r w:rsidR="001E7E30" w:rsidRPr="00B17298">
        <w:t>atores processuais (Ministério P</w:t>
      </w:r>
      <w:r w:rsidR="0000547F" w:rsidRPr="00B17298">
        <w:t xml:space="preserve">úblico, Defensoria Pública, Polícias, Advogados </w:t>
      </w:r>
      <w:proofErr w:type="spellStart"/>
      <w:r w:rsidR="0000547F" w:rsidRPr="00B17298">
        <w:t>etc</w:t>
      </w:r>
      <w:proofErr w:type="spellEnd"/>
      <w:r w:rsidR="0000547F" w:rsidRPr="00B17298">
        <w:t xml:space="preserve">), inclusive visando </w:t>
      </w:r>
      <w:r w:rsidR="0000547F" w:rsidRPr="00B17298">
        <w:lastRenderedPageBreak/>
        <w:t>obter colaboração para padronizar procedimentos.</w:t>
      </w:r>
    </w:p>
    <w:p w14:paraId="2CFF62B8" w14:textId="7B8795BC" w:rsidR="002061ED" w:rsidRPr="00B17298" w:rsidRDefault="0077023A" w:rsidP="00042417">
      <w:pPr>
        <w:pStyle w:val="LIVRO-CorpodoTexto"/>
        <w:spacing w:before="0"/>
      </w:pPr>
      <w:r w:rsidRPr="00B17298">
        <w:rPr>
          <w:b/>
        </w:rPr>
        <w:t>11</w:t>
      </w:r>
      <w:r w:rsidR="008F73D3" w:rsidRPr="00B17298">
        <w:rPr>
          <w:b/>
        </w:rPr>
        <w:t>- Monitorar a alimentação correta do sistema</w:t>
      </w:r>
      <w:r w:rsidR="008F73D3" w:rsidRPr="00B17298">
        <w:t>: A alimentação do sistema eletrônico precisa ser correta, espelhando a realidade, de modo a viabilizar que os dados obtidos sejam empregados para tomada de decisões estratégicas. Caso contrário, os esforços posteriores podem estar pautad</w:t>
      </w:r>
      <w:r w:rsidR="00917CFE" w:rsidRPr="00B17298">
        <w:t>o</w:t>
      </w:r>
      <w:r w:rsidR="008F73D3" w:rsidRPr="00B17298">
        <w:t>s em indicadores estatísticos equivocados.</w:t>
      </w:r>
    </w:p>
    <w:p w14:paraId="2CFF62B9" w14:textId="71D18B92" w:rsidR="00C37A5F" w:rsidRPr="00B17298" w:rsidRDefault="00C37A5F" w:rsidP="00042417">
      <w:pPr>
        <w:pStyle w:val="LIVRO-CorpodoTexto"/>
        <w:spacing w:before="0"/>
      </w:pPr>
    </w:p>
    <w:p w14:paraId="19E868C3" w14:textId="065F6E94" w:rsidR="0046318F" w:rsidRPr="00B17298" w:rsidRDefault="0046318F" w:rsidP="00042417">
      <w:pPr>
        <w:pStyle w:val="Ttulo2Maior"/>
        <w:spacing w:before="0"/>
        <w:outlineLvl w:val="0"/>
      </w:pPr>
      <w:r w:rsidRPr="00B17298">
        <w:t xml:space="preserve">1.3. DIRETRIZES </w:t>
      </w:r>
      <w:r w:rsidR="00F339F7" w:rsidRPr="00B17298">
        <w:t>DE</w:t>
      </w:r>
      <w:r w:rsidRPr="00B17298">
        <w:t xml:space="preserve"> PORTARIAS</w:t>
      </w:r>
    </w:p>
    <w:p w14:paraId="0407C255" w14:textId="211A8274" w:rsidR="0046318F" w:rsidRPr="00B17298" w:rsidRDefault="0046318F" w:rsidP="00042417">
      <w:pPr>
        <w:pStyle w:val="LIVRO-CorpodoTexto"/>
        <w:spacing w:before="0"/>
      </w:pPr>
      <w:r w:rsidRPr="00B17298">
        <w:t xml:space="preserve">Este item contém </w:t>
      </w:r>
      <w:r w:rsidR="00F512FC" w:rsidRPr="00B17298">
        <w:t>orientação</w:t>
      </w:r>
      <w:r w:rsidRPr="00B17298">
        <w:t xml:space="preserve"> para </w:t>
      </w:r>
      <w:r w:rsidR="00F339F7" w:rsidRPr="00B17298">
        <w:t xml:space="preserve">a </w:t>
      </w:r>
      <w:r w:rsidRPr="00B17298">
        <w:t xml:space="preserve">elaboração da Portaria Administrativa que </w:t>
      </w:r>
      <w:r w:rsidR="00F339F7" w:rsidRPr="00B17298">
        <w:t>consolida</w:t>
      </w:r>
      <w:r w:rsidRPr="00B17298">
        <w:t xml:space="preserve"> todos os temas gerenciais da unidade, em atenção à Diretriz Geral Básica n. 3. Um modelo consta </w:t>
      </w:r>
      <w:r w:rsidR="00AB4160" w:rsidRPr="00B17298">
        <w:t>dos a</w:t>
      </w:r>
      <w:r w:rsidRPr="00B17298">
        <w:t>nexo</w:t>
      </w:r>
      <w:r w:rsidR="00AB4160" w:rsidRPr="00B17298">
        <w:t>s</w:t>
      </w:r>
      <w:r w:rsidRPr="00B17298">
        <w:t>.</w:t>
      </w:r>
    </w:p>
    <w:p w14:paraId="38B6E0EA" w14:textId="5423BB13" w:rsidR="0046318F" w:rsidRPr="00B17298" w:rsidRDefault="0046318F" w:rsidP="00042417">
      <w:pPr>
        <w:pStyle w:val="LIVRO-CorpodoTexto"/>
        <w:spacing w:before="0"/>
      </w:pPr>
      <w:r w:rsidRPr="00B17298">
        <w:t>A primeira utilidade de tal ato normativo é no sentido de centralizar, em um corpo único e sistemático, todas as orientações gerenciais da unidade, de modo a evitar a consulta a vários documentos. Recomenda-se que, acaso seja necessário tratar de algum tema adicional aos estabelecidos na minuta, abra-se um tópico específico dentro da mesma Portaria Administrativa</w:t>
      </w:r>
      <w:r w:rsidR="00917CFE" w:rsidRPr="00B17298">
        <w:t xml:space="preserve"> (ao invés de editar outra)</w:t>
      </w:r>
      <w:r w:rsidRPr="00B17298">
        <w:t>. Do mesmo modo, em caso de necessidade de revisão de conteúdo, basta atualizar o mesmo ato normativo.</w:t>
      </w:r>
    </w:p>
    <w:p w14:paraId="5ADF4706" w14:textId="3807578C" w:rsidR="0046318F" w:rsidRPr="00B17298" w:rsidRDefault="0046318F" w:rsidP="00042417">
      <w:pPr>
        <w:pStyle w:val="LIVRO-CorpodoTexto"/>
        <w:spacing w:before="0"/>
      </w:pPr>
      <w:r w:rsidRPr="00B17298">
        <w:t xml:space="preserve">A segunda utilidade é que, diante de um documento único, estabelece-se uma espécie de manual de funcionamento da unidade, como instrumento de consulta unificado aos membros da equipe. Ademais, na hipótese de rodízio ou ingresso de novos colaboradores, a peça centralizadora serve como </w:t>
      </w:r>
      <w:r w:rsidR="001825F9" w:rsidRPr="00B17298">
        <w:t>guia introdutório</w:t>
      </w:r>
      <w:r w:rsidRPr="00B17298">
        <w:t xml:space="preserve">. </w:t>
      </w:r>
    </w:p>
    <w:p w14:paraId="42B49F1A" w14:textId="77777777" w:rsidR="0046318F" w:rsidRPr="00B17298" w:rsidRDefault="0046318F" w:rsidP="00042417">
      <w:pPr>
        <w:pStyle w:val="LIVRO-CorpodoTexto"/>
        <w:spacing w:before="0"/>
      </w:pPr>
      <w:r w:rsidRPr="00B17298">
        <w:t>Na elaboração da minuta, foram considerados os seguintes parâmetros redacionais:</w:t>
      </w:r>
    </w:p>
    <w:p w14:paraId="26486DD5" w14:textId="5E838C7C" w:rsidR="0046318F" w:rsidRPr="00B17298" w:rsidRDefault="0046318F" w:rsidP="00042417">
      <w:pPr>
        <w:pStyle w:val="LIVRO-CorpodoTexto"/>
        <w:spacing w:before="0"/>
      </w:pPr>
      <w:r w:rsidRPr="00B17298">
        <w:rPr>
          <w:b/>
        </w:rPr>
        <w:t>1-</w:t>
      </w:r>
      <w:r w:rsidRPr="00B17298">
        <w:t xml:space="preserve"> Não fo</w:t>
      </w:r>
      <w:r w:rsidR="00917CFE" w:rsidRPr="00B17298">
        <w:t>i reproduzido conteúdo</w:t>
      </w:r>
      <w:r w:rsidRPr="00B17298">
        <w:t xml:space="preserve"> da legislação federal e estadual e, tampouco, do Código de Normas da Corregedoria-Geral da Justiça (CNCGJ).</w:t>
      </w:r>
    </w:p>
    <w:p w14:paraId="43AA3F7F" w14:textId="77777777" w:rsidR="0046318F" w:rsidRPr="00B17298" w:rsidRDefault="0046318F" w:rsidP="00042417">
      <w:pPr>
        <w:pStyle w:val="LIVRO-CorpodoTexto"/>
        <w:spacing w:before="0"/>
      </w:pPr>
      <w:r w:rsidRPr="00B17298">
        <w:rPr>
          <w:b/>
        </w:rPr>
        <w:t>2-</w:t>
      </w:r>
      <w:r w:rsidRPr="00B17298">
        <w:t xml:space="preserve"> Redação simples, objetiva e direta, sempre que possível.</w:t>
      </w:r>
    </w:p>
    <w:p w14:paraId="7552D109" w14:textId="5F869BDF" w:rsidR="0046318F" w:rsidRPr="00B17298" w:rsidRDefault="0046318F" w:rsidP="00042417">
      <w:pPr>
        <w:pStyle w:val="LIVRO-CorpodoTexto"/>
        <w:spacing w:before="0"/>
      </w:pPr>
      <w:r w:rsidRPr="00B17298">
        <w:rPr>
          <w:b/>
        </w:rPr>
        <w:t>3-</w:t>
      </w:r>
      <w:r w:rsidRPr="00B17298">
        <w:t xml:space="preserve"> Recomendação de que a redação dos atos ordinatórios não contenha sanções impostas pelo cartório, mas sim a menção de que consequências podem ser aplicadas pelo magistrado.</w:t>
      </w:r>
    </w:p>
    <w:p w14:paraId="052A47AD" w14:textId="75B8A47E" w:rsidR="0046318F" w:rsidRPr="00B17298" w:rsidRDefault="0046318F" w:rsidP="00042417">
      <w:pPr>
        <w:pStyle w:val="LIVRO-CorpodoTexto"/>
        <w:spacing w:before="0"/>
      </w:pPr>
      <w:r w:rsidRPr="00B17298">
        <w:rPr>
          <w:b/>
        </w:rPr>
        <w:t>4-</w:t>
      </w:r>
      <w:r w:rsidRPr="00B17298">
        <w:t xml:space="preserve"> Desnecessidade de que cada ato ordinatório indique o número da </w:t>
      </w:r>
      <w:r w:rsidR="006C593A" w:rsidRPr="00B17298">
        <w:t>p</w:t>
      </w:r>
      <w:r w:rsidRPr="00B17298">
        <w:t>ortaria que autoriza sua prática, pois o ato normativo centralizador poderá ser usado para eventual conferência.</w:t>
      </w:r>
    </w:p>
    <w:p w14:paraId="420C5FA3" w14:textId="42FBB782" w:rsidR="0046318F" w:rsidRPr="00B17298" w:rsidRDefault="0046318F" w:rsidP="00042417">
      <w:pPr>
        <w:pStyle w:val="LIVRO-CorpodoTexto"/>
        <w:spacing w:before="0"/>
      </w:pPr>
      <w:r w:rsidRPr="00B17298">
        <w:rPr>
          <w:b/>
        </w:rPr>
        <w:t>5-</w:t>
      </w:r>
      <w:r w:rsidRPr="00B17298">
        <w:t xml:space="preserve"> O art. 212 do CNCGJ dispensa a delegação para assinatura de </w:t>
      </w:r>
      <w:r w:rsidRPr="00B17298">
        <w:lastRenderedPageBreak/>
        <w:t>expedientes, de modo que a portaria só precisa tratar desse tema se o magistrado pretende</w:t>
      </w:r>
      <w:r w:rsidR="0083676E" w:rsidRPr="00B17298">
        <w:t>r</w:t>
      </w:r>
      <w:r w:rsidRPr="00B17298">
        <w:t xml:space="preserve"> restringir a assinatura de expedientes em geral pelos servidores do cartório. </w:t>
      </w:r>
    </w:p>
    <w:p w14:paraId="6FBDB4FF" w14:textId="7F875723" w:rsidR="0046318F" w:rsidRPr="00B17298" w:rsidRDefault="0046318F" w:rsidP="00042417">
      <w:pPr>
        <w:pStyle w:val="LIVRO-CorpodoTexto"/>
        <w:spacing w:before="0"/>
      </w:pPr>
      <w:r w:rsidRPr="00B17298">
        <w:rPr>
          <w:b/>
        </w:rPr>
        <w:t>6-</w:t>
      </w:r>
      <w:r w:rsidRPr="00B17298">
        <w:t xml:space="preserve"> Fo</w:t>
      </w:r>
      <w:r w:rsidR="00917CFE" w:rsidRPr="00B17298">
        <w:t>i evitado</w:t>
      </w:r>
      <w:r w:rsidRPr="00B17298">
        <w:t xml:space="preserve"> o acúmulo de atos sucessivos, haja vista que, embora se reconheça a aceleração proporcionada por decisões sequenciais, o excesso de etapas sucessivas tende a gerar erros e confusão, de modo a tornar mais prudente que o acréscimo, no caso específico, seja feito por cada magistrado na medida da avaliação dos trabalhos da unidade. </w:t>
      </w:r>
    </w:p>
    <w:p w14:paraId="5BD59119" w14:textId="77777777" w:rsidR="0046318F" w:rsidRPr="00B17298" w:rsidRDefault="0046318F" w:rsidP="00042417">
      <w:pPr>
        <w:pStyle w:val="LIVRO-CorpodoTexto"/>
        <w:spacing w:before="0"/>
      </w:pPr>
      <w:r w:rsidRPr="00B17298">
        <w:rPr>
          <w:b/>
        </w:rPr>
        <w:t>7-</w:t>
      </w:r>
      <w:r w:rsidRPr="00B17298">
        <w:t xml:space="preserve"> Foi evitada a delegação de atos ordinatórios que dependem da interpretação pessoal do magistrado quanto à sua prática ou forma de aplicação.</w:t>
      </w:r>
    </w:p>
    <w:p w14:paraId="2B2C4CAB" w14:textId="7D586889" w:rsidR="0046318F" w:rsidRPr="00B17298" w:rsidRDefault="0046318F" w:rsidP="00042417">
      <w:pPr>
        <w:pStyle w:val="LIVRO-CorpodoTexto"/>
        <w:spacing w:before="0"/>
      </w:pPr>
      <w:r w:rsidRPr="00B17298">
        <w:rPr>
          <w:b/>
        </w:rPr>
        <w:t>8-</w:t>
      </w:r>
      <w:r w:rsidRPr="00B17298">
        <w:t xml:space="preserve"> Recomenda-se que, quando as comarcas disponham de mais de uma vara com mesma competência, todas elas adotem a mesma padronização de atos ordinatórios e modelos de decisões.</w:t>
      </w:r>
    </w:p>
    <w:p w14:paraId="688A3A38" w14:textId="77777777" w:rsidR="0046318F" w:rsidRPr="00B17298" w:rsidRDefault="0046318F" w:rsidP="00042417">
      <w:pPr>
        <w:pStyle w:val="LIVRO-CorpodoTexto"/>
        <w:spacing w:before="0"/>
      </w:pPr>
    </w:p>
    <w:p w14:paraId="7E0C8B9D" w14:textId="0E81C7A6" w:rsidR="00844139" w:rsidRPr="00B17298" w:rsidRDefault="00844139" w:rsidP="00042417">
      <w:pPr>
        <w:pStyle w:val="Ttulo2Maior"/>
        <w:spacing w:before="0"/>
        <w:outlineLvl w:val="0"/>
      </w:pPr>
      <w:r w:rsidRPr="00B17298">
        <w:t>1.</w:t>
      </w:r>
      <w:r w:rsidR="0046318F" w:rsidRPr="00B17298">
        <w:t>4</w:t>
      </w:r>
      <w:r w:rsidRPr="00B17298">
        <w:t>. SUGESTÕES</w:t>
      </w:r>
    </w:p>
    <w:p w14:paraId="0EE45B26" w14:textId="4DBBD9CE" w:rsidR="00844139" w:rsidRPr="00B17298" w:rsidRDefault="00844139" w:rsidP="00042417">
      <w:pPr>
        <w:pStyle w:val="LIVRO-CorpodoTexto"/>
        <w:spacing w:before="0"/>
      </w:pPr>
      <w:r w:rsidRPr="00B17298">
        <w:t>As sugestões são opções que, eventualmente, pode</w:t>
      </w:r>
      <w:r w:rsidR="0083676E" w:rsidRPr="00B17298">
        <w:t>m</w:t>
      </w:r>
      <w:r w:rsidRPr="00B17298">
        <w:t xml:space="preserve"> atender especificidades locais ou da equipe, gerando benefícios e impactos positivos na produtividade.</w:t>
      </w:r>
    </w:p>
    <w:p w14:paraId="131E7A31" w14:textId="1996B6E2" w:rsidR="0000547F" w:rsidRPr="00B17298" w:rsidRDefault="0000547F" w:rsidP="00042417">
      <w:pPr>
        <w:pStyle w:val="LIVRO-CorpodoTexto"/>
        <w:spacing w:before="0"/>
      </w:pPr>
      <w:r w:rsidRPr="00B17298">
        <w:t xml:space="preserve">As sugestões são as seguintes: </w:t>
      </w:r>
    </w:p>
    <w:p w14:paraId="7E07CB87" w14:textId="03E0E2C4" w:rsidR="00133D34" w:rsidRPr="00B17298" w:rsidRDefault="00133D34" w:rsidP="00042417">
      <w:pPr>
        <w:pStyle w:val="LIVRO-CorpodoTexto"/>
        <w:spacing w:before="0"/>
      </w:pPr>
      <w:r w:rsidRPr="00B17298">
        <w:rPr>
          <w:b/>
        </w:rPr>
        <w:t>1- Estabelecer critérios de reconhecimento</w:t>
      </w:r>
      <w:r w:rsidRPr="00B17298">
        <w:t>: Estimular a produtividade estabelecendo um sistema de reconhecimento de acordo com a realidade da equipe. As relações humanas são complexas e pequenos gestos e estímulos podem refletir de forma substancial na produtividade. Um exemplo é a “</w:t>
      </w:r>
      <w:proofErr w:type="spellStart"/>
      <w:r w:rsidRPr="00B17298">
        <w:t>gamificação</w:t>
      </w:r>
      <w:proofErr w:type="spellEnd"/>
      <w:r w:rsidRPr="00B17298">
        <w:t xml:space="preserve">”, consistente em estabelecer um sistema de pontos para </w:t>
      </w:r>
      <w:r w:rsidR="006A06B5" w:rsidRPr="00B17298">
        <w:t>reconhecimento formal</w:t>
      </w:r>
      <w:r w:rsidRPr="00B17298">
        <w:t xml:space="preserve"> daqueles mais dedicados, produtivos ou que, de alguma maneira, destacaram-se no empreendimento humano de distribuição da jurisdição.</w:t>
      </w:r>
    </w:p>
    <w:p w14:paraId="6C8AF46E" w14:textId="7E0F6DB4" w:rsidR="00844139" w:rsidRPr="00B17298" w:rsidRDefault="0041244B" w:rsidP="00042417">
      <w:pPr>
        <w:pStyle w:val="LIVRO-CorpodoTexto"/>
        <w:spacing w:before="0"/>
      </w:pPr>
      <w:r w:rsidRPr="00B17298">
        <w:rPr>
          <w:b/>
        </w:rPr>
        <w:t xml:space="preserve">2- Utilizar </w:t>
      </w:r>
      <w:proofErr w:type="spellStart"/>
      <w:r w:rsidR="00563BF2" w:rsidRPr="00B17298">
        <w:rPr>
          <w:b/>
        </w:rPr>
        <w:t>c</w:t>
      </w:r>
      <w:r w:rsidRPr="00B17298">
        <w:rPr>
          <w:b/>
        </w:rPr>
        <w:t>hecklists</w:t>
      </w:r>
      <w:proofErr w:type="spellEnd"/>
      <w:r w:rsidRPr="00B17298">
        <w:t>: Recomenda-se o uso de listas de checagem (</w:t>
      </w:r>
      <w:proofErr w:type="spellStart"/>
      <w:r w:rsidRPr="00B17298">
        <w:t>checklists</w:t>
      </w:r>
      <w:proofErr w:type="spellEnd"/>
      <w:r w:rsidRPr="00B17298">
        <w:t>) em ações que demandam acompanhamento periódico de etapas ou apresentação gradual de documentos, a exemplo das ações de inventário e de usucapião.</w:t>
      </w:r>
    </w:p>
    <w:p w14:paraId="5B3E3442" w14:textId="6E331ACF" w:rsidR="00776CBA" w:rsidRPr="00B17298" w:rsidRDefault="0077023A" w:rsidP="00042417">
      <w:pPr>
        <w:pStyle w:val="LIVRO-CorpodoTexto"/>
        <w:spacing w:before="0"/>
      </w:pPr>
      <w:r w:rsidRPr="00B17298">
        <w:rPr>
          <w:b/>
        </w:rPr>
        <w:t>3</w:t>
      </w:r>
      <w:r w:rsidR="00776CBA" w:rsidRPr="00B17298">
        <w:rPr>
          <w:b/>
        </w:rPr>
        <w:t>- Evitar paralisações longas</w:t>
      </w:r>
      <w:r w:rsidR="00776CBA" w:rsidRPr="00B17298">
        <w:t xml:space="preserve">: Acompanhar as filas de conclusão, para evitar que algum processo fique paralisado por tempo excessivo, considerando a orientação do CNJ </w:t>
      </w:r>
      <w:r w:rsidR="00530569" w:rsidRPr="00B17298">
        <w:t>para movimentações com prazo</w:t>
      </w:r>
      <w:r w:rsidR="00776CBA" w:rsidRPr="00B17298">
        <w:t xml:space="preserve"> </w:t>
      </w:r>
      <w:r w:rsidR="00530569" w:rsidRPr="00B17298">
        <w:t>inferior</w:t>
      </w:r>
      <w:r w:rsidR="00776CBA" w:rsidRPr="00B17298">
        <w:t xml:space="preserve"> a 100 (cem) dias.</w:t>
      </w:r>
    </w:p>
    <w:p w14:paraId="28684B30" w14:textId="61F83B93" w:rsidR="00776CBA" w:rsidRPr="00B17298" w:rsidRDefault="0077023A" w:rsidP="00042417">
      <w:pPr>
        <w:pStyle w:val="LIVRO-CorpodoTexto"/>
        <w:spacing w:before="0"/>
      </w:pPr>
      <w:r w:rsidRPr="00B17298">
        <w:rPr>
          <w:b/>
        </w:rPr>
        <w:t>4</w:t>
      </w:r>
      <w:r w:rsidR="00776CBA" w:rsidRPr="00B17298">
        <w:rPr>
          <w:b/>
        </w:rPr>
        <w:t>- Usar redações claras</w:t>
      </w:r>
      <w:r w:rsidR="00776CBA" w:rsidRPr="00B17298">
        <w:t xml:space="preserve">: Para viabilizar o cumprimento dos impulsos processuais, recomenda-se o uso de redações padronizadas que contemplem a </w:t>
      </w:r>
      <w:r w:rsidR="00776CBA" w:rsidRPr="00B17298">
        <w:lastRenderedPageBreak/>
        <w:t>indicação do comando exato a ser cumprido no caso concreto, preferencialmente com indicação da peça/fase processual a que se referem (</w:t>
      </w:r>
      <w:r w:rsidR="00AB4160" w:rsidRPr="00B17298">
        <w:t>evento</w:t>
      </w:r>
      <w:r w:rsidR="00776CBA" w:rsidRPr="00B17298">
        <w:t xml:space="preserve"> respectiv</w:t>
      </w:r>
      <w:r w:rsidR="00AB4160" w:rsidRPr="00B17298">
        <w:t>o</w:t>
      </w:r>
      <w:r w:rsidR="00776CBA" w:rsidRPr="00B17298">
        <w:t xml:space="preserve">, no caso do </w:t>
      </w:r>
      <w:proofErr w:type="spellStart"/>
      <w:r w:rsidR="00AB4160" w:rsidRPr="00B17298">
        <w:t>eproc</w:t>
      </w:r>
      <w:proofErr w:type="spellEnd"/>
      <w:r w:rsidR="00331F7E" w:rsidRPr="00B17298">
        <w:t>, ou página, em se tratando do SAJ</w:t>
      </w:r>
      <w:r w:rsidR="00776CBA" w:rsidRPr="00B17298">
        <w:t>). Evitar usar comandos do tipo “como requer” ou o “cumpra-se o necessário” para que o servidor que for cumprir não perca tempo interpretando o pedido do advogado.</w:t>
      </w:r>
    </w:p>
    <w:p w14:paraId="172F8F65" w14:textId="242E96D0" w:rsidR="00776CBA" w:rsidRPr="00B17298" w:rsidRDefault="0046318F" w:rsidP="00042417">
      <w:pPr>
        <w:pStyle w:val="LIVRO-CorpodoTexto"/>
        <w:spacing w:before="0"/>
      </w:pPr>
      <w:r w:rsidRPr="00B17298">
        <w:rPr>
          <w:b/>
        </w:rPr>
        <w:t>5</w:t>
      </w:r>
      <w:r w:rsidR="005F0E76" w:rsidRPr="00B17298">
        <w:rPr>
          <w:b/>
        </w:rPr>
        <w:t>- Utilizar saneamento</w:t>
      </w:r>
      <w:r w:rsidR="007E76C0" w:rsidRPr="00B17298">
        <w:rPr>
          <w:b/>
        </w:rPr>
        <w:t xml:space="preserve"> progressivo</w:t>
      </w:r>
      <w:r w:rsidR="005F0E76" w:rsidRPr="00B17298">
        <w:t>: Recomenda-se que</w:t>
      </w:r>
      <w:r w:rsidR="007E76C0" w:rsidRPr="00B17298">
        <w:t>, em</w:t>
      </w:r>
      <w:r w:rsidR="005F0E76" w:rsidRPr="00B17298">
        <w:t xml:space="preserve"> processos </w:t>
      </w:r>
      <w:r w:rsidR="007E76C0" w:rsidRPr="00B17298">
        <w:t>com tramitação projetada</w:t>
      </w:r>
      <w:r w:rsidR="005F0E76" w:rsidRPr="00B17298">
        <w:t xml:space="preserve"> por considerável período, sejam adotados impulsos de saneamento com síntese dos principais dados, de modo a facilitar a continuidade dos trabalhos</w:t>
      </w:r>
      <w:r w:rsidR="007E76C0" w:rsidRPr="00B17298">
        <w:t>. Isto porque</w:t>
      </w:r>
      <w:r w:rsidR="00917CFE" w:rsidRPr="00B17298">
        <w:t>, desta forma,</w:t>
      </w:r>
      <w:r w:rsidR="007E76C0" w:rsidRPr="00B17298">
        <w:t xml:space="preserve"> a leitura do impulso anterior já é suficiente para relembrar os principais aspectos, de modo que a nova decisão pode partir </w:t>
      </w:r>
      <w:r w:rsidR="005F0E76" w:rsidRPr="00B17298">
        <w:t xml:space="preserve">se reportando à </w:t>
      </w:r>
      <w:r w:rsidR="007E76C0" w:rsidRPr="00B17298">
        <w:t>anterior</w:t>
      </w:r>
      <w:r w:rsidR="005F0E76" w:rsidRPr="00B17298">
        <w:t xml:space="preserve">. Por exemplo, no processo </w:t>
      </w:r>
      <w:r w:rsidR="007E76C0" w:rsidRPr="00B17298">
        <w:t>de acompanhamento do cumprimento da pena privativa de liberdade, reavaliar os cálculos de tempo, projetando prováveis benefícios e desenvolvimentos da execução penal.</w:t>
      </w:r>
    </w:p>
    <w:p w14:paraId="5CF3810A" w14:textId="6628BD72" w:rsidR="008F73D3" w:rsidRPr="00B17298" w:rsidRDefault="0046318F" w:rsidP="00042417">
      <w:pPr>
        <w:pStyle w:val="LIVRO-CorpodoTexto"/>
        <w:spacing w:before="0"/>
      </w:pPr>
      <w:r w:rsidRPr="00B17298">
        <w:rPr>
          <w:b/>
        </w:rPr>
        <w:t>6</w:t>
      </w:r>
      <w:r w:rsidR="008F73D3" w:rsidRPr="00B17298">
        <w:rPr>
          <w:b/>
        </w:rPr>
        <w:t xml:space="preserve">- </w:t>
      </w:r>
      <w:r w:rsidR="008228F9" w:rsidRPr="00B17298">
        <w:rPr>
          <w:b/>
        </w:rPr>
        <w:t>Referenciar as decisões n</w:t>
      </w:r>
      <w:r w:rsidR="008F73D3" w:rsidRPr="00B17298">
        <w:rPr>
          <w:b/>
        </w:rPr>
        <w:t>os apensos</w:t>
      </w:r>
      <w:r w:rsidR="008F73D3" w:rsidRPr="00B17298">
        <w:t>: Para ampliar o entendimento nos processos apensos, fazer o registro como “despachei nesta data no processo em apenso.</w:t>
      </w:r>
      <w:r w:rsidRPr="00B17298">
        <w:t xml:space="preserve"> </w:t>
      </w:r>
      <w:r w:rsidR="008F73D3" w:rsidRPr="00B17298">
        <w:t>Aguarde-se o lá determinado” ou “cumpra-se também o lá determinado”.</w:t>
      </w:r>
    </w:p>
    <w:p w14:paraId="499F38F1" w14:textId="77777777" w:rsidR="00DD5021" w:rsidRPr="00B17298" w:rsidRDefault="00DD5021" w:rsidP="00042417">
      <w:pPr>
        <w:pStyle w:val="LIVRO-CorpodoTexto"/>
        <w:spacing w:before="0"/>
      </w:pPr>
    </w:p>
    <w:p w14:paraId="18823C56" w14:textId="77777777" w:rsidR="0046318F" w:rsidRPr="00B17298" w:rsidRDefault="0046318F" w:rsidP="00042417">
      <w:pPr>
        <w:pStyle w:val="LIVRO-CorpodoTexto"/>
        <w:spacing w:before="0"/>
      </w:pPr>
    </w:p>
    <w:p w14:paraId="57517706" w14:textId="77777777" w:rsidR="0046318F" w:rsidRPr="00B17298" w:rsidRDefault="0046318F" w:rsidP="00042417">
      <w:pPr>
        <w:pStyle w:val="LIVRO-CorpodoTexto"/>
        <w:spacing w:before="0"/>
      </w:pPr>
    </w:p>
    <w:p w14:paraId="6B4FFB77" w14:textId="77777777" w:rsidR="0046318F" w:rsidRPr="00B17298" w:rsidRDefault="0046318F" w:rsidP="00042417">
      <w:pPr>
        <w:pStyle w:val="LIVRO-CorpodoTexto"/>
        <w:spacing w:before="0"/>
      </w:pPr>
    </w:p>
    <w:p w14:paraId="766EFFB6" w14:textId="77777777" w:rsidR="0046318F" w:rsidRPr="00B17298" w:rsidRDefault="0046318F" w:rsidP="00042417">
      <w:pPr>
        <w:pStyle w:val="LIVRO-CorpodoTexto"/>
        <w:spacing w:before="0"/>
      </w:pPr>
    </w:p>
    <w:p w14:paraId="1B54D025" w14:textId="77777777" w:rsidR="0046318F" w:rsidRPr="00B17298" w:rsidRDefault="0046318F" w:rsidP="00042417">
      <w:pPr>
        <w:pStyle w:val="LIVRO-CorpodoTexto"/>
        <w:spacing w:before="0"/>
      </w:pPr>
    </w:p>
    <w:p w14:paraId="1FC1EBFE" w14:textId="77777777" w:rsidR="0046318F" w:rsidRPr="00B17298" w:rsidRDefault="0046318F" w:rsidP="00042417">
      <w:pPr>
        <w:pStyle w:val="LIVRO-CorpodoTexto"/>
        <w:spacing w:before="0"/>
      </w:pPr>
    </w:p>
    <w:p w14:paraId="6D872CDD" w14:textId="77777777" w:rsidR="0046318F" w:rsidRPr="00B17298" w:rsidRDefault="0046318F" w:rsidP="00042417">
      <w:pPr>
        <w:pStyle w:val="LIVRO-CorpodoTexto"/>
        <w:spacing w:before="0"/>
      </w:pPr>
    </w:p>
    <w:p w14:paraId="75D0FFF6" w14:textId="77777777" w:rsidR="0046318F" w:rsidRPr="00B17298" w:rsidRDefault="0046318F" w:rsidP="00042417">
      <w:pPr>
        <w:pStyle w:val="LIVRO-CorpodoTexto"/>
        <w:spacing w:before="0"/>
      </w:pPr>
    </w:p>
    <w:p w14:paraId="6DF86CF0" w14:textId="77777777" w:rsidR="0046318F" w:rsidRPr="00B17298" w:rsidRDefault="0046318F" w:rsidP="00042417">
      <w:pPr>
        <w:pStyle w:val="LIVRO-CorpodoTexto"/>
        <w:spacing w:before="0"/>
      </w:pPr>
    </w:p>
    <w:p w14:paraId="6E7814AB" w14:textId="77777777" w:rsidR="0046318F" w:rsidRPr="00B17298" w:rsidRDefault="0046318F" w:rsidP="00042417">
      <w:pPr>
        <w:pStyle w:val="LIVRO-CorpodoTexto"/>
        <w:spacing w:before="0"/>
      </w:pPr>
    </w:p>
    <w:p w14:paraId="0FBDCA1A" w14:textId="77777777" w:rsidR="0046318F" w:rsidRPr="00B17298" w:rsidRDefault="0046318F" w:rsidP="00042417">
      <w:pPr>
        <w:pStyle w:val="LIVRO-CorpodoTexto"/>
        <w:spacing w:before="0"/>
      </w:pPr>
    </w:p>
    <w:p w14:paraId="7EFF0329" w14:textId="77777777" w:rsidR="0046318F" w:rsidRPr="00B17298" w:rsidRDefault="0046318F" w:rsidP="00042417">
      <w:pPr>
        <w:pStyle w:val="LIVRO-CorpodoTexto"/>
        <w:spacing w:before="0"/>
      </w:pPr>
    </w:p>
    <w:p w14:paraId="1829332F" w14:textId="77777777" w:rsidR="0046318F" w:rsidRPr="00B17298" w:rsidRDefault="0046318F" w:rsidP="00042417">
      <w:pPr>
        <w:pStyle w:val="LIVRO-CorpodoTexto"/>
        <w:spacing w:before="0"/>
      </w:pPr>
    </w:p>
    <w:p w14:paraId="7F9D4C24" w14:textId="77777777" w:rsidR="0046318F" w:rsidRPr="00B17298" w:rsidRDefault="0046318F" w:rsidP="00042417">
      <w:pPr>
        <w:pStyle w:val="LIVRO-CorpodoTexto"/>
        <w:spacing w:before="0"/>
      </w:pPr>
    </w:p>
    <w:p w14:paraId="507EF883" w14:textId="77777777" w:rsidR="0046318F" w:rsidRPr="00B17298" w:rsidRDefault="0046318F" w:rsidP="00042417">
      <w:pPr>
        <w:pStyle w:val="LIVRO-CorpodoTexto"/>
        <w:spacing w:before="0"/>
      </w:pPr>
    </w:p>
    <w:p w14:paraId="3210A81C" w14:textId="77777777" w:rsidR="0046318F" w:rsidRPr="00B17298" w:rsidRDefault="0046318F" w:rsidP="00042417">
      <w:pPr>
        <w:pStyle w:val="LIVRO-CorpodoTexto"/>
        <w:spacing w:before="0"/>
      </w:pPr>
    </w:p>
    <w:p w14:paraId="440E10F0" w14:textId="77777777" w:rsidR="0046318F" w:rsidRPr="00B17298" w:rsidRDefault="0046318F" w:rsidP="00042417">
      <w:pPr>
        <w:pStyle w:val="LIVRO-CorpodoTexto"/>
        <w:spacing w:before="0"/>
      </w:pPr>
    </w:p>
    <w:p w14:paraId="2CFF62BA" w14:textId="77777777" w:rsidR="00DC0B29" w:rsidRPr="00B17298" w:rsidRDefault="00DC0B29" w:rsidP="00042417">
      <w:pPr>
        <w:pStyle w:val="Ttulo1Caixa"/>
        <w:spacing w:before="0"/>
        <w:outlineLvl w:val="0"/>
      </w:pPr>
      <w:r w:rsidRPr="00B17298">
        <w:lastRenderedPageBreak/>
        <w:t>2. DIRETRIZES POR COMPETÊNCIAS</w:t>
      </w:r>
    </w:p>
    <w:p w14:paraId="2CFF62BB" w14:textId="77777777" w:rsidR="00DC0B29" w:rsidRPr="00B17298" w:rsidRDefault="00DC0B29" w:rsidP="00042417">
      <w:pPr>
        <w:pStyle w:val="LIVRO-CorpodoTexto"/>
        <w:spacing w:before="0"/>
      </w:pPr>
    </w:p>
    <w:p w14:paraId="2CFF62BC" w14:textId="2BAC3EB1" w:rsidR="00DA37B1" w:rsidRPr="00B17298" w:rsidRDefault="00DA37B1" w:rsidP="00042417">
      <w:pPr>
        <w:pStyle w:val="Ttulo2Maior"/>
        <w:spacing w:before="0"/>
        <w:outlineLvl w:val="0"/>
      </w:pPr>
      <w:r w:rsidRPr="00B17298">
        <w:t xml:space="preserve">2.1. </w:t>
      </w:r>
      <w:r w:rsidR="00A06A72" w:rsidRPr="00B17298">
        <w:t>CÍVEL</w:t>
      </w:r>
    </w:p>
    <w:p w14:paraId="41CA18D5" w14:textId="174C0A73" w:rsidR="006D14A5" w:rsidRPr="00B17298" w:rsidRDefault="00E60485" w:rsidP="00042417">
      <w:pPr>
        <w:pStyle w:val="LIVRO-CorpodoTexto"/>
        <w:spacing w:before="0"/>
      </w:pPr>
      <w:r w:rsidRPr="00B17298">
        <w:t>Seguem diretrizes específicas da competência cível:</w:t>
      </w:r>
    </w:p>
    <w:p w14:paraId="44DEAD5B" w14:textId="18583D03" w:rsidR="006D14A5" w:rsidRPr="00B17298" w:rsidRDefault="00E60485" w:rsidP="00042417">
      <w:pPr>
        <w:pStyle w:val="LIVRO-CorpodoTexto"/>
        <w:spacing w:before="0"/>
      </w:pPr>
      <w:r w:rsidRPr="00B17298">
        <w:rPr>
          <w:b/>
        </w:rPr>
        <w:t>1</w:t>
      </w:r>
      <w:r w:rsidR="006D14A5" w:rsidRPr="00B17298">
        <w:rPr>
          <w:b/>
        </w:rPr>
        <w:t>-</w:t>
      </w:r>
      <w:r w:rsidR="006D14A5" w:rsidRPr="00B17298">
        <w:t xml:space="preserve"> Preparar os processos de audiência de modo a viabilizar que, na hipótese de não ocorrer conciliação, o feito seja saneado e/ou julgado, mormente nas situações mais repetitivas.</w:t>
      </w:r>
    </w:p>
    <w:p w14:paraId="6E86BB3E" w14:textId="359E9A16" w:rsidR="006D14A5" w:rsidRPr="00B17298" w:rsidRDefault="0077023A" w:rsidP="00042417">
      <w:pPr>
        <w:pStyle w:val="LIVRO-CorpodoTexto"/>
        <w:spacing w:before="0"/>
      </w:pPr>
      <w:r w:rsidRPr="00B17298">
        <w:rPr>
          <w:b/>
        </w:rPr>
        <w:t>2</w:t>
      </w:r>
      <w:r w:rsidR="00A06A72" w:rsidRPr="00B17298">
        <w:rPr>
          <w:b/>
        </w:rPr>
        <w:t>-</w:t>
      </w:r>
      <w:r w:rsidR="00A06A72" w:rsidRPr="00B17298">
        <w:t xml:space="preserve"> Quando se tratar de ação repetitiva em que se exija perícia médica (a exemplo daquela para </w:t>
      </w:r>
      <w:r w:rsidR="00C11A76" w:rsidRPr="00B17298">
        <w:t xml:space="preserve">o </w:t>
      </w:r>
      <w:r w:rsidR="00A06A72" w:rsidRPr="00B17298">
        <w:t>diagnóstico de incapacidade laboral), elaborar modelo de decisão inicial já determina</w:t>
      </w:r>
      <w:r w:rsidR="0083676E" w:rsidRPr="00B17298">
        <w:t>n</w:t>
      </w:r>
      <w:r w:rsidR="00A06A72" w:rsidRPr="00B17298">
        <w:t>do a sua realização antecipad</w:t>
      </w:r>
      <w:r w:rsidR="00197260" w:rsidRPr="00B17298">
        <w:t>a</w:t>
      </w:r>
      <w:r w:rsidR="00A06A72" w:rsidRPr="00B17298">
        <w:t>, inclusive para instrumentalizar eventual conciliação ou mediação posterior.</w:t>
      </w:r>
      <w:r w:rsidR="00E60485" w:rsidRPr="00B17298">
        <w:t xml:space="preserve"> Em se tratando de ajuizamento em face de órgão público, recomenda-se o contato com o respectivo órgão de representação judicial para preestabelecer em ato conjunto os quesitos a serem respondidos, a exemplo das ações previdenciárias da jurisdição delegada. </w:t>
      </w:r>
    </w:p>
    <w:p w14:paraId="5BFF77EC" w14:textId="452D4242" w:rsidR="008E7B04" w:rsidRPr="00B17298" w:rsidRDefault="008E7B04" w:rsidP="00042417">
      <w:pPr>
        <w:pStyle w:val="LIVRO-CorpodoTexto"/>
        <w:spacing w:before="0"/>
      </w:pPr>
      <w:r w:rsidRPr="00B17298">
        <w:rPr>
          <w:b/>
        </w:rPr>
        <w:t>3-</w:t>
      </w:r>
      <w:r w:rsidRPr="00B17298">
        <w:t xml:space="preserve"> Nas decisões condenatóri</w:t>
      </w:r>
      <w:r w:rsidR="006C2149" w:rsidRPr="00B17298">
        <w:t>a</w:t>
      </w:r>
      <w:r w:rsidRPr="00B17298">
        <w:t xml:space="preserve">s em </w:t>
      </w:r>
      <w:r w:rsidR="00540604" w:rsidRPr="00B17298">
        <w:t xml:space="preserve">valor, adotar dispositivo </w:t>
      </w:r>
      <w:r w:rsidR="00286EA2" w:rsidRPr="00B17298">
        <w:t>com</w:t>
      </w:r>
      <w:r w:rsidR="00540604" w:rsidRPr="00B17298">
        <w:t xml:space="preserve"> o Resumo dos Parâmetros d</w:t>
      </w:r>
      <w:r w:rsidR="00B56C0C" w:rsidRPr="00B17298">
        <w:t>e</w:t>
      </w:r>
      <w:r w:rsidR="00540604" w:rsidRPr="00B17298">
        <w:t xml:space="preserve"> </w:t>
      </w:r>
      <w:r w:rsidR="00B56C0C" w:rsidRPr="00B17298">
        <w:t>Liquidação</w:t>
      </w:r>
      <w:r w:rsidR="00540604" w:rsidRPr="00B17298">
        <w:t xml:space="preserve"> (RPL), </w:t>
      </w:r>
      <w:proofErr w:type="spellStart"/>
      <w:r w:rsidR="00286EA2" w:rsidRPr="00B17298">
        <w:t>o qual</w:t>
      </w:r>
      <w:proofErr w:type="spellEnd"/>
      <w:r w:rsidR="00286EA2" w:rsidRPr="00B17298">
        <w:t xml:space="preserve"> contenha todos os elementos necessários para a liquidação e</w:t>
      </w:r>
      <w:r w:rsidR="00164BB6" w:rsidRPr="00B17298">
        <w:t xml:space="preserve"> atualização </w:t>
      </w:r>
      <w:r w:rsidR="00286EA2" w:rsidRPr="00B17298">
        <w:t>do valor</w:t>
      </w:r>
      <w:r w:rsidR="007243A6" w:rsidRPr="00B17298">
        <w:t>, de modo a prevenir dúvidas</w:t>
      </w:r>
      <w:r w:rsidR="00171FA8" w:rsidRPr="00B17298">
        <w:t xml:space="preserve"> contábeis. </w:t>
      </w:r>
    </w:p>
    <w:p w14:paraId="2CFF62D3" w14:textId="77777777" w:rsidR="00C37A5F" w:rsidRPr="00B17298" w:rsidRDefault="00C37A5F" w:rsidP="00042417">
      <w:pPr>
        <w:pStyle w:val="LIVRO-CorpodoTexto"/>
        <w:spacing w:before="0"/>
      </w:pPr>
    </w:p>
    <w:p w14:paraId="2CFF62D4" w14:textId="03446B8D" w:rsidR="00DA37B1" w:rsidRPr="00B17298" w:rsidRDefault="00DA37B1" w:rsidP="00042417">
      <w:pPr>
        <w:pStyle w:val="Ttulo2Maior"/>
        <w:spacing w:before="0"/>
        <w:outlineLvl w:val="0"/>
      </w:pPr>
      <w:r w:rsidRPr="00B17298">
        <w:t>2.2. FAZENDA</w:t>
      </w:r>
      <w:r w:rsidR="00A06A72" w:rsidRPr="00B17298">
        <w:t xml:space="preserve"> PÚBLICA</w:t>
      </w:r>
    </w:p>
    <w:p w14:paraId="16EE3856" w14:textId="31FC2F23" w:rsidR="00E60485" w:rsidRPr="00B17298" w:rsidRDefault="00E60485" w:rsidP="00042417">
      <w:pPr>
        <w:pStyle w:val="LIVRO-CorpodoTexto"/>
        <w:spacing w:before="0"/>
      </w:pPr>
      <w:r w:rsidRPr="00B17298">
        <w:t>Seguem diretrizes específicas da competência da Fazenda Pública:</w:t>
      </w:r>
    </w:p>
    <w:p w14:paraId="16530BA0" w14:textId="2567B658" w:rsidR="00A06A72" w:rsidRPr="00B17298" w:rsidRDefault="0077023A" w:rsidP="00042417">
      <w:pPr>
        <w:pStyle w:val="LIVRO-CorpodoTexto"/>
        <w:spacing w:before="0"/>
      </w:pPr>
      <w:r w:rsidRPr="00B17298">
        <w:rPr>
          <w:b/>
        </w:rPr>
        <w:t>1</w:t>
      </w:r>
      <w:r w:rsidR="00A06A72" w:rsidRPr="00B17298">
        <w:rPr>
          <w:b/>
        </w:rPr>
        <w:t>-</w:t>
      </w:r>
      <w:r w:rsidR="00A06A72" w:rsidRPr="00B17298">
        <w:t xml:space="preserve"> No tema de </w:t>
      </w:r>
      <w:proofErr w:type="spellStart"/>
      <w:r w:rsidR="00A06A72" w:rsidRPr="00B17298">
        <w:t>judicialização</w:t>
      </w:r>
      <w:proofErr w:type="spellEnd"/>
      <w:r w:rsidR="00A06A72" w:rsidRPr="00B17298">
        <w:t xml:space="preserve"> da saúde, observar repositórios </w:t>
      </w:r>
      <w:r w:rsidR="00A06A72" w:rsidRPr="00B17298">
        <w:rPr>
          <w:i/>
        </w:rPr>
        <w:t>online</w:t>
      </w:r>
      <w:r w:rsidR="00A06A72" w:rsidRPr="00B17298">
        <w:t xml:space="preserve"> de estudos médicos e orientações técnicas com relação a doenças e medicamentos específicos, a exemplo do e-</w:t>
      </w:r>
      <w:proofErr w:type="spellStart"/>
      <w:r w:rsidR="00A06A72" w:rsidRPr="00B17298">
        <w:t>Natjus</w:t>
      </w:r>
      <w:proofErr w:type="spellEnd"/>
      <w:r w:rsidR="00A06A72" w:rsidRPr="00B17298">
        <w:t xml:space="preserve"> do CNJ (</w:t>
      </w:r>
      <w:hyperlink r:id="rId10" w:history="1">
        <w:r w:rsidR="00A06A72" w:rsidRPr="00B17298">
          <w:rPr>
            <w:rStyle w:val="Hyperlink"/>
            <w:color w:val="auto"/>
          </w:rPr>
          <w:t>http://www.cnj.jus.br/programas-e-acoes/forum-da-saude/e-natjus</w:t>
        </w:r>
      </w:hyperlink>
      <w:r w:rsidR="00A06A72" w:rsidRPr="00B17298">
        <w:t xml:space="preserve">) e do </w:t>
      </w:r>
      <w:proofErr w:type="spellStart"/>
      <w:r w:rsidR="00A06A72" w:rsidRPr="00B17298">
        <w:t>Conitec</w:t>
      </w:r>
      <w:proofErr w:type="spellEnd"/>
      <w:r w:rsidR="00A06A72" w:rsidRPr="00B17298">
        <w:t xml:space="preserve"> (</w:t>
      </w:r>
      <w:hyperlink r:id="rId11" w:history="1">
        <w:r w:rsidR="00A06A72" w:rsidRPr="00B17298">
          <w:rPr>
            <w:rStyle w:val="Hyperlink"/>
            <w:color w:val="auto"/>
          </w:rPr>
          <w:t>http://conitec.gov.br/</w:t>
        </w:r>
      </w:hyperlink>
      <w:r w:rsidR="00A06A72" w:rsidRPr="00B17298">
        <w:t>).</w:t>
      </w:r>
    </w:p>
    <w:p w14:paraId="3FF6F47B" w14:textId="7453C706" w:rsidR="00197260" w:rsidRPr="00B17298" w:rsidRDefault="0077023A" w:rsidP="00042417">
      <w:pPr>
        <w:pStyle w:val="LIVRO-CorpodoTexto"/>
        <w:spacing w:before="0"/>
      </w:pPr>
      <w:r w:rsidRPr="00B17298">
        <w:rPr>
          <w:b/>
        </w:rPr>
        <w:t>2</w:t>
      </w:r>
      <w:r w:rsidR="002061ED" w:rsidRPr="00B17298">
        <w:rPr>
          <w:b/>
        </w:rPr>
        <w:t>-</w:t>
      </w:r>
      <w:r w:rsidR="002061ED" w:rsidRPr="00B17298">
        <w:t xml:space="preserve"> </w:t>
      </w:r>
      <w:r w:rsidR="00E60485" w:rsidRPr="00B17298">
        <w:t>Na execução fiscal, c</w:t>
      </w:r>
      <w:r w:rsidR="00197260" w:rsidRPr="00B17298">
        <w:t xml:space="preserve">onsiderando o elevado volume de pedidos uniformes </w:t>
      </w:r>
      <w:r w:rsidR="0083676E" w:rsidRPr="00B17298">
        <w:t>a demandar</w:t>
      </w:r>
      <w:r w:rsidR="00197260" w:rsidRPr="00B17298">
        <w:t xml:space="preserve"> a Triagem Complexa, sugere-se que os encaminhamentos do cartório já </w:t>
      </w:r>
      <w:r w:rsidR="002061ED" w:rsidRPr="00B17298">
        <w:t xml:space="preserve">venham separados </w:t>
      </w:r>
      <w:r w:rsidR="00197260" w:rsidRPr="00B17298">
        <w:t>com a indicação do</w:t>
      </w:r>
      <w:r w:rsidR="002061ED" w:rsidRPr="00B17298">
        <w:t xml:space="preserve"> tipo de petição</w:t>
      </w:r>
      <w:r w:rsidR="00197260" w:rsidRPr="00B17298">
        <w:t>, por exemplo</w:t>
      </w:r>
      <w:r w:rsidR="0083676E" w:rsidRPr="00B17298">
        <w:t>,</w:t>
      </w:r>
      <w:r w:rsidR="00197260" w:rsidRPr="00B17298">
        <w:t xml:space="preserve"> </w:t>
      </w:r>
      <w:r w:rsidR="002061ED" w:rsidRPr="00B17298">
        <w:t xml:space="preserve">extinção pelo pagamento, extinção pelo cancelamento de CDA, suspensão, </w:t>
      </w:r>
      <w:proofErr w:type="spellStart"/>
      <w:r w:rsidR="002061ED" w:rsidRPr="00B17298">
        <w:t>BacenJud</w:t>
      </w:r>
      <w:proofErr w:type="spellEnd"/>
      <w:r w:rsidR="00197260" w:rsidRPr="00B17298">
        <w:t xml:space="preserve"> e/ou</w:t>
      </w:r>
      <w:r w:rsidR="002061ED" w:rsidRPr="00B17298">
        <w:t xml:space="preserve"> </w:t>
      </w:r>
      <w:proofErr w:type="spellStart"/>
      <w:r w:rsidR="002061ED" w:rsidRPr="00B17298">
        <w:t>Renajud</w:t>
      </w:r>
      <w:proofErr w:type="spellEnd"/>
      <w:r w:rsidR="00197260" w:rsidRPr="00B17298">
        <w:t>. Com a realização da metodologia antes referida, as decisões já serão devolvidas ao cartório igualmente separadas.</w:t>
      </w:r>
    </w:p>
    <w:p w14:paraId="0CB11085" w14:textId="5D5DB19A" w:rsidR="00197260" w:rsidRPr="00B17298" w:rsidRDefault="0077023A" w:rsidP="00042417">
      <w:pPr>
        <w:pStyle w:val="LIVRO-CorpodoTexto"/>
        <w:spacing w:before="0"/>
      </w:pPr>
      <w:r w:rsidRPr="00B17298">
        <w:rPr>
          <w:b/>
        </w:rPr>
        <w:t>3</w:t>
      </w:r>
      <w:r w:rsidR="00E60485" w:rsidRPr="00B17298">
        <w:rPr>
          <w:b/>
        </w:rPr>
        <w:t>-</w:t>
      </w:r>
      <w:r w:rsidR="00E60485" w:rsidRPr="00B17298">
        <w:t xml:space="preserve"> Na execução fiscal, pode ser relevante contatar os órgãos de representação judicial das Fazendas Estadual e Municipal, visando </w:t>
      </w:r>
      <w:r w:rsidR="0083676E" w:rsidRPr="00B17298">
        <w:t>à</w:t>
      </w:r>
      <w:r w:rsidR="00E60485" w:rsidRPr="00B17298">
        <w:t xml:space="preserve"> fixação de petições únicas </w:t>
      </w:r>
      <w:r w:rsidR="0083676E" w:rsidRPr="00B17298">
        <w:t xml:space="preserve">e </w:t>
      </w:r>
      <w:r w:rsidR="00E60485" w:rsidRPr="00B17298">
        <w:t xml:space="preserve">padronizadas para as várias etapas processuais previstas na </w:t>
      </w:r>
      <w:r w:rsidR="00E60485" w:rsidRPr="00B17298">
        <w:lastRenderedPageBreak/>
        <w:t>legislação, notadamente as referidas no item anterior, de modo a agilizar a identificação e, assim, os impulsos posteriores.</w:t>
      </w:r>
    </w:p>
    <w:p w14:paraId="2CFF62E8" w14:textId="0474C6B5" w:rsidR="002061ED" w:rsidRPr="00B17298" w:rsidRDefault="0077023A" w:rsidP="00042417">
      <w:pPr>
        <w:pStyle w:val="LIVRO-CorpodoTexto"/>
        <w:spacing w:before="0"/>
      </w:pPr>
      <w:r w:rsidRPr="00B17298">
        <w:rPr>
          <w:b/>
        </w:rPr>
        <w:t>4</w:t>
      </w:r>
      <w:r w:rsidR="00E60485" w:rsidRPr="00B17298">
        <w:rPr>
          <w:b/>
        </w:rPr>
        <w:t>-</w:t>
      </w:r>
      <w:r w:rsidR="00E60485" w:rsidRPr="00B17298">
        <w:t xml:space="preserve"> Na execução fiscal, efetuar checagem periódica das </w:t>
      </w:r>
      <w:r w:rsidR="002061ED" w:rsidRPr="00B17298">
        <w:t>execuções ajuizadas contra devedor falecido ou que faleceu antes da citação, caso em que, impossibilitada a sucessão processual, permite-se a extinção do feito (</w:t>
      </w:r>
      <w:r w:rsidR="00E60485" w:rsidRPr="00B17298">
        <w:t xml:space="preserve">cf. </w:t>
      </w:r>
      <w:r w:rsidR="002061ED" w:rsidRPr="00B17298">
        <w:t xml:space="preserve">STJ, </w:t>
      </w:r>
      <w:proofErr w:type="spellStart"/>
      <w:r w:rsidR="002061ED" w:rsidRPr="00B17298">
        <w:t>AgRg</w:t>
      </w:r>
      <w:proofErr w:type="spellEnd"/>
      <w:r w:rsidR="002061ED" w:rsidRPr="00B17298">
        <w:t xml:space="preserve"> no </w:t>
      </w:r>
      <w:proofErr w:type="spellStart"/>
      <w:r w:rsidR="002061ED" w:rsidRPr="00B17298">
        <w:t>REsp.</w:t>
      </w:r>
      <w:proofErr w:type="spellEnd"/>
      <w:r w:rsidR="002061ED" w:rsidRPr="00B17298">
        <w:t xml:space="preserve"> n. 1.345.801⁄PR, </w:t>
      </w:r>
      <w:r w:rsidR="00E60485" w:rsidRPr="00B17298">
        <w:t xml:space="preserve">Benedito Gonçalves, </w:t>
      </w:r>
      <w:proofErr w:type="spellStart"/>
      <w:r w:rsidR="00E60485" w:rsidRPr="00B17298">
        <w:t>DJe</w:t>
      </w:r>
      <w:proofErr w:type="spellEnd"/>
      <w:r w:rsidR="00E60485" w:rsidRPr="00B17298">
        <w:t xml:space="preserve"> 15/04/</w:t>
      </w:r>
      <w:r w:rsidR="002061ED" w:rsidRPr="00B17298">
        <w:t>2013).</w:t>
      </w:r>
    </w:p>
    <w:p w14:paraId="2CFF62EE" w14:textId="0EF7C44E" w:rsidR="002061ED" w:rsidRPr="00B17298" w:rsidRDefault="0077023A" w:rsidP="00042417">
      <w:pPr>
        <w:pStyle w:val="LIVRO-CorpodoTexto"/>
        <w:spacing w:before="0"/>
      </w:pPr>
      <w:r w:rsidRPr="00B17298">
        <w:rPr>
          <w:b/>
        </w:rPr>
        <w:t>5</w:t>
      </w:r>
      <w:r w:rsidR="00E60485" w:rsidRPr="00B17298">
        <w:rPr>
          <w:b/>
        </w:rPr>
        <w:t>-</w:t>
      </w:r>
      <w:r w:rsidR="00E60485" w:rsidRPr="00B17298">
        <w:t xml:space="preserve"> Nas ações previdenciárias, sugere-se a adoção da chamada</w:t>
      </w:r>
      <w:r w:rsidR="002061ED" w:rsidRPr="00B17298">
        <w:t xml:space="preserve"> execução invertida, </w:t>
      </w:r>
      <w:r w:rsidR="00E60485" w:rsidRPr="00B17298">
        <w:t xml:space="preserve">na qual o </w:t>
      </w:r>
      <w:r w:rsidR="002061ED" w:rsidRPr="00B17298">
        <w:t xml:space="preserve">próprio devedor traz o cálculo daquilo que </w:t>
      </w:r>
      <w:r w:rsidR="00E60485" w:rsidRPr="00B17298">
        <w:t>entende</w:t>
      </w:r>
      <w:r w:rsidR="002061ED" w:rsidRPr="00B17298">
        <w:t xml:space="preserve"> devido, </w:t>
      </w:r>
      <w:r w:rsidR="00E60485" w:rsidRPr="00B17298">
        <w:t>caso em que, havendo</w:t>
      </w:r>
      <w:r w:rsidR="002061ED" w:rsidRPr="00B17298">
        <w:t xml:space="preserve"> concordância do credor</w:t>
      </w:r>
      <w:r w:rsidR="00E60485" w:rsidRPr="00B17298">
        <w:t>, segue-se apenas com</w:t>
      </w:r>
      <w:r w:rsidR="002061ED" w:rsidRPr="00B17298">
        <w:t xml:space="preserve"> expedição de precatório ou requisição de pagamento.</w:t>
      </w:r>
    </w:p>
    <w:p w14:paraId="2CFF62F2" w14:textId="77777777" w:rsidR="00C37A5F" w:rsidRPr="00B17298" w:rsidRDefault="00C37A5F" w:rsidP="00042417">
      <w:pPr>
        <w:pStyle w:val="LIVRO-CorpodoTexto"/>
        <w:spacing w:before="0"/>
        <w:rPr>
          <w:b/>
        </w:rPr>
      </w:pPr>
    </w:p>
    <w:p w14:paraId="2CFF62F3" w14:textId="77777777" w:rsidR="00DA37B1" w:rsidRPr="00B17298" w:rsidRDefault="00DA37B1" w:rsidP="00042417">
      <w:pPr>
        <w:pStyle w:val="Ttulo2Maior"/>
        <w:spacing w:before="0"/>
        <w:outlineLvl w:val="0"/>
      </w:pPr>
      <w:r w:rsidRPr="00B17298">
        <w:t>2.3. FAMÍLIA</w:t>
      </w:r>
    </w:p>
    <w:p w14:paraId="2CFF62F7" w14:textId="5232A0CD" w:rsidR="00A823CA" w:rsidRPr="00B17298" w:rsidRDefault="0077023A" w:rsidP="00042417">
      <w:pPr>
        <w:pStyle w:val="LIVRO-CorpodoTexto"/>
        <w:spacing w:before="0"/>
      </w:pPr>
      <w:r w:rsidRPr="00B17298">
        <w:rPr>
          <w:b/>
        </w:rPr>
        <w:t>1</w:t>
      </w:r>
      <w:r w:rsidR="00F04200" w:rsidRPr="00B17298">
        <w:rPr>
          <w:b/>
        </w:rPr>
        <w:t>-</w:t>
      </w:r>
      <w:r w:rsidR="00F04200" w:rsidRPr="00B17298">
        <w:t xml:space="preserve"> Analisar a conveniência e oportunidade de instalação de um </w:t>
      </w:r>
      <w:r w:rsidR="00A823CA" w:rsidRPr="00B17298">
        <w:t xml:space="preserve">setor </w:t>
      </w:r>
      <w:r w:rsidR="00F04200" w:rsidRPr="00B17298">
        <w:t xml:space="preserve">específico </w:t>
      </w:r>
      <w:r w:rsidR="00A823CA" w:rsidRPr="00B17298">
        <w:t xml:space="preserve">de </w:t>
      </w:r>
      <w:r w:rsidR="00F04200" w:rsidRPr="00B17298">
        <w:t xml:space="preserve">conciliação ou </w:t>
      </w:r>
      <w:r w:rsidR="00A823CA" w:rsidRPr="00B17298">
        <w:t>mediação familiar</w:t>
      </w:r>
      <w:r w:rsidR="00F04200" w:rsidRPr="00B17298">
        <w:t>, com a alocação de servidor capacitado para tratar destes assuntos</w:t>
      </w:r>
      <w:r w:rsidR="00A823CA" w:rsidRPr="00B17298">
        <w:t>.</w:t>
      </w:r>
    </w:p>
    <w:p w14:paraId="2CFF6302" w14:textId="7B4FC8B6" w:rsidR="00A823CA" w:rsidRPr="00B17298" w:rsidRDefault="0077023A" w:rsidP="00042417">
      <w:pPr>
        <w:pStyle w:val="LIVRO-CorpodoTexto"/>
        <w:spacing w:before="0"/>
      </w:pPr>
      <w:r w:rsidRPr="00B17298">
        <w:rPr>
          <w:b/>
        </w:rPr>
        <w:t>2</w:t>
      </w:r>
      <w:r w:rsidR="00F04200" w:rsidRPr="00B17298">
        <w:rPr>
          <w:b/>
        </w:rPr>
        <w:t>-</w:t>
      </w:r>
      <w:r w:rsidR="00F04200" w:rsidRPr="00B17298">
        <w:t xml:space="preserve"> Estudar a viabilidade de implementação de </w:t>
      </w:r>
      <w:r w:rsidR="00A823CA" w:rsidRPr="00B17298">
        <w:t>oficinas de pais e filhos e congêneres</w:t>
      </w:r>
      <w:r w:rsidR="00F04200" w:rsidRPr="00B17298">
        <w:t xml:space="preserve">, com </w:t>
      </w:r>
      <w:r w:rsidR="00A823CA" w:rsidRPr="00B17298">
        <w:t xml:space="preserve">atividades de </w:t>
      </w:r>
      <w:proofErr w:type="spellStart"/>
      <w:r w:rsidR="00A823CA" w:rsidRPr="00B17298">
        <w:t>contraturno</w:t>
      </w:r>
      <w:proofErr w:type="spellEnd"/>
      <w:r w:rsidR="00F04200" w:rsidRPr="00B17298">
        <w:t xml:space="preserve">, mediante </w:t>
      </w:r>
      <w:r w:rsidR="00A823CA" w:rsidRPr="00B17298">
        <w:t xml:space="preserve">parcerias com organizações e </w:t>
      </w:r>
      <w:r w:rsidR="00F04200" w:rsidRPr="00B17298">
        <w:t xml:space="preserve">sociedades empresárias locais, </w:t>
      </w:r>
      <w:r w:rsidR="00A823CA" w:rsidRPr="00B17298">
        <w:t>a fim de evitar a reincidência.</w:t>
      </w:r>
    </w:p>
    <w:p w14:paraId="2CFF6304" w14:textId="77777777" w:rsidR="00A823CA" w:rsidRPr="00B17298" w:rsidRDefault="00A823CA" w:rsidP="00042417">
      <w:pPr>
        <w:pStyle w:val="LIVRO-CorpodoTexto"/>
        <w:spacing w:before="0"/>
      </w:pPr>
    </w:p>
    <w:p w14:paraId="2CFF6305" w14:textId="77777777" w:rsidR="00DA37B1" w:rsidRPr="00B17298" w:rsidRDefault="00DA37B1" w:rsidP="00042417">
      <w:pPr>
        <w:pStyle w:val="Ttulo2Maior"/>
        <w:spacing w:before="0"/>
        <w:outlineLvl w:val="0"/>
      </w:pPr>
      <w:r w:rsidRPr="00B17298">
        <w:t>2.4. INFÂNCIA E JUVENTUDE</w:t>
      </w:r>
    </w:p>
    <w:p w14:paraId="2CFF6307" w14:textId="3ED3F211" w:rsidR="00C37A5F" w:rsidRPr="00B17298" w:rsidRDefault="0077023A" w:rsidP="00042417">
      <w:pPr>
        <w:pStyle w:val="LIVRO-CorpodoTexto"/>
        <w:spacing w:before="0"/>
      </w:pPr>
      <w:r w:rsidRPr="00B17298">
        <w:rPr>
          <w:b/>
        </w:rPr>
        <w:t>1</w:t>
      </w:r>
      <w:r w:rsidR="00A823CA" w:rsidRPr="00B17298">
        <w:rPr>
          <w:b/>
        </w:rPr>
        <w:t>-</w:t>
      </w:r>
      <w:r w:rsidR="00A823CA" w:rsidRPr="00B17298">
        <w:t xml:space="preserve"> Atentar </w:t>
      </w:r>
      <w:r w:rsidR="000A6946" w:rsidRPr="00B17298">
        <w:t xml:space="preserve">para as urgências específicas, notadamente os prazos legais peremptórios, a exemplo dos </w:t>
      </w:r>
      <w:r w:rsidR="00A823CA" w:rsidRPr="00B17298">
        <w:t>processos em que exista internação de adolescente (com observância dos prazos máximos para tanto), destituição do poder familiar e adoção (identificando o estágio processual e o prazo para conclusão).</w:t>
      </w:r>
    </w:p>
    <w:p w14:paraId="2CFF6308" w14:textId="63FA4B11" w:rsidR="00C37A5F" w:rsidRPr="00B17298" w:rsidRDefault="0077023A" w:rsidP="00042417">
      <w:pPr>
        <w:pStyle w:val="LIVRO-CorpodoTexto"/>
        <w:spacing w:before="0"/>
      </w:pPr>
      <w:r w:rsidRPr="00B17298">
        <w:rPr>
          <w:b/>
        </w:rPr>
        <w:t>2</w:t>
      </w:r>
      <w:r w:rsidR="000A6946" w:rsidRPr="00B17298">
        <w:rPr>
          <w:b/>
        </w:rPr>
        <w:t>-</w:t>
      </w:r>
      <w:r w:rsidR="000A6946" w:rsidRPr="00B17298">
        <w:t xml:space="preserve"> Adotar a metodologia das audiências concentradas, </w:t>
      </w:r>
      <w:r w:rsidR="001D3F5A" w:rsidRPr="00B17298">
        <w:t xml:space="preserve">com a participação de toda a rede municipal de atendimento, que já deve sair intimada de todas as providências a serem tomadas em cada caso, consoante </w:t>
      </w:r>
      <w:r w:rsidR="000A6946" w:rsidRPr="00B17298">
        <w:t>previst</w:t>
      </w:r>
      <w:r w:rsidR="001D3F5A" w:rsidRPr="00B17298">
        <w:t>o</w:t>
      </w:r>
      <w:r w:rsidR="000A6946" w:rsidRPr="00B17298">
        <w:t xml:space="preserve"> n</w:t>
      </w:r>
      <w:r w:rsidR="001D3F5A" w:rsidRPr="00B17298">
        <w:t>o Provimento n. 32 do Conselho Nacional de Justiça.</w:t>
      </w:r>
      <w:r w:rsidR="000A6946" w:rsidRPr="00B17298">
        <w:t xml:space="preserve"> </w:t>
      </w:r>
    </w:p>
    <w:p w14:paraId="2CFF630B" w14:textId="4431EC60" w:rsidR="00A823CA" w:rsidRPr="00B17298" w:rsidRDefault="0077023A" w:rsidP="00042417">
      <w:pPr>
        <w:pStyle w:val="LIVRO-CorpodoTexto"/>
        <w:spacing w:before="0"/>
      </w:pPr>
      <w:r w:rsidRPr="00B17298">
        <w:rPr>
          <w:b/>
        </w:rPr>
        <w:t>3</w:t>
      </w:r>
      <w:r w:rsidR="00A823CA" w:rsidRPr="00B17298">
        <w:rPr>
          <w:b/>
        </w:rPr>
        <w:t>-</w:t>
      </w:r>
      <w:r w:rsidR="00A823CA" w:rsidRPr="00B17298">
        <w:t xml:space="preserve"> Aprovei</w:t>
      </w:r>
      <w:r w:rsidR="0083676E" w:rsidRPr="00B17298">
        <w:t>tar o Oficial da Infância para</w:t>
      </w:r>
      <w:r w:rsidR="00A823CA" w:rsidRPr="00B17298">
        <w:t xml:space="preserve"> colaboração nas atividades de cartório, nos termos das suas atribuições institucionais (ver </w:t>
      </w:r>
      <w:r w:rsidR="00A823CA" w:rsidRPr="00B17298">
        <w:rPr>
          <w:i/>
        </w:rPr>
        <w:t>site</w:t>
      </w:r>
      <w:r w:rsidR="00E657F3" w:rsidRPr="00B17298">
        <w:t xml:space="preserve"> do</w:t>
      </w:r>
      <w:r w:rsidR="00A823CA" w:rsidRPr="00B17298">
        <w:t xml:space="preserve"> PJSC), observadas as limitações definidas pela Circular CGJ-SC n. 52/2017</w:t>
      </w:r>
      <w:r w:rsidR="001D3F5A" w:rsidRPr="00B17298">
        <w:t>.</w:t>
      </w:r>
    </w:p>
    <w:p w14:paraId="2CFF630F" w14:textId="3968322F" w:rsidR="00A823CA" w:rsidRPr="00B17298" w:rsidRDefault="0077023A" w:rsidP="00042417">
      <w:pPr>
        <w:pStyle w:val="LIVRO-CorpodoTexto"/>
        <w:spacing w:before="0"/>
      </w:pPr>
      <w:r w:rsidRPr="00B17298">
        <w:rPr>
          <w:b/>
        </w:rPr>
        <w:t>4</w:t>
      </w:r>
      <w:r w:rsidR="001D3F5A" w:rsidRPr="00B17298">
        <w:rPr>
          <w:b/>
        </w:rPr>
        <w:t>-</w:t>
      </w:r>
      <w:r w:rsidR="001D3F5A" w:rsidRPr="00B17298">
        <w:t xml:space="preserve"> Promover adoções tardias, através do sistema de Busca Ativa e da implementação do Programa de Apadrinhamento,</w:t>
      </w:r>
      <w:r w:rsidR="00C848C3" w:rsidRPr="00B17298">
        <w:t xml:space="preserve"> </w:t>
      </w:r>
      <w:r w:rsidR="0083676E" w:rsidRPr="00B17298">
        <w:t>que poder</w:t>
      </w:r>
      <w:r w:rsidR="00E657F3" w:rsidRPr="00B17298">
        <w:t>á</w:t>
      </w:r>
      <w:r w:rsidR="0083676E" w:rsidRPr="00B17298">
        <w:t xml:space="preserve"> ser executado por órgão público ou organização da sociedade civil</w:t>
      </w:r>
      <w:r w:rsidR="00A823CA" w:rsidRPr="00B17298">
        <w:t>.</w:t>
      </w:r>
    </w:p>
    <w:p w14:paraId="7BDB8043" w14:textId="22333E4C" w:rsidR="001D3F5A" w:rsidRPr="00B17298" w:rsidRDefault="0077023A" w:rsidP="00042417">
      <w:pPr>
        <w:pStyle w:val="LIVRO-CorpodoTexto"/>
        <w:spacing w:before="0"/>
      </w:pPr>
      <w:r w:rsidRPr="00B17298">
        <w:rPr>
          <w:b/>
        </w:rPr>
        <w:lastRenderedPageBreak/>
        <w:t>5</w:t>
      </w:r>
      <w:r w:rsidR="001D3F5A" w:rsidRPr="00B17298">
        <w:rPr>
          <w:b/>
        </w:rPr>
        <w:t>-</w:t>
      </w:r>
      <w:r w:rsidR="001D3F5A" w:rsidRPr="00B17298">
        <w:t xml:space="preserve"> Estudar a viabilidade de implementação de oficinas de profissionalização de jovens, com atividades de </w:t>
      </w:r>
      <w:proofErr w:type="spellStart"/>
      <w:r w:rsidR="001D3F5A" w:rsidRPr="00B17298">
        <w:t>contraturno</w:t>
      </w:r>
      <w:proofErr w:type="spellEnd"/>
      <w:r w:rsidR="001D3F5A" w:rsidRPr="00B17298">
        <w:t>, mediante parcerias com organizações e sociedades empresárias locais, a fim de evitar a reincidência.</w:t>
      </w:r>
    </w:p>
    <w:p w14:paraId="2CFF6311" w14:textId="22E9B7C3" w:rsidR="00C37A5F" w:rsidRPr="00B17298" w:rsidRDefault="0077023A" w:rsidP="00042417">
      <w:pPr>
        <w:pStyle w:val="LIVRO-CorpodoTexto"/>
        <w:spacing w:before="0"/>
      </w:pPr>
      <w:r w:rsidRPr="00B17298">
        <w:rPr>
          <w:b/>
        </w:rPr>
        <w:t>6</w:t>
      </w:r>
      <w:r w:rsidR="001D3F5A" w:rsidRPr="00B17298">
        <w:rPr>
          <w:b/>
        </w:rPr>
        <w:t>-</w:t>
      </w:r>
      <w:r w:rsidR="001D3F5A" w:rsidRPr="00B17298">
        <w:t xml:space="preserve"> Analisar a conveniência e oportunidade de comparecer nas instituições de ensino local, para instruir os menores quanto aos temas da área da infância e juventude</w:t>
      </w:r>
      <w:r w:rsidR="00A823CA" w:rsidRPr="00B17298">
        <w:t xml:space="preserve">, </w:t>
      </w:r>
      <w:r w:rsidR="001D3F5A" w:rsidRPr="00B17298">
        <w:t xml:space="preserve">como por exemplo o consumo de </w:t>
      </w:r>
      <w:r w:rsidR="00A823CA" w:rsidRPr="00B17298">
        <w:t>drogas</w:t>
      </w:r>
      <w:r w:rsidR="001D3F5A" w:rsidRPr="00B17298">
        <w:t xml:space="preserve"> e </w:t>
      </w:r>
      <w:r w:rsidR="00A823CA" w:rsidRPr="00B17298">
        <w:t xml:space="preserve">álcool, </w:t>
      </w:r>
      <w:r w:rsidR="001D3F5A" w:rsidRPr="00B17298">
        <w:t xml:space="preserve">a </w:t>
      </w:r>
      <w:r w:rsidR="00A823CA" w:rsidRPr="00B17298">
        <w:t>cidadania</w:t>
      </w:r>
      <w:r w:rsidR="001D3F5A" w:rsidRPr="00B17298">
        <w:t xml:space="preserve"> e</w:t>
      </w:r>
      <w:r w:rsidR="00A823CA" w:rsidRPr="00B17298">
        <w:t xml:space="preserve"> </w:t>
      </w:r>
      <w:r w:rsidR="001D3F5A" w:rsidRPr="00B17298">
        <w:t xml:space="preserve">o </w:t>
      </w:r>
      <w:r w:rsidR="00A823CA" w:rsidRPr="00B17298">
        <w:t xml:space="preserve">abuso sexual, </w:t>
      </w:r>
      <w:r w:rsidR="001D3F5A" w:rsidRPr="00B17298">
        <w:t>dentre outros</w:t>
      </w:r>
      <w:r w:rsidR="00A823CA" w:rsidRPr="00B17298">
        <w:t>.</w:t>
      </w:r>
    </w:p>
    <w:p w14:paraId="2CFF6314" w14:textId="5F2CC985" w:rsidR="00C37A5F" w:rsidRPr="00B17298" w:rsidRDefault="0077023A" w:rsidP="00042417">
      <w:pPr>
        <w:pStyle w:val="LIVRO-CorpodoTexto"/>
        <w:spacing w:before="0"/>
      </w:pPr>
      <w:r w:rsidRPr="00B17298">
        <w:rPr>
          <w:b/>
        </w:rPr>
        <w:t>7</w:t>
      </w:r>
      <w:r w:rsidR="00A823CA" w:rsidRPr="00B17298">
        <w:rPr>
          <w:b/>
        </w:rPr>
        <w:t>-</w:t>
      </w:r>
      <w:r w:rsidR="00A823CA" w:rsidRPr="00B17298">
        <w:t xml:space="preserve"> Realizar reuniões periódicas também com </w:t>
      </w:r>
      <w:r w:rsidR="0083676E" w:rsidRPr="00B17298">
        <w:t xml:space="preserve">os </w:t>
      </w:r>
      <w:r w:rsidR="00A823CA" w:rsidRPr="00B17298">
        <w:t>responsáveis pela rede de atendimento, Conselho Tutelar e outros órgãos respectivos, com vistas a diminuir a reincidência de atos infracionais ou o aumento de casos de negligência familiar.</w:t>
      </w:r>
    </w:p>
    <w:p w14:paraId="2CFF6315" w14:textId="7B1E394B" w:rsidR="00C37A5F" w:rsidRPr="00B17298" w:rsidRDefault="0083676E" w:rsidP="00042417">
      <w:pPr>
        <w:pStyle w:val="LIVRO-CorpodoTexto"/>
        <w:spacing w:before="0"/>
      </w:pPr>
      <w:r w:rsidRPr="00B17298">
        <w:rPr>
          <w:b/>
        </w:rPr>
        <w:t>8-</w:t>
      </w:r>
      <w:r w:rsidRPr="00B17298">
        <w:t xml:space="preserve"> Realizar inspeções mensais nas entidades de acolhimento e socioeducativas, efetuando as alimentações nos sistemas de registro.</w:t>
      </w:r>
    </w:p>
    <w:p w14:paraId="6E8FD0C2" w14:textId="77777777" w:rsidR="0083676E" w:rsidRPr="00B17298" w:rsidRDefault="0083676E" w:rsidP="00042417">
      <w:pPr>
        <w:pStyle w:val="LIVRO-CorpodoTexto"/>
        <w:spacing w:before="0"/>
      </w:pPr>
    </w:p>
    <w:p w14:paraId="2CFF6316" w14:textId="77777777" w:rsidR="00DA37B1" w:rsidRPr="00B17298" w:rsidRDefault="00DA37B1" w:rsidP="00042417">
      <w:pPr>
        <w:pStyle w:val="Ttulo2Maior"/>
        <w:spacing w:before="0"/>
        <w:outlineLvl w:val="0"/>
      </w:pPr>
      <w:r w:rsidRPr="00B17298">
        <w:t>2.5. CRIME</w:t>
      </w:r>
    </w:p>
    <w:p w14:paraId="59427DFB" w14:textId="338F6239" w:rsidR="001D3F5A" w:rsidRPr="00B17298" w:rsidRDefault="0077023A" w:rsidP="00042417">
      <w:pPr>
        <w:pStyle w:val="LIVRO-CorpodoTexto"/>
        <w:spacing w:before="0"/>
      </w:pPr>
      <w:r w:rsidRPr="00B17298">
        <w:rPr>
          <w:b/>
        </w:rPr>
        <w:t>1</w:t>
      </w:r>
      <w:r w:rsidR="00EC780C" w:rsidRPr="00B17298">
        <w:rPr>
          <w:b/>
        </w:rPr>
        <w:t>-</w:t>
      </w:r>
      <w:r w:rsidR="00EC780C" w:rsidRPr="00B17298">
        <w:t xml:space="preserve"> </w:t>
      </w:r>
      <w:r w:rsidR="001D3F5A" w:rsidRPr="00B17298">
        <w:t>Monitorar os processos com réus presos, ao menos semanalmente.</w:t>
      </w:r>
    </w:p>
    <w:p w14:paraId="32D26F8A" w14:textId="1EB8054B" w:rsidR="00C80919" w:rsidRPr="00B17298" w:rsidRDefault="0077023A" w:rsidP="00042417">
      <w:pPr>
        <w:pStyle w:val="LIVRO-CorpodoTexto"/>
        <w:tabs>
          <w:tab w:val="left" w:pos="2788"/>
        </w:tabs>
        <w:spacing w:before="0"/>
      </w:pPr>
      <w:r w:rsidRPr="00B17298">
        <w:rPr>
          <w:b/>
        </w:rPr>
        <w:t>2</w:t>
      </w:r>
      <w:r w:rsidR="00C80919" w:rsidRPr="00B17298">
        <w:rPr>
          <w:b/>
        </w:rPr>
        <w:t>-</w:t>
      </w:r>
      <w:r w:rsidR="00C80919" w:rsidRPr="00B17298">
        <w:t xml:space="preserve"> Manter sempre atualizado o histórico de partes.</w:t>
      </w:r>
    </w:p>
    <w:p w14:paraId="2CFF631E" w14:textId="14AFC6E5" w:rsidR="00C37A5F" w:rsidRPr="00B17298" w:rsidRDefault="0077023A" w:rsidP="00042417">
      <w:pPr>
        <w:pStyle w:val="LIVRO-CorpodoTexto"/>
        <w:spacing w:before="0"/>
      </w:pPr>
      <w:r w:rsidRPr="00B17298">
        <w:rPr>
          <w:b/>
        </w:rPr>
        <w:t>3</w:t>
      </w:r>
      <w:r w:rsidR="001D3F5A" w:rsidRPr="00B17298">
        <w:rPr>
          <w:b/>
        </w:rPr>
        <w:t>-</w:t>
      </w:r>
      <w:r w:rsidR="001D3F5A" w:rsidRPr="00B17298">
        <w:t xml:space="preserve"> </w:t>
      </w:r>
      <w:r w:rsidR="00C80919" w:rsidRPr="00B17298">
        <w:t>Durante a audiência de instrução, f</w:t>
      </w:r>
      <w:r w:rsidR="001D3F5A" w:rsidRPr="00B17298">
        <w:t>azer o registro escrito das principais informações mencionadas pelas partes e testemunhas, em documento de texto emitido a partir do modelo padrão de sentença, para agilizar a posterior elaboraç</w:t>
      </w:r>
      <w:r w:rsidR="00C80919" w:rsidRPr="00B17298">
        <w:t>ão da síntese dos depoimentos e orientar a confecção da minuta.</w:t>
      </w:r>
    </w:p>
    <w:p w14:paraId="2CFF6322" w14:textId="062FE198" w:rsidR="00EC780C" w:rsidRPr="00B17298" w:rsidRDefault="0077023A" w:rsidP="00042417">
      <w:pPr>
        <w:pStyle w:val="LIVRO-CorpodoTexto"/>
        <w:spacing w:before="0"/>
      </w:pPr>
      <w:r w:rsidRPr="00B17298">
        <w:rPr>
          <w:b/>
        </w:rPr>
        <w:t>4</w:t>
      </w:r>
      <w:r w:rsidR="00C80919" w:rsidRPr="00B17298">
        <w:rPr>
          <w:b/>
        </w:rPr>
        <w:t>-</w:t>
      </w:r>
      <w:r w:rsidR="00C80919" w:rsidRPr="00B17298">
        <w:t xml:space="preserve"> Em caso de apreensão de armas e bens, analisar a possibilidade jurídica de imediata destinação, de modo a evitar depósito desnecessário</w:t>
      </w:r>
      <w:r w:rsidR="00EC780C" w:rsidRPr="00B17298">
        <w:t xml:space="preserve"> (art. 25 da Lei n. 10.826/2003, Resolução n. 134</w:t>
      </w:r>
      <w:r w:rsidR="0036729E" w:rsidRPr="00B17298">
        <w:t>/2011</w:t>
      </w:r>
      <w:r w:rsidR="00EC780C" w:rsidRPr="00B17298">
        <w:t xml:space="preserve"> do CNJ</w:t>
      </w:r>
      <w:r w:rsidR="0036729E" w:rsidRPr="00B17298">
        <w:t>, Manual de Bens Apreendidos do CNJ</w:t>
      </w:r>
      <w:r w:rsidR="00EC780C" w:rsidRPr="00B17298">
        <w:t xml:space="preserve"> e art. 317 do CNCGJ).</w:t>
      </w:r>
    </w:p>
    <w:p w14:paraId="2CFF6326" w14:textId="34DAC696" w:rsidR="00EC780C" w:rsidRPr="00B17298" w:rsidRDefault="0077023A" w:rsidP="00042417">
      <w:pPr>
        <w:pStyle w:val="LIVRO-CorpodoTexto"/>
        <w:spacing w:before="0"/>
      </w:pPr>
      <w:r w:rsidRPr="00B17298">
        <w:rPr>
          <w:b/>
        </w:rPr>
        <w:t>5</w:t>
      </w:r>
      <w:r w:rsidR="00EC780C" w:rsidRPr="00B17298">
        <w:rPr>
          <w:b/>
        </w:rPr>
        <w:t>-</w:t>
      </w:r>
      <w:r w:rsidR="00EC780C" w:rsidRPr="00B17298">
        <w:t xml:space="preserve"> Concentrar as audiências do art. 28 da Lei n. 11.343/2006 em um ato único para vários processos (termos circunstanciados)</w:t>
      </w:r>
      <w:r w:rsidR="00C80919" w:rsidRPr="00B17298">
        <w:t>,</w:t>
      </w:r>
      <w:r w:rsidR="00EC780C" w:rsidRPr="00B17298">
        <w:t xml:space="preserve"> quando for o caso de aplicação da proposta de advertência.</w:t>
      </w:r>
    </w:p>
    <w:p w14:paraId="737C86CF" w14:textId="48012A34" w:rsidR="00C80919" w:rsidRPr="00B17298" w:rsidRDefault="0077023A" w:rsidP="00042417">
      <w:pPr>
        <w:pStyle w:val="LIVRO-CorpodoTexto"/>
        <w:spacing w:before="0"/>
      </w:pPr>
      <w:r w:rsidRPr="00B17298">
        <w:rPr>
          <w:b/>
        </w:rPr>
        <w:t>6</w:t>
      </w:r>
      <w:r w:rsidR="00EC780C" w:rsidRPr="00B17298">
        <w:rPr>
          <w:b/>
        </w:rPr>
        <w:t>-</w:t>
      </w:r>
      <w:r w:rsidR="00EC780C" w:rsidRPr="00B17298">
        <w:t xml:space="preserve"> Buscar mecanismos de inserção e de tutela de vulneráveis </w:t>
      </w:r>
      <w:r w:rsidR="00C80919" w:rsidRPr="00B17298">
        <w:t>perante a rede pública de atendimento ou organizações idôneas.</w:t>
      </w:r>
    </w:p>
    <w:p w14:paraId="2443A52B" w14:textId="0AA24D88" w:rsidR="00762D05" w:rsidRPr="00B17298" w:rsidRDefault="0077023A" w:rsidP="00042417">
      <w:pPr>
        <w:pStyle w:val="LIVRO-CorpodoTexto"/>
        <w:spacing w:before="0"/>
      </w:pPr>
      <w:r w:rsidRPr="00B17298">
        <w:rPr>
          <w:b/>
        </w:rPr>
        <w:t>7</w:t>
      </w:r>
      <w:r w:rsidR="00762D05" w:rsidRPr="00B17298">
        <w:rPr>
          <w:b/>
        </w:rPr>
        <w:t>-</w:t>
      </w:r>
      <w:r w:rsidR="00762D05" w:rsidRPr="00B17298">
        <w:t xml:space="preserve"> Na competência do Tribunal do Júri, utilizar roteiro prático nas sessões de julgamento (</w:t>
      </w:r>
      <w:r w:rsidR="00AB4160" w:rsidRPr="00B17298">
        <w:t xml:space="preserve">ver </w:t>
      </w:r>
      <w:r w:rsidR="0080190A" w:rsidRPr="00B17298">
        <w:t>a</w:t>
      </w:r>
      <w:r w:rsidR="00762D05" w:rsidRPr="00B17298">
        <w:t>nexo</w:t>
      </w:r>
      <w:r w:rsidR="00AB4160" w:rsidRPr="00B17298">
        <w:t>s</w:t>
      </w:r>
      <w:r w:rsidR="00762D05" w:rsidRPr="00B17298">
        <w:t>).</w:t>
      </w:r>
    </w:p>
    <w:p w14:paraId="522437BD" w14:textId="3EA431D2" w:rsidR="00762D05" w:rsidRPr="00B17298" w:rsidRDefault="0077023A" w:rsidP="00042417">
      <w:pPr>
        <w:pStyle w:val="LIVRO-CorpodoTexto"/>
        <w:spacing w:before="0"/>
      </w:pPr>
      <w:r w:rsidRPr="00B17298">
        <w:rPr>
          <w:b/>
        </w:rPr>
        <w:t>8</w:t>
      </w:r>
      <w:r w:rsidR="00762D05" w:rsidRPr="00B17298">
        <w:rPr>
          <w:b/>
        </w:rPr>
        <w:t>-</w:t>
      </w:r>
      <w:r w:rsidR="00762D05" w:rsidRPr="00B17298">
        <w:t xml:space="preserve"> Na competência do Tribunal do Júri, quando houver interposição de recurso em sentido estrito da decisão de pronúncia, aplicar o art. 584, § 2°, do CPP, no sentido de suspender apenas o julgamento pelo Tribunal do Júri e, então, </w:t>
      </w:r>
      <w:r w:rsidR="00762D05" w:rsidRPr="00B17298">
        <w:lastRenderedPageBreak/>
        <w:t xml:space="preserve">encaminhar o processo, desde logo, para a preparação do plenário, conforme </w:t>
      </w:r>
      <w:proofErr w:type="spellStart"/>
      <w:r w:rsidR="00762D05" w:rsidRPr="00B17298">
        <w:t>arts</w:t>
      </w:r>
      <w:proofErr w:type="spellEnd"/>
      <w:r w:rsidR="00762D05" w:rsidRPr="00B17298">
        <w:t>. 422 e seguintes do CPP. Deste modo, quando do julgamento do recurso, o processo estará pronto para designação de data de julgamento pelo plenário do Tribunal do Júri.</w:t>
      </w:r>
    </w:p>
    <w:p w14:paraId="2CFF6330" w14:textId="3C180E0C" w:rsidR="00EC780C" w:rsidRPr="00B17298" w:rsidRDefault="0077023A" w:rsidP="00042417">
      <w:pPr>
        <w:pStyle w:val="LIVRO-CorpodoTexto"/>
        <w:tabs>
          <w:tab w:val="left" w:pos="2788"/>
        </w:tabs>
        <w:spacing w:before="0"/>
      </w:pPr>
      <w:r w:rsidRPr="00B17298">
        <w:rPr>
          <w:b/>
        </w:rPr>
        <w:t>9</w:t>
      </w:r>
      <w:r w:rsidR="00EC780C" w:rsidRPr="00B17298">
        <w:rPr>
          <w:b/>
        </w:rPr>
        <w:t>-</w:t>
      </w:r>
      <w:r w:rsidR="00EC780C" w:rsidRPr="00B17298">
        <w:t xml:space="preserve"> </w:t>
      </w:r>
      <w:r w:rsidR="00C80919" w:rsidRPr="00B17298">
        <w:t>Na execução penal, d</w:t>
      </w:r>
      <w:r w:rsidR="00EC780C" w:rsidRPr="00B17298">
        <w:t>elegar ao cartório a realização das audiências para início do cumprimento do regime aberto e do livramento condicional, fixando, desde já, as condições a serem cumpridas.</w:t>
      </w:r>
    </w:p>
    <w:p w14:paraId="2CFF6331" w14:textId="14CE7E05" w:rsidR="00EC780C" w:rsidRPr="00B17298" w:rsidRDefault="0077023A" w:rsidP="00042417">
      <w:pPr>
        <w:pStyle w:val="LIVRO-CorpodoTexto"/>
        <w:tabs>
          <w:tab w:val="left" w:pos="2788"/>
        </w:tabs>
        <w:spacing w:before="0"/>
      </w:pPr>
      <w:r w:rsidRPr="00B17298">
        <w:rPr>
          <w:b/>
        </w:rPr>
        <w:t>10</w:t>
      </w:r>
      <w:r w:rsidR="00EC780C" w:rsidRPr="00B17298">
        <w:rPr>
          <w:b/>
        </w:rPr>
        <w:t>-</w:t>
      </w:r>
      <w:r w:rsidR="00EC780C" w:rsidRPr="00B17298">
        <w:t xml:space="preserve"> </w:t>
      </w:r>
      <w:r w:rsidR="00C80919" w:rsidRPr="00B17298">
        <w:t xml:space="preserve">Na execução penal, monitorar </w:t>
      </w:r>
      <w:r w:rsidR="00EC780C" w:rsidRPr="00B17298">
        <w:t xml:space="preserve">constantemente </w:t>
      </w:r>
      <w:r w:rsidR="0083676E" w:rsidRPr="00B17298">
        <w:t xml:space="preserve">a remessa dos processos </w:t>
      </w:r>
      <w:r w:rsidR="00EC780C" w:rsidRPr="00B17298">
        <w:t>das unidades judiciárias competentes</w:t>
      </w:r>
      <w:r w:rsidR="00C80919" w:rsidRPr="00B17298">
        <w:t xml:space="preserve">, </w:t>
      </w:r>
      <w:r w:rsidR="00EC780C" w:rsidRPr="00B17298">
        <w:t>quando o sentenciado já estiver residindo/recolhido na comarca.</w:t>
      </w:r>
    </w:p>
    <w:p w14:paraId="2CFF6333" w14:textId="7BA90BB6" w:rsidR="00E73D7A" w:rsidRPr="00B17298" w:rsidRDefault="0077023A" w:rsidP="00042417">
      <w:pPr>
        <w:pStyle w:val="LIVRO-CorpodoTexto"/>
        <w:tabs>
          <w:tab w:val="left" w:pos="2788"/>
        </w:tabs>
        <w:spacing w:before="0"/>
      </w:pPr>
      <w:r w:rsidRPr="00B17298">
        <w:rPr>
          <w:b/>
        </w:rPr>
        <w:t>11</w:t>
      </w:r>
      <w:r w:rsidR="00EC780C" w:rsidRPr="00B17298">
        <w:rPr>
          <w:b/>
        </w:rPr>
        <w:t>-</w:t>
      </w:r>
      <w:r w:rsidR="00EC780C" w:rsidRPr="00B17298">
        <w:t xml:space="preserve"> </w:t>
      </w:r>
      <w:r w:rsidR="00C80919" w:rsidRPr="00B17298">
        <w:t>Na execução penal, analisar a conveniência e oportunidade de r</w:t>
      </w:r>
      <w:r w:rsidR="00EC780C" w:rsidRPr="00B17298">
        <w:t>ealização de sessão pública para julgamento (homologação) de PAD</w:t>
      </w:r>
      <w:r w:rsidR="00C80919" w:rsidRPr="00B17298">
        <w:t>,</w:t>
      </w:r>
      <w:r w:rsidR="00EC780C" w:rsidRPr="00B17298">
        <w:t xml:space="preserve"> </w:t>
      </w:r>
      <w:r w:rsidR="00C80919" w:rsidRPr="00B17298">
        <w:t>com a finalidade</w:t>
      </w:r>
      <w:r w:rsidR="00EC780C" w:rsidRPr="00B17298">
        <w:t xml:space="preserve"> de conferir maior celeridade ao incidente de reconhecimento de falta grave, nos termos da Súmula 533 do STJ.</w:t>
      </w:r>
      <w:r w:rsidR="00EC780C" w:rsidRPr="00B17298">
        <w:tab/>
      </w:r>
    </w:p>
    <w:p w14:paraId="2CFF6339" w14:textId="77777777" w:rsidR="00C37A5F" w:rsidRPr="00B17298" w:rsidRDefault="00C37A5F" w:rsidP="00042417">
      <w:pPr>
        <w:pStyle w:val="LIVRO-CorpodoTexto"/>
        <w:spacing w:before="0"/>
        <w:rPr>
          <w:b/>
        </w:rPr>
      </w:pPr>
    </w:p>
    <w:p w14:paraId="2CFF633A" w14:textId="5D09D920" w:rsidR="00DA37B1" w:rsidRPr="00B17298" w:rsidRDefault="00DA37B1" w:rsidP="00042417">
      <w:pPr>
        <w:pStyle w:val="Ttulo2Maior"/>
        <w:spacing w:before="0"/>
        <w:outlineLvl w:val="0"/>
      </w:pPr>
      <w:r w:rsidRPr="00B17298">
        <w:t xml:space="preserve">2.6. DIRETRIZES </w:t>
      </w:r>
      <w:r w:rsidR="00F339F7" w:rsidRPr="00B17298">
        <w:t>DE</w:t>
      </w:r>
      <w:r w:rsidRPr="00B17298">
        <w:t xml:space="preserve"> SUBSTITUIÇÃO E COOPERAÇÃO</w:t>
      </w:r>
    </w:p>
    <w:p w14:paraId="2CFF633B" w14:textId="77777777" w:rsidR="00E73D7A" w:rsidRPr="00B17298" w:rsidRDefault="00E73D7A" w:rsidP="00042417">
      <w:pPr>
        <w:pStyle w:val="LIVRO-CorpodoTexto"/>
        <w:spacing w:before="0"/>
      </w:pPr>
    </w:p>
    <w:p w14:paraId="2CFF633C" w14:textId="77777777" w:rsidR="001616FF" w:rsidRPr="00B17298" w:rsidRDefault="001616FF" w:rsidP="00042417">
      <w:pPr>
        <w:pStyle w:val="Ttulo3Menor"/>
        <w:spacing w:before="0"/>
        <w:outlineLvl w:val="0"/>
      </w:pPr>
      <w:r w:rsidRPr="00B17298">
        <w:t>2.6.1. Substituições</w:t>
      </w:r>
    </w:p>
    <w:p w14:paraId="17CBE8B3" w14:textId="27034513" w:rsidR="008D4647" w:rsidRPr="00B17298" w:rsidRDefault="008D4647" w:rsidP="00042417">
      <w:pPr>
        <w:pStyle w:val="LIVRO-CorpodoTexto"/>
        <w:spacing w:before="0"/>
      </w:pPr>
      <w:r w:rsidRPr="00B17298">
        <w:rPr>
          <w:b/>
        </w:rPr>
        <w:t>1-</w:t>
      </w:r>
      <w:r w:rsidRPr="00B17298">
        <w:t xml:space="preserve"> Antes do início da substituição, contatar o titular e a respectiva equipe, para conhecer as peculiaridades, tirar dúvidas quanto à adoção das diretrizes gerais básicas e de checagem (itens 1.1 e 1.2) e estabelecer os vínculos de diálogo.</w:t>
      </w:r>
    </w:p>
    <w:p w14:paraId="4F6C8346" w14:textId="01225811" w:rsidR="00762D05" w:rsidRPr="00B17298" w:rsidRDefault="008D4647" w:rsidP="00042417">
      <w:pPr>
        <w:pStyle w:val="LIVRO-CorpodoTexto"/>
        <w:spacing w:before="0"/>
      </w:pPr>
      <w:r w:rsidRPr="00B17298">
        <w:rPr>
          <w:b/>
        </w:rPr>
        <w:t>2</w:t>
      </w:r>
      <w:r w:rsidR="00EC780C" w:rsidRPr="00B17298">
        <w:rPr>
          <w:b/>
        </w:rPr>
        <w:t>-</w:t>
      </w:r>
      <w:r w:rsidR="00EC780C" w:rsidRPr="00B17298">
        <w:t xml:space="preserve"> </w:t>
      </w:r>
      <w:r w:rsidR="00762D05" w:rsidRPr="00B17298">
        <w:t>Observar as diretrizes gerais básicas empregadas na unidade (item 1.1), notadamente no sentido de conhecer a equipe, efetuar a leitura da Portaria Administrativa centralizada, monitorar o funcionamento do mapeamento gradativo do acervo (segundo a metodologia de Triagem Complexa) e dar o devido tratamento às situações urgentes.</w:t>
      </w:r>
    </w:p>
    <w:p w14:paraId="714F32BD" w14:textId="1AC20A4A" w:rsidR="00762D05" w:rsidRPr="00B17298" w:rsidRDefault="008D4647" w:rsidP="00042417">
      <w:pPr>
        <w:pStyle w:val="LIVRO-CorpodoTexto"/>
        <w:spacing w:before="0"/>
      </w:pPr>
      <w:r w:rsidRPr="00B17298">
        <w:rPr>
          <w:b/>
        </w:rPr>
        <w:t>3</w:t>
      </w:r>
      <w:r w:rsidR="00762D05" w:rsidRPr="00B17298">
        <w:rPr>
          <w:b/>
        </w:rPr>
        <w:t>-</w:t>
      </w:r>
      <w:r w:rsidR="00762D05" w:rsidRPr="00B17298">
        <w:t xml:space="preserve"> Executar as diretrizes gerais de checagem (item 1.2), de modo a manter o funcionamento da unidade durante o período da substituição.</w:t>
      </w:r>
    </w:p>
    <w:p w14:paraId="582939CB" w14:textId="1F8B0646" w:rsidR="00762D05" w:rsidRPr="00B17298" w:rsidRDefault="0077023A" w:rsidP="00042417">
      <w:pPr>
        <w:pStyle w:val="LIVRO-CorpodoTexto"/>
        <w:spacing w:before="0"/>
      </w:pPr>
      <w:r w:rsidRPr="00B17298">
        <w:rPr>
          <w:b/>
        </w:rPr>
        <w:t>4</w:t>
      </w:r>
      <w:r w:rsidR="00762D05" w:rsidRPr="00B17298">
        <w:rPr>
          <w:b/>
        </w:rPr>
        <w:t>-</w:t>
      </w:r>
      <w:r w:rsidR="00762D05" w:rsidRPr="00B17298">
        <w:t xml:space="preserve"> Evitar alterar a sistemática de funcionamento da unidade, notadamente quanto aos procedimentos padronizados da assessoria e do cartório, </w:t>
      </w:r>
      <w:r w:rsidR="0080190A" w:rsidRPr="00B17298">
        <w:t>principalmente</w:t>
      </w:r>
      <w:r w:rsidR="00762D05" w:rsidRPr="00B17298">
        <w:t xml:space="preserve"> quando o período </w:t>
      </w:r>
      <w:r w:rsidR="0080190A" w:rsidRPr="00B17298">
        <w:t xml:space="preserve">da substituição </w:t>
      </w:r>
      <w:r w:rsidR="00762D05" w:rsidRPr="00B17298">
        <w:t>for de 30 dias ou inferior.</w:t>
      </w:r>
      <w:r w:rsidR="008D4647" w:rsidRPr="00B17298">
        <w:t xml:space="preserve"> Notadamente, acaso já implantada a Triagem Complexa</w:t>
      </w:r>
      <w:r w:rsidR="00A97858" w:rsidRPr="00B17298">
        <w:t xml:space="preserve"> e/ou a gestão unificada</w:t>
      </w:r>
      <w:r w:rsidR="008D4647" w:rsidRPr="00B17298">
        <w:t>, embora na competência plena</w:t>
      </w:r>
      <w:r w:rsidR="00FB0213" w:rsidRPr="00B17298">
        <w:t xml:space="preserve"> e preservada a independência judicial</w:t>
      </w:r>
      <w:r w:rsidR="008D4647" w:rsidRPr="00B17298">
        <w:t xml:space="preserve">, evitar substituir os modelos </w:t>
      </w:r>
      <w:r w:rsidR="00FB0213" w:rsidRPr="00B17298">
        <w:t xml:space="preserve">de casos repetitivos e padronizados </w:t>
      </w:r>
      <w:r w:rsidR="008D4647" w:rsidRPr="00B17298">
        <w:t>em aplicação pelos seus específicos, salvo se igualmente ementados</w:t>
      </w:r>
      <w:r w:rsidR="00FB0213" w:rsidRPr="00B17298">
        <w:t xml:space="preserve"> de acordo com a referida metodologia,</w:t>
      </w:r>
      <w:r w:rsidR="008D4647" w:rsidRPr="00B17298">
        <w:t xml:space="preserve"> para fins de não prejudicar o </w:t>
      </w:r>
      <w:r w:rsidR="008D4647" w:rsidRPr="00B17298">
        <w:lastRenderedPageBreak/>
        <w:t>andamento da metodologia</w:t>
      </w:r>
      <w:r w:rsidR="00FB0213" w:rsidRPr="00B17298">
        <w:t xml:space="preserve"> por questões de mero estilo</w:t>
      </w:r>
      <w:r w:rsidR="008D4647" w:rsidRPr="00B17298">
        <w:t xml:space="preserve"> e, assim, criar gargalo no fluxo processual.</w:t>
      </w:r>
    </w:p>
    <w:p w14:paraId="2CFF6340" w14:textId="30E06619" w:rsidR="00EC780C" w:rsidRPr="00B17298" w:rsidRDefault="0077023A" w:rsidP="00042417">
      <w:pPr>
        <w:pStyle w:val="LIVRO-CorpodoTexto"/>
        <w:spacing w:before="0"/>
      </w:pPr>
      <w:r w:rsidRPr="00B17298">
        <w:rPr>
          <w:b/>
        </w:rPr>
        <w:t>5</w:t>
      </w:r>
      <w:r w:rsidR="00EC780C" w:rsidRPr="00B17298">
        <w:rPr>
          <w:b/>
        </w:rPr>
        <w:t>-</w:t>
      </w:r>
      <w:r w:rsidR="00EC780C" w:rsidRPr="00B17298">
        <w:t xml:space="preserve"> Evitar ao máximo a </w:t>
      </w:r>
      <w:proofErr w:type="spellStart"/>
      <w:r w:rsidR="00EC780C" w:rsidRPr="00B17298">
        <w:t>redesignação</w:t>
      </w:r>
      <w:proofErr w:type="spellEnd"/>
      <w:r w:rsidR="00EC780C" w:rsidRPr="00B17298">
        <w:t xml:space="preserve"> de audiências e</w:t>
      </w:r>
      <w:r w:rsidR="00762D05" w:rsidRPr="00B17298">
        <w:t>, especialmente, de</w:t>
      </w:r>
      <w:r w:rsidR="00EC780C" w:rsidRPr="00B17298">
        <w:t xml:space="preserve"> sessões de Tribunal de Júri, em especial em unidade com pauta já assoberbada.</w:t>
      </w:r>
    </w:p>
    <w:p w14:paraId="2CFF6341" w14:textId="2BB9A3ED" w:rsidR="00EC780C" w:rsidRPr="00B17298" w:rsidRDefault="0077023A" w:rsidP="00042417">
      <w:pPr>
        <w:pStyle w:val="LIVRO-CorpodoTexto"/>
        <w:spacing w:before="0"/>
      </w:pPr>
      <w:r w:rsidRPr="00B17298">
        <w:rPr>
          <w:b/>
        </w:rPr>
        <w:t>6</w:t>
      </w:r>
      <w:r w:rsidR="00EC780C" w:rsidRPr="00B17298">
        <w:rPr>
          <w:b/>
        </w:rPr>
        <w:t>-</w:t>
      </w:r>
      <w:r w:rsidR="00EC780C" w:rsidRPr="00B17298">
        <w:t xml:space="preserve"> Estimular o contato entre </w:t>
      </w:r>
      <w:r w:rsidR="00762D05" w:rsidRPr="00B17298">
        <w:t xml:space="preserve">as </w:t>
      </w:r>
      <w:r w:rsidR="00EC780C" w:rsidRPr="00B17298">
        <w:t>assessoria</w:t>
      </w:r>
      <w:r w:rsidR="00762D05" w:rsidRPr="00B17298">
        <w:t>s</w:t>
      </w:r>
      <w:r w:rsidR="00EC780C" w:rsidRPr="00B17298">
        <w:t xml:space="preserve"> do titular e </w:t>
      </w:r>
      <w:r w:rsidR="00762D05" w:rsidRPr="00B17298">
        <w:t>do substituto</w:t>
      </w:r>
      <w:r w:rsidR="00EC780C" w:rsidRPr="00B17298">
        <w:t>, para que haja troca de informações sobre modelos, triagem de processos e particularidades da unidade.</w:t>
      </w:r>
    </w:p>
    <w:p w14:paraId="2CFF6344" w14:textId="099ABE21" w:rsidR="00EC780C" w:rsidRPr="00B17298" w:rsidRDefault="0077023A" w:rsidP="00042417">
      <w:pPr>
        <w:pStyle w:val="LIVRO-CorpodoTexto"/>
        <w:spacing w:before="0"/>
      </w:pPr>
      <w:r w:rsidRPr="00B17298">
        <w:rPr>
          <w:b/>
        </w:rPr>
        <w:t>7</w:t>
      </w:r>
      <w:r w:rsidR="00EC780C" w:rsidRPr="00B17298">
        <w:rPr>
          <w:b/>
        </w:rPr>
        <w:t>-</w:t>
      </w:r>
      <w:r w:rsidR="00EC780C" w:rsidRPr="00B17298">
        <w:t xml:space="preserve"> A título de meta base de produtividade, sugere-se a adoção da média da vara nos últimos 6 </w:t>
      </w:r>
      <w:r w:rsidR="00762D05" w:rsidRPr="00B17298">
        <w:t xml:space="preserve">(seis) </w:t>
      </w:r>
      <w:r w:rsidR="00EC780C" w:rsidRPr="00B17298">
        <w:t>meses (conforme dados do</w:t>
      </w:r>
      <w:r w:rsidR="00AB4160" w:rsidRPr="00B17298">
        <w:t xml:space="preserve"> sistema de </w:t>
      </w:r>
      <w:r w:rsidR="00AB4160" w:rsidRPr="00B17298">
        <w:rPr>
          <w:i/>
        </w:rPr>
        <w:t xml:space="preserve">Business </w:t>
      </w:r>
      <w:proofErr w:type="spellStart"/>
      <w:r w:rsidR="00AB4160" w:rsidRPr="00B17298">
        <w:rPr>
          <w:i/>
        </w:rPr>
        <w:t>Intelligence</w:t>
      </w:r>
      <w:proofErr w:type="spellEnd"/>
      <w:r w:rsidR="00AB4160" w:rsidRPr="00B17298">
        <w:t xml:space="preserve"> (</w:t>
      </w:r>
      <w:r w:rsidR="00AB4160" w:rsidRPr="00B17298">
        <w:rPr>
          <w:i/>
        </w:rPr>
        <w:t>BI</w:t>
      </w:r>
      <w:r w:rsidR="00AB4160" w:rsidRPr="00B17298">
        <w:t>) e do Aprimorar</w:t>
      </w:r>
      <w:r w:rsidR="00EC780C" w:rsidRPr="00B17298">
        <w:t>), de modo a manter fluxo processual normal no período.</w:t>
      </w:r>
    </w:p>
    <w:p w14:paraId="2CFF6346" w14:textId="77777777" w:rsidR="00E73D7A" w:rsidRPr="00B17298" w:rsidRDefault="00E73D7A" w:rsidP="00042417">
      <w:pPr>
        <w:pStyle w:val="LIVRO-CorpodoTexto"/>
        <w:spacing w:before="0"/>
      </w:pPr>
    </w:p>
    <w:p w14:paraId="2CFF6347" w14:textId="77777777" w:rsidR="001616FF" w:rsidRPr="00B17298" w:rsidRDefault="001616FF" w:rsidP="00042417">
      <w:pPr>
        <w:pStyle w:val="Ttulo3Menor"/>
        <w:spacing w:before="0"/>
        <w:outlineLvl w:val="0"/>
      </w:pPr>
      <w:r w:rsidRPr="00B17298">
        <w:t>2.6.2. Cooperações</w:t>
      </w:r>
    </w:p>
    <w:p w14:paraId="2CFF6348" w14:textId="25E84C8C" w:rsidR="00EC780C" w:rsidRPr="00B17298" w:rsidRDefault="0077023A" w:rsidP="00042417">
      <w:pPr>
        <w:pStyle w:val="LIVRO-CorpodoTexto"/>
        <w:spacing w:before="0"/>
      </w:pPr>
      <w:r w:rsidRPr="00B17298">
        <w:rPr>
          <w:b/>
        </w:rPr>
        <w:t>1</w:t>
      </w:r>
      <w:r w:rsidR="00EC780C" w:rsidRPr="00B17298">
        <w:rPr>
          <w:b/>
        </w:rPr>
        <w:t>-</w:t>
      </w:r>
      <w:r w:rsidR="00EC780C" w:rsidRPr="00B17298">
        <w:t xml:space="preserve"> Dialogar com o </w:t>
      </w:r>
      <w:r w:rsidR="00762D05" w:rsidRPr="00B17298">
        <w:t>magistrado titular</w:t>
      </w:r>
      <w:r w:rsidR="00EC780C" w:rsidRPr="00B17298">
        <w:t>, a fim de identificar os pontos críticos a serem atacados, privilegiando a prolação de sentenças meritórias, em especial de complexidade média a grande.</w:t>
      </w:r>
    </w:p>
    <w:p w14:paraId="2CFF6349" w14:textId="5BCD5619" w:rsidR="00E73D7A" w:rsidRPr="00B17298" w:rsidRDefault="0077023A" w:rsidP="00042417">
      <w:pPr>
        <w:pStyle w:val="LIVRO-CorpodoTexto"/>
        <w:spacing w:before="0"/>
      </w:pPr>
      <w:r w:rsidRPr="00B17298">
        <w:rPr>
          <w:b/>
        </w:rPr>
        <w:t>2</w:t>
      </w:r>
      <w:r w:rsidR="00EC780C" w:rsidRPr="00B17298">
        <w:rPr>
          <w:b/>
        </w:rPr>
        <w:t>-</w:t>
      </w:r>
      <w:r w:rsidR="00EC780C" w:rsidRPr="00B17298">
        <w:t xml:space="preserve"> Elaboração de plano de trabalho conjunto entre juiz titular e juiz substituto cooperador, quando da existência de cooperação na unidade jurisdicional</w:t>
      </w:r>
      <w:r w:rsidR="00762D05" w:rsidRPr="00B17298">
        <w:t xml:space="preserve">, </w:t>
      </w:r>
      <w:proofErr w:type="gramStart"/>
      <w:r w:rsidR="00762D05" w:rsidRPr="00B17298">
        <w:t xml:space="preserve">conforme </w:t>
      </w:r>
      <w:r w:rsidR="00EC780C" w:rsidRPr="00B17298">
        <w:t>Circular</w:t>
      </w:r>
      <w:proofErr w:type="gramEnd"/>
      <w:r w:rsidR="00EC780C" w:rsidRPr="00B17298">
        <w:t xml:space="preserve"> CGJ n. 53/2014 </w:t>
      </w:r>
      <w:r w:rsidR="00762D05" w:rsidRPr="00B17298">
        <w:t>(a</w:t>
      </w:r>
      <w:r w:rsidR="00EC780C" w:rsidRPr="00B17298">
        <w:t>utos CGJ n. 0011397-08.2013.8.24.0600).</w:t>
      </w:r>
    </w:p>
    <w:p w14:paraId="2CFF634A" w14:textId="77777777" w:rsidR="00E73D7A" w:rsidRPr="00B17298" w:rsidRDefault="00E73D7A" w:rsidP="00042417">
      <w:pPr>
        <w:pStyle w:val="LIVRO-CorpodoTexto"/>
        <w:spacing w:before="0"/>
      </w:pPr>
    </w:p>
    <w:p w14:paraId="5C6F7CCB" w14:textId="77777777" w:rsidR="0046318F" w:rsidRPr="00B17298" w:rsidRDefault="0046318F" w:rsidP="00042417">
      <w:pPr>
        <w:pStyle w:val="LIVRO-CorpodoTexto"/>
        <w:spacing w:before="0"/>
      </w:pPr>
    </w:p>
    <w:p w14:paraId="3C1368AA" w14:textId="77777777" w:rsidR="0046318F" w:rsidRPr="00B17298" w:rsidRDefault="0046318F" w:rsidP="00042417">
      <w:pPr>
        <w:pStyle w:val="LIVRO-CorpodoTexto"/>
        <w:spacing w:before="0"/>
      </w:pPr>
    </w:p>
    <w:p w14:paraId="4FA31155" w14:textId="77777777" w:rsidR="0046318F" w:rsidRPr="00B17298" w:rsidRDefault="0046318F" w:rsidP="00042417">
      <w:pPr>
        <w:pStyle w:val="LIVRO-CorpodoTexto"/>
        <w:spacing w:before="0"/>
      </w:pPr>
    </w:p>
    <w:p w14:paraId="3DDCBFF9" w14:textId="77777777" w:rsidR="0046318F" w:rsidRPr="00B17298" w:rsidRDefault="0046318F" w:rsidP="00042417">
      <w:pPr>
        <w:pStyle w:val="LIVRO-CorpodoTexto"/>
        <w:spacing w:before="0"/>
      </w:pPr>
    </w:p>
    <w:p w14:paraId="58BD81FB" w14:textId="77777777" w:rsidR="0046318F" w:rsidRPr="00B17298" w:rsidRDefault="0046318F" w:rsidP="00042417">
      <w:pPr>
        <w:pStyle w:val="LIVRO-CorpodoTexto"/>
        <w:spacing w:before="0"/>
      </w:pPr>
    </w:p>
    <w:p w14:paraId="793061CE" w14:textId="77777777" w:rsidR="0046318F" w:rsidRPr="00B17298" w:rsidRDefault="0046318F" w:rsidP="00042417">
      <w:pPr>
        <w:pStyle w:val="LIVRO-CorpodoTexto"/>
        <w:spacing w:before="0"/>
      </w:pPr>
    </w:p>
    <w:p w14:paraId="5025240E" w14:textId="77777777" w:rsidR="0046318F" w:rsidRPr="00B17298" w:rsidRDefault="0046318F" w:rsidP="00042417">
      <w:pPr>
        <w:pStyle w:val="LIVRO-CorpodoTexto"/>
        <w:spacing w:before="0"/>
      </w:pPr>
    </w:p>
    <w:p w14:paraId="3BE50F9E" w14:textId="77777777" w:rsidR="0046318F" w:rsidRPr="00B17298" w:rsidRDefault="0046318F" w:rsidP="00042417">
      <w:pPr>
        <w:pStyle w:val="LIVRO-CorpodoTexto"/>
        <w:spacing w:before="0"/>
      </w:pPr>
    </w:p>
    <w:p w14:paraId="5D94F4C4" w14:textId="77777777" w:rsidR="0046318F" w:rsidRPr="00B17298" w:rsidRDefault="0046318F" w:rsidP="00042417">
      <w:pPr>
        <w:pStyle w:val="LIVRO-CorpodoTexto"/>
        <w:spacing w:before="0"/>
      </w:pPr>
    </w:p>
    <w:p w14:paraId="367EF146" w14:textId="77777777" w:rsidR="0046318F" w:rsidRPr="00B17298" w:rsidRDefault="0046318F" w:rsidP="00042417">
      <w:pPr>
        <w:pStyle w:val="LIVRO-CorpodoTexto"/>
        <w:spacing w:before="0"/>
      </w:pPr>
    </w:p>
    <w:p w14:paraId="3EFADDC0" w14:textId="77777777" w:rsidR="0046318F" w:rsidRPr="00B17298" w:rsidRDefault="0046318F" w:rsidP="00042417">
      <w:pPr>
        <w:pStyle w:val="LIVRO-CorpodoTexto"/>
        <w:spacing w:before="0"/>
      </w:pPr>
    </w:p>
    <w:p w14:paraId="3919E7FE" w14:textId="77777777" w:rsidR="0046318F" w:rsidRPr="00B17298" w:rsidRDefault="0046318F" w:rsidP="00042417">
      <w:pPr>
        <w:pStyle w:val="LIVRO-CorpodoTexto"/>
        <w:spacing w:before="0"/>
      </w:pPr>
    </w:p>
    <w:p w14:paraId="31E5BB90" w14:textId="77777777" w:rsidR="0046318F" w:rsidRPr="00B17298" w:rsidRDefault="0046318F" w:rsidP="00042417">
      <w:pPr>
        <w:pStyle w:val="LIVRO-CorpodoTexto"/>
        <w:spacing w:before="0"/>
      </w:pPr>
    </w:p>
    <w:p w14:paraId="5559574E" w14:textId="77777777" w:rsidR="0046318F" w:rsidRPr="00B17298" w:rsidRDefault="0046318F" w:rsidP="00042417">
      <w:pPr>
        <w:pStyle w:val="LIVRO-CorpodoTexto"/>
        <w:spacing w:before="0"/>
      </w:pPr>
    </w:p>
    <w:p w14:paraId="5F773CED" w14:textId="77777777" w:rsidR="0046318F" w:rsidRPr="00B17298" w:rsidRDefault="0046318F" w:rsidP="00042417">
      <w:pPr>
        <w:pStyle w:val="LIVRO-CorpodoTexto"/>
        <w:spacing w:before="0"/>
      </w:pPr>
    </w:p>
    <w:p w14:paraId="2CFF634B" w14:textId="4151B3C8" w:rsidR="00DC0B29" w:rsidRPr="00B17298" w:rsidRDefault="00DC0B29" w:rsidP="00042417">
      <w:pPr>
        <w:pStyle w:val="Ttulo1Caixa"/>
        <w:spacing w:before="0"/>
        <w:outlineLvl w:val="0"/>
      </w:pPr>
      <w:r w:rsidRPr="00B17298">
        <w:lastRenderedPageBreak/>
        <w:t>3. TRIAGEM COMPLEXA</w:t>
      </w:r>
      <w:r w:rsidR="00DD5C6E" w:rsidRPr="00B17298">
        <w:rPr>
          <w:rStyle w:val="Refdenotaderodap"/>
        </w:rPr>
        <w:footnoteReference w:id="7"/>
      </w:r>
    </w:p>
    <w:p w14:paraId="2CFF634C" w14:textId="382555D4" w:rsidR="00E73D7A" w:rsidRPr="00B17298" w:rsidRDefault="00E73D7A" w:rsidP="00042417">
      <w:pPr>
        <w:pStyle w:val="LIVRO-CorpodoTexto"/>
        <w:spacing w:before="0"/>
      </w:pPr>
    </w:p>
    <w:p w14:paraId="7756C2BD" w14:textId="1B987C4F" w:rsidR="000360CD" w:rsidRPr="00B17298" w:rsidRDefault="000360CD" w:rsidP="00042417">
      <w:pPr>
        <w:pStyle w:val="Ttulo3Menor"/>
        <w:spacing w:before="0"/>
        <w:outlineLvl w:val="0"/>
      </w:pPr>
      <w:r w:rsidRPr="00B17298">
        <w:t>3.1. Introdução</w:t>
      </w:r>
    </w:p>
    <w:p w14:paraId="17AC70CD" w14:textId="32DAAD83" w:rsidR="00DD5C6E" w:rsidRPr="00B17298" w:rsidRDefault="00DD5C6E" w:rsidP="00042417">
      <w:pPr>
        <w:pStyle w:val="LIVRO-CorpodoTexto"/>
        <w:spacing w:before="0"/>
      </w:pPr>
      <w:r w:rsidRPr="00B17298">
        <w:t xml:space="preserve">A metodologia de Triagem Complexa se trata de uma forma organizada e padronizada de mapeamento gradativo e periódico do acervo, </w:t>
      </w:r>
      <w:r w:rsidR="00D31421" w:rsidRPr="00B17298">
        <w:t xml:space="preserve">que </w:t>
      </w:r>
      <w:r w:rsidRPr="00B17298">
        <w:t xml:space="preserve">visa </w:t>
      </w:r>
      <w:r w:rsidR="00BF0719" w:rsidRPr="00B17298">
        <w:t>conferir qualidade e celeridade</w:t>
      </w:r>
      <w:r w:rsidRPr="00B17298">
        <w:t xml:space="preserve"> </w:t>
      </w:r>
      <w:r w:rsidR="00BF0719" w:rsidRPr="00B17298">
        <w:t>a</w:t>
      </w:r>
      <w:r w:rsidRPr="00B17298">
        <w:t>o lançamento de decisões judiciais</w:t>
      </w:r>
      <w:r w:rsidR="00D31421" w:rsidRPr="00B17298">
        <w:t xml:space="preserve"> e</w:t>
      </w:r>
      <w:r w:rsidR="00BF0719" w:rsidRPr="00B17298">
        <w:t>, ainda,</w:t>
      </w:r>
      <w:r w:rsidRPr="00B17298">
        <w:t xml:space="preserve"> </w:t>
      </w:r>
      <w:r w:rsidR="0080190A" w:rsidRPr="00B17298">
        <w:t>promove</w:t>
      </w:r>
      <w:r w:rsidR="00BF0719" w:rsidRPr="00B17298">
        <w:t>r</w:t>
      </w:r>
      <w:r w:rsidRPr="00B17298">
        <w:t xml:space="preserve"> sinergia com as atividades de cumprimento (de cartório) mediante </w:t>
      </w:r>
      <w:r w:rsidR="00817429" w:rsidRPr="00B17298">
        <w:t xml:space="preserve">aproveitamento das </w:t>
      </w:r>
      <w:r w:rsidRPr="00B17298">
        <w:t>automações</w:t>
      </w:r>
      <w:r w:rsidR="00817429" w:rsidRPr="00B17298">
        <w:t xml:space="preserve"> disponíveis</w:t>
      </w:r>
      <w:r w:rsidRPr="00B17298">
        <w:t xml:space="preserve">. </w:t>
      </w:r>
    </w:p>
    <w:p w14:paraId="1E8C25AA" w14:textId="2134A4CD" w:rsidR="002421C2" w:rsidRPr="00B17298" w:rsidRDefault="002421C2" w:rsidP="00042417">
      <w:pPr>
        <w:pStyle w:val="LIVRO-CorpodoTexto"/>
        <w:spacing w:before="0"/>
      </w:pPr>
      <w:r w:rsidRPr="00B17298">
        <w:t xml:space="preserve">A sua premissa central consiste em estabelecer um fluxo separado para desafogar os impulsos processuais simples com agilidade e, assim, liberar recursos e tempo para a análise </w:t>
      </w:r>
      <w:r w:rsidR="0058632F" w:rsidRPr="00B17298">
        <w:t xml:space="preserve">dedicada </w:t>
      </w:r>
      <w:r w:rsidRPr="00B17298">
        <w:t>das questões mais complexas pendentes.</w:t>
      </w:r>
    </w:p>
    <w:p w14:paraId="6A22DF29" w14:textId="1473C18A" w:rsidR="002421C2" w:rsidRPr="00B17298" w:rsidRDefault="002421C2" w:rsidP="00042417">
      <w:pPr>
        <w:pStyle w:val="LIVRO-CorpodoTexto"/>
        <w:spacing w:before="0"/>
      </w:pPr>
      <w:r w:rsidRPr="00B17298">
        <w:t xml:space="preserve">Para tanto, é necessário, primeiro, montar uma base de modelos padronizados, suficientes para promover os impulsos processuais mais simples, sem a necessidade de redação ou maior grau de interferência humana; e, segundo, promover uma triagem integral do acervo pendente de impulso, para mapear a demanda reprimida e, assim, identificar e quantificar os impulsos mais simples (baixa intensidade de interferência humana), os quais serão codificados de acordo com o modelo padronizado a ser aplicado. </w:t>
      </w:r>
    </w:p>
    <w:p w14:paraId="78FE9AB3" w14:textId="2621EB6D" w:rsidR="00DD5C6E" w:rsidRPr="00B17298" w:rsidRDefault="002421C2" w:rsidP="00042417">
      <w:pPr>
        <w:pStyle w:val="LIVRO-CorpodoTexto"/>
        <w:spacing w:before="0"/>
      </w:pPr>
      <w:r w:rsidRPr="00B17298">
        <w:t xml:space="preserve">Outrossim, há </w:t>
      </w:r>
      <w:r w:rsidR="00DD5C6E" w:rsidRPr="00B17298">
        <w:t xml:space="preserve">dois pilares básicos, consistentes em, primeiro, construção e manutenção de uma </w:t>
      </w:r>
      <w:r w:rsidR="002D39F0" w:rsidRPr="00B17298">
        <w:t>b</w:t>
      </w:r>
      <w:r w:rsidR="00DD5C6E" w:rsidRPr="00B17298">
        <w:t xml:space="preserve">ase de </w:t>
      </w:r>
      <w:r w:rsidR="002D39F0" w:rsidRPr="00B17298">
        <w:t>m</w:t>
      </w:r>
      <w:r w:rsidR="00DD5C6E" w:rsidRPr="00B17298">
        <w:t>odelos e, segundo, triagem gradativa e periódica do acervo.</w:t>
      </w:r>
    </w:p>
    <w:p w14:paraId="5C89978B" w14:textId="16534CC7" w:rsidR="00DD5C6E" w:rsidRPr="00B17298" w:rsidRDefault="00DD5C6E" w:rsidP="00042417">
      <w:pPr>
        <w:pStyle w:val="LIVRO-CorpodoTexto"/>
        <w:spacing w:before="0"/>
      </w:pPr>
      <w:r w:rsidRPr="00B17298">
        <w:t xml:space="preserve">Quanto à </w:t>
      </w:r>
      <w:r w:rsidR="002D39F0" w:rsidRPr="00B17298">
        <w:rPr>
          <w:b/>
        </w:rPr>
        <w:t>b</w:t>
      </w:r>
      <w:r w:rsidRPr="00B17298">
        <w:rPr>
          <w:b/>
        </w:rPr>
        <w:t xml:space="preserve">ase de </w:t>
      </w:r>
      <w:r w:rsidR="002D39F0" w:rsidRPr="00B17298">
        <w:rPr>
          <w:b/>
        </w:rPr>
        <w:t>m</w:t>
      </w:r>
      <w:r w:rsidRPr="00B17298">
        <w:rPr>
          <w:b/>
        </w:rPr>
        <w:t>odelos</w:t>
      </w:r>
      <w:r w:rsidRPr="00B17298">
        <w:t>, recomenda-se o uso d</w:t>
      </w:r>
      <w:r w:rsidR="003D2780" w:rsidRPr="00B17298">
        <w:t>as peças</w:t>
      </w:r>
      <w:r w:rsidRPr="00B17298">
        <w:t xml:space="preserve"> </w:t>
      </w:r>
      <w:r w:rsidR="00A223C0" w:rsidRPr="00B17298">
        <w:t>disponibilizadas pela Corregedoria-Geral da Justiça</w:t>
      </w:r>
      <w:r w:rsidR="00C73DB6" w:rsidRPr="00B17298">
        <w:t>, seja</w:t>
      </w:r>
      <w:r w:rsidRPr="00B17298">
        <w:t xml:space="preserve"> como minutas para uso imediato ou, ao menos, </w:t>
      </w:r>
      <w:r w:rsidR="00C73DB6" w:rsidRPr="00B17298">
        <w:t xml:space="preserve">como </w:t>
      </w:r>
      <w:r w:rsidRPr="00B17298">
        <w:t xml:space="preserve">exemplo </w:t>
      </w:r>
      <w:r w:rsidR="00C73DB6" w:rsidRPr="00B17298">
        <w:t>para auxiliar na construção de</w:t>
      </w:r>
      <w:r w:rsidRPr="00B17298">
        <w:t xml:space="preserve"> um acervo específico. </w:t>
      </w:r>
    </w:p>
    <w:p w14:paraId="5A81AAEE" w14:textId="4F6869D7" w:rsidR="00DD5C6E" w:rsidRPr="00B17298" w:rsidRDefault="00DD5C6E" w:rsidP="00042417">
      <w:pPr>
        <w:pStyle w:val="LIVRO-CorpodoTexto"/>
        <w:spacing w:before="0"/>
      </w:pPr>
      <w:r w:rsidRPr="00B17298">
        <w:t>É crucial que o nome dos modelos seja ementado, iniciando com a informação mais geral e seguindo até a mais específica, porquanto tal forma facilita a busca e viabiliza a mais fácil e ágil indicação daquele a ser utilizado.</w:t>
      </w:r>
    </w:p>
    <w:p w14:paraId="20277CB0" w14:textId="1DA5638A" w:rsidR="00DD5C6E" w:rsidRPr="00B17298" w:rsidRDefault="009C6114" w:rsidP="00042417">
      <w:pPr>
        <w:pStyle w:val="LIVRO-CorpodoTexto"/>
        <w:spacing w:before="0"/>
      </w:pPr>
      <w:r w:rsidRPr="00B17298">
        <w:t xml:space="preserve">Igualmente é importante que </w:t>
      </w:r>
      <w:r w:rsidR="001830E4" w:rsidRPr="00B17298">
        <w:t xml:space="preserve">apenas </w:t>
      </w:r>
      <w:r w:rsidRPr="00B17298">
        <w:t xml:space="preserve">os itens redacionais não determinantes sejam utilizados de forma mais genérica, para evitar a necessidade de </w:t>
      </w:r>
      <w:r w:rsidRPr="00B17298">
        <w:lastRenderedPageBreak/>
        <w:t xml:space="preserve">edição </w:t>
      </w:r>
      <w:r w:rsidR="002D39F0" w:rsidRPr="00B17298">
        <w:t>pontual</w:t>
      </w:r>
      <w:r w:rsidRPr="00B17298">
        <w:t>. Por exemplo, ao invés de “o autor” ou “as autoras”, empregar “</w:t>
      </w:r>
      <w:proofErr w:type="gramStart"/>
      <w:r w:rsidRPr="00B17298">
        <w:t>a(</w:t>
      </w:r>
      <w:proofErr w:type="gramEnd"/>
      <w:r w:rsidRPr="00B17298">
        <w:t>s) parte(s) ativa(s)”.</w:t>
      </w:r>
    </w:p>
    <w:p w14:paraId="255FD6D1" w14:textId="7BDA53EA" w:rsidR="00301C41" w:rsidRPr="00B17298" w:rsidRDefault="00301C41" w:rsidP="00042417">
      <w:pPr>
        <w:pStyle w:val="LIVRO-CorpodoTexto"/>
        <w:spacing w:before="0"/>
      </w:pPr>
      <w:r w:rsidRPr="00B17298">
        <w:t>Merece destaque, igualmente, o emprego de metodologia adequada de formatação das peças,</w:t>
      </w:r>
      <w:r w:rsidR="00BA4A24" w:rsidRPr="00B17298">
        <w:t xml:space="preserve"> em razão do potencial para auxiliar a compreensão e majorar a produtividade, não se tratando de medida meramente estética ou cosmética, como já amplamente reconhecido nos meios acadêmicos e profissionais</w:t>
      </w:r>
      <w:r w:rsidR="00610907" w:rsidRPr="00B17298">
        <w:rPr>
          <w:rStyle w:val="Refdenotaderodap"/>
        </w:rPr>
        <w:footnoteReference w:id="8"/>
      </w:r>
      <w:r w:rsidR="00BA4A24" w:rsidRPr="00B17298">
        <w:t>. Isto porque, em breve síntese</w:t>
      </w:r>
      <w:r w:rsidRPr="00B17298">
        <w:t xml:space="preserve">, primeiro, </w:t>
      </w:r>
      <w:r w:rsidR="00610907" w:rsidRPr="00B17298">
        <w:t>a adoção de fontes, tamanhos, cores e espaçamentos adequados</w:t>
      </w:r>
      <w:r w:rsidR="00D52335" w:rsidRPr="00B17298">
        <w:t>,</w:t>
      </w:r>
      <w:r w:rsidR="00610907" w:rsidRPr="00B17298">
        <w:t xml:space="preserve"> comprovadamente</w:t>
      </w:r>
      <w:r w:rsidR="00D52335" w:rsidRPr="00B17298">
        <w:t>,</w:t>
      </w:r>
      <w:r w:rsidR="00610907" w:rsidRPr="00B17298">
        <w:t xml:space="preserve"> tende a reduzir o custo de interpretação e a diminuir o desgaste visual e, consequentemente, </w:t>
      </w:r>
      <w:r w:rsidR="00CD06B9" w:rsidRPr="00B17298">
        <w:t xml:space="preserve">a </w:t>
      </w:r>
      <w:r w:rsidR="00610907" w:rsidRPr="00B17298">
        <w:t xml:space="preserve">majorar a produtividade; segundo, </w:t>
      </w:r>
      <w:r w:rsidRPr="00B17298">
        <w:t xml:space="preserve">a apresentação gráfica </w:t>
      </w:r>
      <w:r w:rsidR="00DE5A97" w:rsidRPr="00B17298">
        <w:t>adequada tende a</w:t>
      </w:r>
      <w:r w:rsidRPr="00B17298">
        <w:t xml:space="preserve"> facilitar a leitura e o entendimento; </w:t>
      </w:r>
      <w:r w:rsidR="00DE5A97" w:rsidRPr="00B17298">
        <w:t>e,</w:t>
      </w:r>
      <w:r w:rsidR="00610907" w:rsidRPr="00B17298">
        <w:t xml:space="preserve"> terceiro, há uma relação de causa e efeito entre aprumo formal e qualidade do resultado material</w:t>
      </w:r>
      <w:r w:rsidR="00DE5A97" w:rsidRPr="00B17298">
        <w:t>.</w:t>
      </w:r>
      <w:r w:rsidRPr="00B17298">
        <w:t xml:space="preserve"> </w:t>
      </w:r>
      <w:r w:rsidR="00DE5A97" w:rsidRPr="00B17298">
        <w:t xml:space="preserve">Em termos gerais, consoante os padrões geralmente empregados nos meios acadêmicos e nos guias profissionais de redação, recomenda-se fonte não </w:t>
      </w:r>
      <w:proofErr w:type="spellStart"/>
      <w:r w:rsidR="00DE5A97" w:rsidRPr="00B17298">
        <w:t>serifada</w:t>
      </w:r>
      <w:proofErr w:type="spellEnd"/>
      <w:r w:rsidR="00CC04BE" w:rsidRPr="00B17298">
        <w:t xml:space="preserve"> para a leitura predominantemente digital</w:t>
      </w:r>
      <w:r w:rsidR="00DE5A97" w:rsidRPr="00B17298">
        <w:t xml:space="preserve"> (por exemplo: Arial)</w:t>
      </w:r>
      <w:r w:rsidR="00BD0E00" w:rsidRPr="00B17298">
        <w:rPr>
          <w:rStyle w:val="Refdenotaderodap"/>
        </w:rPr>
        <w:footnoteReference w:id="9"/>
      </w:r>
      <w:r w:rsidR="00DE5A97" w:rsidRPr="00B17298">
        <w:t>, tamanho suficiente (12 pontos), espaçamento mediano para facilitar a leitura em meio digital e físico (1,5 entrelinhas) e</w:t>
      </w:r>
      <w:r w:rsidR="005D4631" w:rsidRPr="00B17298">
        <w:t>,</w:t>
      </w:r>
      <w:r w:rsidR="00DE5A97" w:rsidRPr="00B17298">
        <w:t xml:space="preserve"> ainda, margens laterais suficientes para encadernação de eventual impressão (2,5 cm esquerda e direita). Adicionalmente, o cabeçalho e o rodapé devem ocupar pouco espaço da página e conter apenas os itens indispensáveis, como brasão ou logo administrativa</w:t>
      </w:r>
      <w:r w:rsidR="00D52335" w:rsidRPr="00B17298">
        <w:t xml:space="preserve"> (em tamanho pequeno)</w:t>
      </w:r>
      <w:r w:rsidR="00DE5A97" w:rsidRPr="00B17298">
        <w:t xml:space="preserve">, identificação do setor de autoria (por exemplo: </w:t>
      </w:r>
      <w:r w:rsidR="005D4631" w:rsidRPr="00B17298">
        <w:t>Poder Judiciário de Santa Catarina</w:t>
      </w:r>
      <w:r w:rsidR="00A456ED" w:rsidRPr="00B17298">
        <w:t xml:space="preserve"> – </w:t>
      </w:r>
      <w:r w:rsidR="00DE5A97" w:rsidRPr="00B17298">
        <w:t>5ª Vara Cível de Blumenau)</w:t>
      </w:r>
      <w:r w:rsidR="005D4631" w:rsidRPr="00B17298">
        <w:t>,</w:t>
      </w:r>
      <w:r w:rsidR="00DE5A97" w:rsidRPr="00B17298">
        <w:t xml:space="preserve"> o número do processo e a página, de modo a majorar o aproveitamento de espaço e reduzir recursos de impressão (inclusive para viabilizar postagens </w:t>
      </w:r>
      <w:proofErr w:type="spellStart"/>
      <w:r w:rsidR="00DE5A97" w:rsidRPr="00B17298">
        <w:t>unipaginadas</w:t>
      </w:r>
      <w:proofErr w:type="spellEnd"/>
      <w:r w:rsidR="00DE5A97" w:rsidRPr="00B17298">
        <w:t>).</w:t>
      </w:r>
    </w:p>
    <w:p w14:paraId="1F605532" w14:textId="67306090" w:rsidR="009C6114" w:rsidRPr="00B17298" w:rsidRDefault="002D39F0" w:rsidP="00042417">
      <w:pPr>
        <w:pStyle w:val="LIVRO-CorpodoTexto"/>
        <w:spacing w:before="0"/>
      </w:pPr>
      <w:r w:rsidRPr="00B17298">
        <w:t>Outra recomendação importante é</w:t>
      </w:r>
      <w:r w:rsidR="009C6114" w:rsidRPr="00B17298">
        <w:t xml:space="preserve"> definir, com código de cores simplificado, os pontos do modelo que podem ser modificados livremente. Por exemplo, deixar em letra preta as partes imutáveis (ou seja, que só podem ser modificadas com autorização específica do juiz) e em letra vermelha os destaques </w:t>
      </w:r>
      <w:r w:rsidR="008D447C" w:rsidRPr="00B17298">
        <w:t>cuja modificação,</w:t>
      </w:r>
      <w:r w:rsidR="009C6114" w:rsidRPr="00B17298">
        <w:t xml:space="preserve"> </w:t>
      </w:r>
      <w:r w:rsidR="0080190A" w:rsidRPr="00B17298">
        <w:t>geralmente</w:t>
      </w:r>
      <w:r w:rsidR="008D447C" w:rsidRPr="00B17298">
        <w:t>,</w:t>
      </w:r>
      <w:r w:rsidR="0080190A" w:rsidRPr="00B17298">
        <w:t xml:space="preserve"> </w:t>
      </w:r>
      <w:r w:rsidR="008D447C" w:rsidRPr="00B17298">
        <w:t>é</w:t>
      </w:r>
      <w:r w:rsidR="0080190A" w:rsidRPr="00B17298">
        <w:t xml:space="preserve"> sufi</w:t>
      </w:r>
      <w:r w:rsidR="008D447C" w:rsidRPr="00B17298">
        <w:t>ciente</w:t>
      </w:r>
      <w:r w:rsidR="0080190A" w:rsidRPr="00B17298">
        <w:t xml:space="preserve"> para </w:t>
      </w:r>
      <w:r w:rsidR="009C6114" w:rsidRPr="00B17298">
        <w:t>atende</w:t>
      </w:r>
      <w:r w:rsidR="0080190A" w:rsidRPr="00B17298">
        <w:t>r</w:t>
      </w:r>
      <w:r w:rsidR="009C6114" w:rsidRPr="00B17298">
        <w:t xml:space="preserve"> as peculiaridades de cada caso concreto. Isto facilita sobremaneira a correção, que passa a enfocar os trechos devidamente delimitados.</w:t>
      </w:r>
    </w:p>
    <w:p w14:paraId="25602777" w14:textId="49038F94" w:rsidR="009C6114" w:rsidRPr="00B17298" w:rsidRDefault="009C6114" w:rsidP="00042417">
      <w:pPr>
        <w:pStyle w:val="LIVRO-CorpodoTexto"/>
        <w:spacing w:before="0"/>
      </w:pPr>
      <w:r w:rsidRPr="00B17298">
        <w:t xml:space="preserve">Por fim, é crucial </w:t>
      </w:r>
      <w:r w:rsidR="002D39F0" w:rsidRPr="00B17298">
        <w:t xml:space="preserve">anotar </w:t>
      </w:r>
      <w:r w:rsidRPr="00B17298">
        <w:t xml:space="preserve">que </w:t>
      </w:r>
      <w:r w:rsidR="009A5FEA" w:rsidRPr="00B17298">
        <w:t xml:space="preserve">o controle dos modelos </w:t>
      </w:r>
      <w:r w:rsidRPr="00B17298">
        <w:t xml:space="preserve">cabe exclusivamente ao magistrado, haja vista que se trata da memória institucional das suas decisões (o </w:t>
      </w:r>
      <w:r w:rsidRPr="00B17298">
        <w:lastRenderedPageBreak/>
        <w:t>conteúdo propriamente dito da tutela jurisdicional)</w:t>
      </w:r>
      <w:r w:rsidR="002D39F0" w:rsidRPr="00B17298">
        <w:t>, na qual está alicerçada a sua responsabilidade política e de coerência</w:t>
      </w:r>
      <w:r w:rsidRPr="00B17298">
        <w:t xml:space="preserve">. Outrossim, mesmo quando uma proposta tenha sido elaborada por um membro da equipe, o texto merece ser previamente validado pelo magistrado para, somente após, passar a integrar a base de modelos. </w:t>
      </w:r>
    </w:p>
    <w:p w14:paraId="2E51A8AD" w14:textId="208A14D6" w:rsidR="009C6114" w:rsidRPr="00B17298" w:rsidRDefault="009C6114" w:rsidP="00042417">
      <w:pPr>
        <w:pStyle w:val="LIVRO-CorpodoTexto"/>
        <w:spacing w:before="0"/>
      </w:pPr>
      <w:r w:rsidRPr="00B17298">
        <w:t xml:space="preserve">Com relação à </w:t>
      </w:r>
      <w:r w:rsidRPr="00B17298">
        <w:rPr>
          <w:b/>
        </w:rPr>
        <w:t>triagem gradativa e periódica do acervo</w:t>
      </w:r>
      <w:r w:rsidRPr="00B17298">
        <w:t xml:space="preserve">, cabe destacar que um mapeamento completo do conjunto de processos conclusos é imprescindível para a gestão da unidade. É uma máxima conhecida da gestão a afirmação de que “não se administra aquilo que não se mede”. Logo, a “medição” do conjunto de processos é uma </w:t>
      </w:r>
      <w:r w:rsidR="008D447C" w:rsidRPr="00B17298">
        <w:t>providência</w:t>
      </w:r>
      <w:r w:rsidRPr="00B17298">
        <w:t xml:space="preserve"> preliminar </w:t>
      </w:r>
      <w:r w:rsidR="008D447C" w:rsidRPr="00B17298">
        <w:t xml:space="preserve">imprescindível </w:t>
      </w:r>
      <w:r w:rsidRPr="00B17298">
        <w:t>para que a unidade seja passível de ser corretamente administrada, com base em indicadores estatísticos, ao invés de depender da percepção subjetiva e emotiva d</w:t>
      </w:r>
      <w:r w:rsidR="002D39F0" w:rsidRPr="00B17298">
        <w:t>e</w:t>
      </w:r>
      <w:r w:rsidRPr="00B17298">
        <w:t xml:space="preserve"> </w:t>
      </w:r>
      <w:r w:rsidR="002D39F0" w:rsidRPr="00B17298">
        <w:t xml:space="preserve">cada </w:t>
      </w:r>
      <w:r w:rsidRPr="00B17298">
        <w:t>gestor.</w:t>
      </w:r>
    </w:p>
    <w:p w14:paraId="6C4E1D39" w14:textId="35D81423" w:rsidR="00C11A76" w:rsidRPr="00B17298" w:rsidRDefault="00C11A76" w:rsidP="00042417">
      <w:pPr>
        <w:pStyle w:val="LIVRO-CorpodoTexto"/>
        <w:spacing w:before="0"/>
      </w:pPr>
      <w:r w:rsidRPr="00B17298">
        <w:t xml:space="preserve">Uma diferença determinante entre a forma de triagem ora proposta e as tradicionais consiste em que não se está apenas </w:t>
      </w:r>
      <w:r w:rsidR="007C4FD0" w:rsidRPr="00B17298">
        <w:t>separando</w:t>
      </w:r>
      <w:r w:rsidRPr="00B17298">
        <w:t xml:space="preserve"> classes de ações para dividir as tarefas de produção de peças, mas sim identificando exatamente qual o impulso a ser conferido para bem atender as peculiaridades dos autos e, então, já imediatamente atribuindo a peça específica (padronizada com ajustes) para aqueles temas considerados mais simples, passíveis de fluxo rápido. Outrossim, ao final de uma rotina de triagem, o resultado estimado consiste em elevado percentual de processos já devidamente impulsionados (estimad</w:t>
      </w:r>
      <w:r w:rsidR="00447AA8" w:rsidRPr="00B17298">
        <w:t>o</w:t>
      </w:r>
      <w:r w:rsidRPr="00B17298">
        <w:t xml:space="preserve"> em 70%, consoante testes em várias unidades), ao invés de simples separação de tarefas. Com isto, ganh</w:t>
      </w:r>
      <w:r w:rsidR="00CF3F54" w:rsidRPr="00B17298">
        <w:t>a</w:t>
      </w:r>
      <w:r w:rsidRPr="00B17298">
        <w:t>-se tempo hábil para conferir a devida atenção aos impulsos mais complexos conclusos.</w:t>
      </w:r>
    </w:p>
    <w:p w14:paraId="25E73BD0" w14:textId="3309B5E1" w:rsidR="00DD5C6E" w:rsidRPr="00B17298" w:rsidRDefault="009C6114" w:rsidP="00042417">
      <w:pPr>
        <w:pStyle w:val="LIVRO-CorpodoTexto"/>
        <w:spacing w:before="0"/>
      </w:pPr>
      <w:r w:rsidRPr="00B17298">
        <w:t>Para que seja viabilizada a triagem permanente do acervo, de modo que esteja sempre mapeado e gerenciável, cabe observar o conjunto de orientações abaixo expostas, já disciplinad</w:t>
      </w:r>
      <w:r w:rsidR="002D39F0" w:rsidRPr="00B17298">
        <w:t>a</w:t>
      </w:r>
      <w:r w:rsidRPr="00B17298">
        <w:t>s na Portaria Admin</w:t>
      </w:r>
      <w:r w:rsidR="0080190A" w:rsidRPr="00B17298">
        <w:t>i</w:t>
      </w:r>
      <w:r w:rsidRPr="00B17298">
        <w:t>strativa centralizada (</w:t>
      </w:r>
      <w:r w:rsidR="0080190A" w:rsidRPr="00B17298">
        <w:t>anexo</w:t>
      </w:r>
      <w:r w:rsidRPr="00B17298">
        <w:t xml:space="preserve"> 4.1).</w:t>
      </w:r>
    </w:p>
    <w:p w14:paraId="5E90368A" w14:textId="77777777" w:rsidR="000360CD" w:rsidRPr="00B17298" w:rsidRDefault="000360CD" w:rsidP="00042417">
      <w:pPr>
        <w:pStyle w:val="Normal-TJSC"/>
        <w:rPr>
          <w:bCs/>
        </w:rPr>
      </w:pPr>
    </w:p>
    <w:p w14:paraId="7A6A44E6" w14:textId="7037F107" w:rsidR="000360CD" w:rsidRPr="00B17298" w:rsidRDefault="000360CD" w:rsidP="00042417">
      <w:pPr>
        <w:pStyle w:val="Ttulo3Menor"/>
        <w:spacing w:before="0"/>
        <w:outlineLvl w:val="0"/>
      </w:pPr>
      <w:r w:rsidRPr="00B17298">
        <w:t>3.2. Implantação</w:t>
      </w:r>
    </w:p>
    <w:p w14:paraId="70F5B977" w14:textId="60E7653B" w:rsidR="000360CD" w:rsidRPr="00B17298" w:rsidRDefault="000360CD" w:rsidP="00042417">
      <w:pPr>
        <w:pStyle w:val="Normal-TJSC"/>
        <w:rPr>
          <w:bCs/>
        </w:rPr>
      </w:pPr>
      <w:r w:rsidRPr="00B17298">
        <w:rPr>
          <w:bCs/>
        </w:rPr>
        <w:t>A implantação da metodologia de triagem complexa é simples e rápida. Entretanto, recomenda-se planejamento, observadas as seguintes etapas:</w:t>
      </w:r>
    </w:p>
    <w:p w14:paraId="113749CB" w14:textId="5ACFF853" w:rsidR="000360CD" w:rsidRPr="00B17298" w:rsidRDefault="000360CD" w:rsidP="00042417">
      <w:pPr>
        <w:pStyle w:val="Normal-TJSC"/>
        <w:rPr>
          <w:bCs/>
        </w:rPr>
      </w:pPr>
      <w:r w:rsidRPr="00B17298">
        <w:rPr>
          <w:b/>
          <w:bCs/>
        </w:rPr>
        <w:t>1-</w:t>
      </w:r>
      <w:r w:rsidRPr="00B17298">
        <w:rPr>
          <w:bCs/>
        </w:rPr>
        <w:t xml:space="preserve"> Agendamento da implantação após um período de 30 (trinta) dias, durante o qual a equipe far</w:t>
      </w:r>
      <w:r w:rsidR="00CF3F54" w:rsidRPr="00B17298">
        <w:rPr>
          <w:bCs/>
        </w:rPr>
        <w:t>á</w:t>
      </w:r>
      <w:r w:rsidRPr="00B17298">
        <w:rPr>
          <w:bCs/>
        </w:rPr>
        <w:t xml:space="preserve"> a leitura destas diretrizes, preparará os modelos necessários e organizará o atendimento das questões urgentes. Pode ser interessante comunicar os Núcleos I (disciplinar) e III (</w:t>
      </w:r>
      <w:proofErr w:type="spellStart"/>
      <w:r w:rsidRPr="00B17298">
        <w:rPr>
          <w:bCs/>
        </w:rPr>
        <w:t>correicional</w:t>
      </w:r>
      <w:proofErr w:type="spellEnd"/>
      <w:r w:rsidRPr="00B17298">
        <w:rPr>
          <w:bCs/>
        </w:rPr>
        <w:t>) da Corregedoria-Geral da Justiça, ante a modificação estatística esperada.</w:t>
      </w:r>
    </w:p>
    <w:p w14:paraId="59BDE7B0" w14:textId="55BE8080" w:rsidR="000360CD" w:rsidRPr="00B17298" w:rsidRDefault="000360CD" w:rsidP="00042417">
      <w:pPr>
        <w:pStyle w:val="Normal-TJSC"/>
        <w:rPr>
          <w:bCs/>
        </w:rPr>
      </w:pPr>
      <w:r w:rsidRPr="00B17298">
        <w:rPr>
          <w:b/>
          <w:bCs/>
        </w:rPr>
        <w:t>2-</w:t>
      </w:r>
      <w:r w:rsidRPr="00B17298">
        <w:rPr>
          <w:bCs/>
        </w:rPr>
        <w:t xml:space="preserve"> Preparação dos modelos necessários para aplicação da metodologia, </w:t>
      </w:r>
      <w:r w:rsidRPr="00B17298">
        <w:rPr>
          <w:bCs/>
        </w:rPr>
        <w:lastRenderedPageBreak/>
        <w:t xml:space="preserve">cujo nome deve corresponder a uma ementa, consoante a tabela exemplificativa de modelos referidas nos </w:t>
      </w:r>
      <w:r w:rsidR="00AB4160" w:rsidRPr="00B17298">
        <w:rPr>
          <w:bCs/>
        </w:rPr>
        <w:t>a</w:t>
      </w:r>
      <w:r w:rsidRPr="00B17298">
        <w:rPr>
          <w:bCs/>
        </w:rPr>
        <w:t>nexos.</w:t>
      </w:r>
    </w:p>
    <w:p w14:paraId="571064CB" w14:textId="77766B6E" w:rsidR="000360CD" w:rsidRPr="00B17298" w:rsidRDefault="000360CD" w:rsidP="00042417">
      <w:pPr>
        <w:pStyle w:val="Normal-TJSC"/>
        <w:rPr>
          <w:bCs/>
        </w:rPr>
      </w:pPr>
      <w:r w:rsidRPr="00B17298">
        <w:rPr>
          <w:b/>
          <w:bCs/>
        </w:rPr>
        <w:t>3-</w:t>
      </w:r>
      <w:r w:rsidRPr="00B17298">
        <w:rPr>
          <w:bCs/>
        </w:rPr>
        <w:t xml:space="preserve"> A equipe deve se familiarizar com o nome e o conteúdo dos modelos antes de iniciar o mapeamento do acervo.</w:t>
      </w:r>
    </w:p>
    <w:p w14:paraId="4841289F" w14:textId="3907A7DA" w:rsidR="00D6663E" w:rsidRPr="00B17298" w:rsidRDefault="000360CD" w:rsidP="00042417">
      <w:pPr>
        <w:pStyle w:val="Normal-TJSC"/>
        <w:rPr>
          <w:bCs/>
        </w:rPr>
      </w:pPr>
      <w:r w:rsidRPr="00B17298">
        <w:rPr>
          <w:b/>
          <w:bCs/>
        </w:rPr>
        <w:t>4-</w:t>
      </w:r>
      <w:r w:rsidRPr="00B17298">
        <w:rPr>
          <w:bCs/>
        </w:rPr>
        <w:t xml:space="preserve"> </w:t>
      </w:r>
      <w:r w:rsidR="008D51C4" w:rsidRPr="00B17298">
        <w:rPr>
          <w:bCs/>
        </w:rPr>
        <w:t>Engajar a equipe de cumprimento (cartório ou secretaria) na metodologia, de modo que possam efetuar o lançamento de expedientes de acordo com o código de triagem, ou seja, recebendo os processos já devidamente triados e com automações, para rápido encaminhamento.</w:t>
      </w:r>
    </w:p>
    <w:p w14:paraId="4AD59F0C" w14:textId="7A266887" w:rsidR="000360CD" w:rsidRPr="00B17298" w:rsidRDefault="00D6663E" w:rsidP="00042417">
      <w:pPr>
        <w:pStyle w:val="Normal-TJSC"/>
        <w:rPr>
          <w:bCs/>
        </w:rPr>
      </w:pPr>
      <w:r w:rsidRPr="00B17298">
        <w:rPr>
          <w:b/>
          <w:bCs/>
        </w:rPr>
        <w:t>5-</w:t>
      </w:r>
      <w:r w:rsidRPr="00B17298">
        <w:rPr>
          <w:bCs/>
        </w:rPr>
        <w:t xml:space="preserve"> </w:t>
      </w:r>
      <w:r w:rsidR="000360CD" w:rsidRPr="00B17298">
        <w:rPr>
          <w:bCs/>
        </w:rPr>
        <w:t>Organizar a responsabilidade pelo atendimento dos feitos urgentes. No ponto, se recomenda um rodízio entre os assessores, para viabilizar que todos possam também participar da implantação da metodologia.</w:t>
      </w:r>
    </w:p>
    <w:p w14:paraId="2FE869CB" w14:textId="3BFD861F" w:rsidR="000360CD" w:rsidRPr="00B17298" w:rsidRDefault="00D6663E" w:rsidP="00042417">
      <w:pPr>
        <w:pStyle w:val="Normal-TJSC"/>
        <w:rPr>
          <w:bCs/>
        </w:rPr>
      </w:pPr>
      <w:r w:rsidRPr="00B17298">
        <w:rPr>
          <w:b/>
          <w:bCs/>
        </w:rPr>
        <w:t>6</w:t>
      </w:r>
      <w:r w:rsidR="000360CD" w:rsidRPr="00B17298">
        <w:rPr>
          <w:b/>
          <w:bCs/>
        </w:rPr>
        <w:t>-</w:t>
      </w:r>
      <w:r w:rsidRPr="00B17298">
        <w:rPr>
          <w:bCs/>
        </w:rPr>
        <w:t xml:space="preserve"> </w:t>
      </w:r>
      <w:r w:rsidR="000360CD" w:rsidRPr="00B17298">
        <w:rPr>
          <w:bCs/>
        </w:rPr>
        <w:t>Na data designada, inicia-se a triagem total, empregando os modelos prontos e conhecidos, mas sem descuidar do tratamento das questões urgentes, observadas as orientações do próximo subitem.</w:t>
      </w:r>
    </w:p>
    <w:p w14:paraId="26252788" w14:textId="2D268E82" w:rsidR="000360CD" w:rsidRPr="00B17298" w:rsidRDefault="000360CD" w:rsidP="00042417">
      <w:pPr>
        <w:pStyle w:val="Normal-TJSC"/>
        <w:rPr>
          <w:bCs/>
        </w:rPr>
      </w:pPr>
    </w:p>
    <w:p w14:paraId="1BE71B1D" w14:textId="2BF8BF7F" w:rsidR="000360CD" w:rsidRPr="00B17298" w:rsidRDefault="000360CD" w:rsidP="00042417">
      <w:pPr>
        <w:pStyle w:val="Ttulo3Menor"/>
        <w:spacing w:before="0"/>
        <w:outlineLvl w:val="0"/>
      </w:pPr>
      <w:r w:rsidRPr="00B17298">
        <w:t>3.3. Aplicação</w:t>
      </w:r>
    </w:p>
    <w:p w14:paraId="42C804B9" w14:textId="7F56CA1F" w:rsidR="008D51C4" w:rsidRPr="00B17298" w:rsidRDefault="002D39F0" w:rsidP="00042417">
      <w:pPr>
        <w:pStyle w:val="Normal-TJSC"/>
      </w:pPr>
      <w:r w:rsidRPr="00B17298">
        <w:rPr>
          <w:bCs/>
        </w:rPr>
        <w:t>Inicialmente, cabe reiterar que o</w:t>
      </w:r>
      <w:r w:rsidR="004900E7" w:rsidRPr="00B17298">
        <w:t xml:space="preserve">s processos </w:t>
      </w:r>
      <w:r w:rsidRPr="00B17298">
        <w:t>devem ser</w:t>
      </w:r>
      <w:r w:rsidR="004900E7" w:rsidRPr="00B17298">
        <w:t xml:space="preserve"> triados integralmente, de modo a gerar e manter um mapeamento completo de todo o acervo concluso, para viabilizar posterior </w:t>
      </w:r>
      <w:proofErr w:type="spellStart"/>
      <w:r w:rsidR="004900E7" w:rsidRPr="00B17298">
        <w:t>impulsionamento</w:t>
      </w:r>
      <w:proofErr w:type="spellEnd"/>
      <w:r w:rsidR="004900E7" w:rsidRPr="00B17298">
        <w:t xml:space="preserve"> em blocos. A triagem é executada periodicamente, </w:t>
      </w:r>
      <w:r w:rsidR="00C605F9" w:rsidRPr="00B17298">
        <w:t>por exemplo, como sugestão,</w:t>
      </w:r>
      <w:r w:rsidRPr="00B17298">
        <w:t xml:space="preserve"> </w:t>
      </w:r>
      <w:r w:rsidR="004900E7" w:rsidRPr="00B17298">
        <w:t>na segunda-feira</w:t>
      </w:r>
      <w:r w:rsidR="008D447C" w:rsidRPr="00B17298">
        <w:t xml:space="preserve"> (eventualmente </w:t>
      </w:r>
      <w:r w:rsidR="00C605F9" w:rsidRPr="00B17298">
        <w:t>concluindo até</w:t>
      </w:r>
      <w:r w:rsidR="008D447C" w:rsidRPr="00B17298">
        <w:t xml:space="preserve"> a terça-feira)</w:t>
      </w:r>
      <w:r w:rsidR="004900E7" w:rsidRPr="00B17298">
        <w:t>, com revisão dos urgentes</w:t>
      </w:r>
      <w:r w:rsidR="00093B84" w:rsidRPr="00B17298">
        <w:t>,</w:t>
      </w:r>
      <w:r w:rsidR="004900E7" w:rsidRPr="00B17298">
        <w:t xml:space="preserve"> diariamente</w:t>
      </w:r>
      <w:r w:rsidR="00093B84" w:rsidRPr="00B17298">
        <w:t>,</w:t>
      </w:r>
      <w:r w:rsidR="004900E7" w:rsidRPr="00B17298">
        <w:t xml:space="preserve"> às 17:30 horas. </w:t>
      </w:r>
    </w:p>
    <w:p w14:paraId="274F7002" w14:textId="75BF3102" w:rsidR="004900E7" w:rsidRPr="00B17298" w:rsidRDefault="004900E7" w:rsidP="00042417">
      <w:pPr>
        <w:pStyle w:val="Normal-TJSC"/>
        <w:rPr>
          <w:rStyle w:val="TJSC-Normal"/>
        </w:rPr>
      </w:pPr>
      <w:r w:rsidRPr="00B17298">
        <w:t>A metodologia de triagem ocorre nas seguintes cinco etapas:</w:t>
      </w:r>
      <w:r w:rsidRPr="00B17298">
        <w:rPr>
          <w:rStyle w:val="TJSC-Normal"/>
        </w:rPr>
        <w:t xml:space="preserve"> </w:t>
      </w:r>
    </w:p>
    <w:p w14:paraId="2D88C110" w14:textId="688FC21C" w:rsidR="004900E7" w:rsidRPr="00B17298" w:rsidRDefault="00DF6A91" w:rsidP="00042417">
      <w:pPr>
        <w:pStyle w:val="LIVRO-CorpodoTexto"/>
        <w:spacing w:before="0"/>
      </w:pPr>
      <w:r w:rsidRPr="00B17298">
        <w:rPr>
          <w:b/>
        </w:rPr>
        <w:t>1-</w:t>
      </w:r>
      <w:r w:rsidR="004900E7" w:rsidRPr="00B17298">
        <w:rPr>
          <w:b/>
        </w:rPr>
        <w:t xml:space="preserve"> Carga de entrada</w:t>
      </w:r>
      <w:r w:rsidR="00A456ED" w:rsidRPr="00B17298">
        <w:rPr>
          <w:b/>
        </w:rPr>
        <w:t xml:space="preserve"> – </w:t>
      </w:r>
      <w:r w:rsidR="004900E7" w:rsidRPr="00B17298">
        <w:rPr>
          <w:b/>
        </w:rPr>
        <w:t>Recebimento e Separação</w:t>
      </w:r>
      <w:r w:rsidR="004900E7" w:rsidRPr="00B17298">
        <w:t xml:space="preserve">: Cada assessor deve, nos momentos designados para triagem, verificar </w:t>
      </w:r>
      <w:r w:rsidR="0080190A" w:rsidRPr="00B17298">
        <w:t>as filas de trabalho n</w:t>
      </w:r>
      <w:r w:rsidR="004900E7" w:rsidRPr="00B17298">
        <w:t xml:space="preserve">os fluxos de processos para iniciar diretamente a etapa posterior. </w:t>
      </w:r>
    </w:p>
    <w:p w14:paraId="72634F76" w14:textId="339A178C" w:rsidR="004900E7" w:rsidRPr="00B17298" w:rsidRDefault="00DF6A91" w:rsidP="00042417">
      <w:pPr>
        <w:pStyle w:val="LIVRO-CorpodoTexto"/>
        <w:spacing w:before="0"/>
      </w:pPr>
      <w:r w:rsidRPr="00B17298">
        <w:rPr>
          <w:b/>
        </w:rPr>
        <w:t>2-</w:t>
      </w:r>
      <w:r w:rsidR="004900E7" w:rsidRPr="00B17298">
        <w:rPr>
          <w:b/>
        </w:rPr>
        <w:t xml:space="preserve"> Triagem Complexa (triagem com análise)</w:t>
      </w:r>
      <w:r w:rsidR="004900E7" w:rsidRPr="00B17298">
        <w:t xml:space="preserve">: Nesta fase, os assessores efetuam a triagem dos processos, mediante análise de cada um para afixação do respectivo código de triagem, conforme a tabela abaixo (no </w:t>
      </w:r>
      <w:proofErr w:type="spellStart"/>
      <w:r w:rsidR="00AB4160" w:rsidRPr="00B17298">
        <w:t>eproc</w:t>
      </w:r>
      <w:proofErr w:type="spellEnd"/>
      <w:r w:rsidR="004900E7" w:rsidRPr="00B17298">
        <w:t xml:space="preserve">, o referido código é inserido </w:t>
      </w:r>
      <w:r w:rsidR="00AB4160" w:rsidRPr="00B17298">
        <w:t>mediante lembrete</w:t>
      </w:r>
      <w:r w:rsidR="00331F7E" w:rsidRPr="00B17298">
        <w:t>, enquanto no SAJ deve constar da observação da fila</w:t>
      </w:r>
      <w:r w:rsidR="004900E7" w:rsidRPr="00B17298">
        <w:t xml:space="preserve">). </w:t>
      </w:r>
    </w:p>
    <w:p w14:paraId="53FB8A03" w14:textId="77777777" w:rsidR="00093B84" w:rsidRPr="00B17298" w:rsidRDefault="00093B84" w:rsidP="00042417">
      <w:pPr>
        <w:pStyle w:val="Normal-TJSC"/>
      </w:pPr>
    </w:p>
    <w:p w14:paraId="062F754C" w14:textId="77777777" w:rsidR="00093B84" w:rsidRPr="00B17298" w:rsidRDefault="00093B84" w:rsidP="00042417">
      <w:pPr>
        <w:pStyle w:val="Normal-TJSC"/>
      </w:pPr>
    </w:p>
    <w:p w14:paraId="36121356" w14:textId="77777777" w:rsidR="00093B84" w:rsidRPr="00B17298" w:rsidRDefault="00093B84" w:rsidP="00042417">
      <w:pPr>
        <w:pStyle w:val="Normal-TJSC"/>
      </w:pPr>
    </w:p>
    <w:p w14:paraId="3F0007AE" w14:textId="77777777" w:rsidR="00093B84" w:rsidRPr="00B17298" w:rsidRDefault="00093B84" w:rsidP="00042417">
      <w:pPr>
        <w:pStyle w:val="Normal-TJSC"/>
      </w:pPr>
    </w:p>
    <w:p w14:paraId="747A5D6D" w14:textId="77777777" w:rsidR="00093B84" w:rsidRPr="00B17298" w:rsidRDefault="00093B84" w:rsidP="00042417">
      <w:pPr>
        <w:pStyle w:val="Normal-TJSC"/>
      </w:pPr>
    </w:p>
    <w:p w14:paraId="490BBECB" w14:textId="7F337772" w:rsidR="004900E7" w:rsidRPr="00B17298" w:rsidRDefault="004900E7" w:rsidP="00042417">
      <w:pPr>
        <w:pStyle w:val="Normal-TJSC"/>
      </w:pPr>
      <w:r w:rsidRPr="00B17298">
        <w:lastRenderedPageBreak/>
        <w:t>A triagem de modelos observa o seguinte esquema de códigos</w:t>
      </w:r>
      <w:r w:rsidR="0098698D" w:rsidRPr="00B17298">
        <w:t xml:space="preserve"> para separação dos processos</w:t>
      </w:r>
      <w:r w:rsidRPr="00B17298">
        <w:t>:</w:t>
      </w:r>
    </w:p>
    <w:tbl>
      <w:tblPr>
        <w:tblW w:w="9072"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3023"/>
        <w:gridCol w:w="3025"/>
        <w:gridCol w:w="3024"/>
      </w:tblGrid>
      <w:tr w:rsidR="00B17298" w:rsidRPr="00B17298" w14:paraId="2A6CADA0" w14:textId="77777777" w:rsidTr="00194BA0">
        <w:tc>
          <w:tcPr>
            <w:tcW w:w="3023" w:type="dxa"/>
            <w:tcBorders>
              <w:top w:val="single" w:sz="2" w:space="0" w:color="000000"/>
              <w:left w:val="single" w:sz="2" w:space="0" w:color="000000"/>
              <w:bottom w:val="single" w:sz="2" w:space="0" w:color="000000"/>
            </w:tcBorders>
            <w:shd w:val="clear" w:color="auto" w:fill="C0C0C0"/>
            <w:tcMar>
              <w:left w:w="54" w:type="dxa"/>
            </w:tcMar>
          </w:tcPr>
          <w:p w14:paraId="62A348A9" w14:textId="77777777" w:rsidR="004900E7" w:rsidRPr="00B17298" w:rsidRDefault="004900E7" w:rsidP="00042417">
            <w:pPr>
              <w:pStyle w:val="Contedodatabela"/>
              <w:jc w:val="center"/>
              <w:rPr>
                <w:b/>
                <w:bCs/>
                <w:sz w:val="18"/>
                <w:szCs w:val="18"/>
              </w:rPr>
            </w:pPr>
            <w:r w:rsidRPr="00B17298">
              <w:rPr>
                <w:b/>
                <w:bCs/>
                <w:sz w:val="18"/>
                <w:szCs w:val="18"/>
              </w:rPr>
              <w:t>1- Grupo de Lançamento</w:t>
            </w:r>
          </w:p>
        </w:tc>
        <w:tc>
          <w:tcPr>
            <w:tcW w:w="3025" w:type="dxa"/>
            <w:tcBorders>
              <w:top w:val="single" w:sz="2" w:space="0" w:color="000000"/>
              <w:left w:val="single" w:sz="2" w:space="0" w:color="000000"/>
              <w:bottom w:val="single" w:sz="2" w:space="0" w:color="000000"/>
            </w:tcBorders>
            <w:shd w:val="clear" w:color="auto" w:fill="C0C0C0"/>
            <w:tcMar>
              <w:left w:w="54" w:type="dxa"/>
            </w:tcMar>
          </w:tcPr>
          <w:p w14:paraId="2D277036" w14:textId="77777777" w:rsidR="004900E7" w:rsidRPr="00B17298" w:rsidRDefault="004900E7" w:rsidP="00042417">
            <w:pPr>
              <w:pStyle w:val="Contedodatabela"/>
              <w:jc w:val="center"/>
              <w:rPr>
                <w:b/>
                <w:bCs/>
                <w:sz w:val="18"/>
                <w:szCs w:val="18"/>
              </w:rPr>
            </w:pPr>
            <w:r w:rsidRPr="00B17298">
              <w:rPr>
                <w:b/>
                <w:bCs/>
                <w:sz w:val="18"/>
                <w:szCs w:val="18"/>
              </w:rPr>
              <w:t>2- Tipo de Decisão</w:t>
            </w:r>
          </w:p>
        </w:tc>
        <w:tc>
          <w:tcPr>
            <w:tcW w:w="3024" w:type="dxa"/>
            <w:tcBorders>
              <w:top w:val="single" w:sz="2" w:space="0" w:color="000000"/>
              <w:left w:val="single" w:sz="2" w:space="0" w:color="000000"/>
              <w:bottom w:val="single" w:sz="2" w:space="0" w:color="000000"/>
              <w:right w:val="single" w:sz="2" w:space="0" w:color="000000"/>
            </w:tcBorders>
            <w:shd w:val="clear" w:color="auto" w:fill="C0C0C0"/>
            <w:tcMar>
              <w:left w:w="54" w:type="dxa"/>
            </w:tcMar>
          </w:tcPr>
          <w:p w14:paraId="5D0881E9" w14:textId="77777777" w:rsidR="004900E7" w:rsidRPr="00B17298" w:rsidRDefault="004900E7" w:rsidP="00042417">
            <w:pPr>
              <w:pStyle w:val="Contedodatabela"/>
              <w:jc w:val="center"/>
              <w:rPr>
                <w:b/>
                <w:bCs/>
                <w:sz w:val="18"/>
                <w:szCs w:val="18"/>
              </w:rPr>
            </w:pPr>
            <w:r w:rsidRPr="00B17298">
              <w:rPr>
                <w:b/>
                <w:bCs/>
                <w:sz w:val="18"/>
                <w:szCs w:val="18"/>
              </w:rPr>
              <w:t>3- Impulso Específico</w:t>
            </w:r>
          </w:p>
        </w:tc>
      </w:tr>
      <w:tr w:rsidR="00B17298" w:rsidRPr="00B17298" w14:paraId="749A1E31" w14:textId="77777777" w:rsidTr="00194BA0">
        <w:tc>
          <w:tcPr>
            <w:tcW w:w="3023" w:type="dxa"/>
            <w:vMerge w:val="restart"/>
            <w:tcBorders>
              <w:left w:val="single" w:sz="2" w:space="0" w:color="000000"/>
              <w:bottom w:val="single" w:sz="2" w:space="0" w:color="000000"/>
            </w:tcBorders>
            <w:shd w:val="clear" w:color="auto" w:fill="auto"/>
            <w:tcMar>
              <w:left w:w="54" w:type="dxa"/>
            </w:tcMar>
          </w:tcPr>
          <w:p w14:paraId="264D8EC5" w14:textId="77777777" w:rsidR="004900E7" w:rsidRPr="00B17298" w:rsidRDefault="004900E7" w:rsidP="00042417">
            <w:pPr>
              <w:pStyle w:val="Contedodatabela"/>
              <w:jc w:val="both"/>
              <w:rPr>
                <w:sz w:val="18"/>
                <w:szCs w:val="18"/>
              </w:rPr>
            </w:pPr>
            <w:r w:rsidRPr="00B17298">
              <w:rPr>
                <w:b/>
                <w:bCs/>
              </w:rPr>
              <w:t>M</w:t>
            </w:r>
            <w:r w:rsidRPr="00B17298">
              <w:rPr>
                <w:sz w:val="18"/>
                <w:szCs w:val="18"/>
              </w:rPr>
              <w:t xml:space="preserve"> (Modelo a ser aplicado pelo </w:t>
            </w:r>
            <w:r w:rsidRPr="00B17298">
              <w:rPr>
                <w:sz w:val="18"/>
                <w:szCs w:val="18"/>
                <w:u w:val="single"/>
              </w:rPr>
              <w:t>Estagiário</w:t>
            </w:r>
            <w:r w:rsidRPr="00B17298">
              <w:rPr>
                <w:sz w:val="18"/>
                <w:szCs w:val="18"/>
              </w:rPr>
              <w:t>)</w:t>
            </w:r>
          </w:p>
        </w:tc>
        <w:tc>
          <w:tcPr>
            <w:tcW w:w="3025" w:type="dxa"/>
            <w:tcBorders>
              <w:left w:val="single" w:sz="2" w:space="0" w:color="000000"/>
              <w:bottom w:val="single" w:sz="2" w:space="0" w:color="000000"/>
            </w:tcBorders>
            <w:shd w:val="clear" w:color="auto" w:fill="auto"/>
            <w:tcMar>
              <w:left w:w="54" w:type="dxa"/>
            </w:tcMar>
          </w:tcPr>
          <w:p w14:paraId="086AE586" w14:textId="7211DC0B" w:rsidR="004900E7" w:rsidRPr="00B17298" w:rsidRDefault="00F66FC5" w:rsidP="00042417">
            <w:pPr>
              <w:pStyle w:val="Contedodatabela"/>
              <w:jc w:val="both"/>
              <w:rPr>
                <w:sz w:val="18"/>
                <w:szCs w:val="18"/>
              </w:rPr>
            </w:pPr>
            <w:r w:rsidRPr="00B17298">
              <w:rPr>
                <w:b/>
                <w:sz w:val="18"/>
                <w:szCs w:val="18"/>
              </w:rPr>
              <w:t>AO</w:t>
            </w:r>
            <w:r w:rsidRPr="00B17298">
              <w:rPr>
                <w:sz w:val="18"/>
                <w:szCs w:val="18"/>
              </w:rPr>
              <w:t xml:space="preserve"> (Ato Ordinatório)</w:t>
            </w:r>
          </w:p>
        </w:tc>
        <w:tc>
          <w:tcPr>
            <w:tcW w:w="3024" w:type="dxa"/>
            <w:vMerge w:val="restart"/>
            <w:tcBorders>
              <w:left w:val="single" w:sz="2" w:space="0" w:color="000000"/>
              <w:bottom w:val="single" w:sz="2" w:space="0" w:color="000000"/>
              <w:right w:val="single" w:sz="2" w:space="0" w:color="000000"/>
            </w:tcBorders>
            <w:shd w:val="clear" w:color="auto" w:fill="auto"/>
            <w:tcMar>
              <w:left w:w="54" w:type="dxa"/>
            </w:tcMar>
          </w:tcPr>
          <w:p w14:paraId="07F403E0" w14:textId="0331A491" w:rsidR="004900E7" w:rsidRPr="00B17298" w:rsidRDefault="004900E7" w:rsidP="00042417">
            <w:pPr>
              <w:pStyle w:val="Contedodatabela"/>
              <w:jc w:val="both"/>
              <w:rPr>
                <w:sz w:val="18"/>
                <w:szCs w:val="18"/>
              </w:rPr>
            </w:pPr>
            <w:r w:rsidRPr="00B17298">
              <w:rPr>
                <w:sz w:val="18"/>
                <w:szCs w:val="18"/>
              </w:rPr>
              <w:t xml:space="preserve">Indicar o modelo </w:t>
            </w:r>
            <w:r w:rsidR="00C77E0E" w:rsidRPr="00B17298">
              <w:rPr>
                <w:sz w:val="18"/>
                <w:szCs w:val="18"/>
              </w:rPr>
              <w:t>a ser empregado, geralmente pelo nome ementado</w:t>
            </w:r>
            <w:r w:rsidR="00ED3AC5" w:rsidRPr="00B17298">
              <w:rPr>
                <w:sz w:val="18"/>
                <w:szCs w:val="18"/>
              </w:rPr>
              <w:t xml:space="preserve"> </w:t>
            </w:r>
            <w:r w:rsidRPr="00B17298">
              <w:rPr>
                <w:sz w:val="18"/>
                <w:szCs w:val="18"/>
              </w:rPr>
              <w:t xml:space="preserve">(acrescentar eventual comentário extra depois entre parênteses) </w:t>
            </w:r>
          </w:p>
          <w:p w14:paraId="374552B6" w14:textId="77777777" w:rsidR="004900E7" w:rsidRPr="00B17298" w:rsidRDefault="004900E7" w:rsidP="00042417">
            <w:pPr>
              <w:pStyle w:val="Contedodatabela"/>
              <w:jc w:val="both"/>
              <w:rPr>
                <w:sz w:val="18"/>
                <w:szCs w:val="18"/>
              </w:rPr>
            </w:pPr>
            <w:r w:rsidRPr="00B17298">
              <w:rPr>
                <w:sz w:val="18"/>
                <w:szCs w:val="18"/>
                <w:u w:val="single"/>
              </w:rPr>
              <w:t>Exemplos</w:t>
            </w:r>
            <w:r w:rsidRPr="00B17298">
              <w:rPr>
                <w:sz w:val="18"/>
                <w:szCs w:val="18"/>
              </w:rPr>
              <w:t xml:space="preserve">: </w:t>
            </w:r>
          </w:p>
          <w:p w14:paraId="7982DBA4" w14:textId="07E5B21B" w:rsidR="004900E7" w:rsidRPr="00B17298" w:rsidRDefault="0012279E" w:rsidP="00042417">
            <w:pPr>
              <w:pStyle w:val="Contedodatabela"/>
              <w:jc w:val="both"/>
              <w:rPr>
                <w:sz w:val="18"/>
                <w:szCs w:val="18"/>
              </w:rPr>
            </w:pPr>
            <w:r w:rsidRPr="00B17298">
              <w:rPr>
                <w:sz w:val="18"/>
                <w:szCs w:val="18"/>
              </w:rPr>
              <w:t>MD</w:t>
            </w:r>
            <w:r w:rsidR="004900E7" w:rsidRPr="00B17298">
              <w:rPr>
                <w:sz w:val="18"/>
                <w:szCs w:val="18"/>
              </w:rPr>
              <w:t xml:space="preserve"> Inicial – Execução-Extrajudicial (Deferir JG)</w:t>
            </w:r>
          </w:p>
          <w:p w14:paraId="2C312661" w14:textId="11EE5B80" w:rsidR="004900E7" w:rsidRPr="00B17298" w:rsidRDefault="004900E7" w:rsidP="00042417">
            <w:pPr>
              <w:pStyle w:val="Contedodatabela"/>
              <w:jc w:val="both"/>
              <w:rPr>
                <w:sz w:val="18"/>
                <w:szCs w:val="18"/>
              </w:rPr>
            </w:pPr>
            <w:r w:rsidRPr="00B17298">
              <w:rPr>
                <w:sz w:val="18"/>
                <w:szCs w:val="18"/>
              </w:rPr>
              <w:t>MS</w:t>
            </w:r>
            <w:r w:rsidR="00A456ED" w:rsidRPr="00B17298">
              <w:rPr>
                <w:sz w:val="18"/>
                <w:szCs w:val="18"/>
              </w:rPr>
              <w:t xml:space="preserve"> </w:t>
            </w:r>
            <w:r w:rsidRPr="00B17298">
              <w:rPr>
                <w:sz w:val="18"/>
                <w:szCs w:val="18"/>
              </w:rPr>
              <w:t>Sentença</w:t>
            </w:r>
            <w:r w:rsidR="00A456ED" w:rsidRPr="00B17298">
              <w:rPr>
                <w:sz w:val="18"/>
                <w:szCs w:val="18"/>
              </w:rPr>
              <w:t xml:space="preserve"> – </w:t>
            </w:r>
            <w:r w:rsidRPr="00B17298">
              <w:rPr>
                <w:sz w:val="18"/>
                <w:szCs w:val="18"/>
              </w:rPr>
              <w:t>Extinção</w:t>
            </w:r>
            <w:r w:rsidR="00A456ED" w:rsidRPr="00B17298">
              <w:rPr>
                <w:sz w:val="18"/>
                <w:szCs w:val="18"/>
              </w:rPr>
              <w:t xml:space="preserve"> – </w:t>
            </w:r>
            <w:r w:rsidRPr="00B17298">
              <w:rPr>
                <w:sz w:val="18"/>
                <w:szCs w:val="18"/>
              </w:rPr>
              <w:t>Acordo</w:t>
            </w:r>
            <w:r w:rsidR="00A456ED" w:rsidRPr="00B17298">
              <w:rPr>
                <w:sz w:val="18"/>
                <w:szCs w:val="18"/>
              </w:rPr>
              <w:t xml:space="preserve"> – </w:t>
            </w:r>
            <w:r w:rsidRPr="00B17298">
              <w:rPr>
                <w:sz w:val="18"/>
                <w:szCs w:val="18"/>
              </w:rPr>
              <w:t>Padrão (Com emissão de alvará)</w:t>
            </w:r>
          </w:p>
        </w:tc>
      </w:tr>
      <w:tr w:rsidR="00B17298" w:rsidRPr="00B17298" w14:paraId="7F084B97" w14:textId="77777777" w:rsidTr="00194BA0">
        <w:tc>
          <w:tcPr>
            <w:tcW w:w="3023" w:type="dxa"/>
            <w:vMerge/>
            <w:tcBorders>
              <w:left w:val="single" w:sz="2" w:space="0" w:color="000000"/>
              <w:bottom w:val="single" w:sz="2" w:space="0" w:color="000000"/>
            </w:tcBorders>
            <w:shd w:val="clear" w:color="auto" w:fill="auto"/>
            <w:tcMar>
              <w:left w:w="54" w:type="dxa"/>
            </w:tcMar>
          </w:tcPr>
          <w:p w14:paraId="3C99C069" w14:textId="77777777" w:rsidR="00F66FC5" w:rsidRPr="00B17298" w:rsidRDefault="00F66FC5" w:rsidP="00042417">
            <w:pPr>
              <w:pStyle w:val="Contedodatabela"/>
              <w:jc w:val="both"/>
              <w:rPr>
                <w:b/>
                <w:bCs/>
              </w:rPr>
            </w:pPr>
          </w:p>
        </w:tc>
        <w:tc>
          <w:tcPr>
            <w:tcW w:w="3025" w:type="dxa"/>
            <w:tcBorders>
              <w:left w:val="single" w:sz="2" w:space="0" w:color="000000"/>
              <w:bottom w:val="single" w:sz="2" w:space="0" w:color="000000"/>
            </w:tcBorders>
            <w:shd w:val="clear" w:color="auto" w:fill="auto"/>
            <w:tcMar>
              <w:left w:w="54" w:type="dxa"/>
            </w:tcMar>
          </w:tcPr>
          <w:p w14:paraId="71773ED4" w14:textId="7303F2A2" w:rsidR="00F66FC5" w:rsidRPr="00B17298" w:rsidRDefault="00F66FC5" w:rsidP="00042417">
            <w:pPr>
              <w:pStyle w:val="Contedodatabela"/>
              <w:jc w:val="both"/>
              <w:rPr>
                <w:b/>
                <w:bCs/>
              </w:rPr>
            </w:pPr>
            <w:r w:rsidRPr="00B17298">
              <w:rPr>
                <w:b/>
                <w:bCs/>
              </w:rPr>
              <w:t>D</w:t>
            </w:r>
            <w:r w:rsidRPr="00B17298">
              <w:rPr>
                <w:sz w:val="18"/>
                <w:szCs w:val="18"/>
              </w:rPr>
              <w:t xml:space="preserve"> (Despacho)</w:t>
            </w:r>
          </w:p>
        </w:tc>
        <w:tc>
          <w:tcPr>
            <w:tcW w:w="3024" w:type="dxa"/>
            <w:vMerge/>
            <w:tcBorders>
              <w:left w:val="single" w:sz="2" w:space="0" w:color="000000"/>
              <w:bottom w:val="single" w:sz="2" w:space="0" w:color="000000"/>
              <w:right w:val="single" w:sz="2" w:space="0" w:color="000000"/>
            </w:tcBorders>
            <w:shd w:val="clear" w:color="auto" w:fill="auto"/>
            <w:tcMar>
              <w:left w:w="54" w:type="dxa"/>
            </w:tcMar>
          </w:tcPr>
          <w:p w14:paraId="06B23E2F" w14:textId="77777777" w:rsidR="00F66FC5" w:rsidRPr="00B17298" w:rsidRDefault="00F66FC5" w:rsidP="00042417">
            <w:pPr>
              <w:pStyle w:val="Contedodatabela"/>
              <w:jc w:val="both"/>
              <w:rPr>
                <w:sz w:val="18"/>
                <w:szCs w:val="18"/>
              </w:rPr>
            </w:pPr>
          </w:p>
        </w:tc>
      </w:tr>
      <w:tr w:rsidR="00B17298" w:rsidRPr="00B17298" w14:paraId="3EAE3ED2" w14:textId="77777777" w:rsidTr="00194BA0">
        <w:tc>
          <w:tcPr>
            <w:tcW w:w="3023" w:type="dxa"/>
            <w:vMerge/>
            <w:tcBorders>
              <w:left w:val="single" w:sz="2" w:space="0" w:color="000000"/>
              <w:bottom w:val="single" w:sz="2" w:space="0" w:color="000000"/>
            </w:tcBorders>
            <w:shd w:val="clear" w:color="auto" w:fill="auto"/>
            <w:tcMar>
              <w:left w:w="54" w:type="dxa"/>
            </w:tcMar>
          </w:tcPr>
          <w:p w14:paraId="57853E87" w14:textId="77777777" w:rsidR="004900E7" w:rsidRPr="00B17298" w:rsidRDefault="004900E7" w:rsidP="00042417"/>
        </w:tc>
        <w:tc>
          <w:tcPr>
            <w:tcW w:w="3025" w:type="dxa"/>
            <w:tcBorders>
              <w:left w:val="single" w:sz="2" w:space="0" w:color="000000"/>
              <w:bottom w:val="single" w:sz="2" w:space="0" w:color="000000"/>
            </w:tcBorders>
            <w:shd w:val="clear" w:color="auto" w:fill="auto"/>
            <w:tcMar>
              <w:left w:w="54" w:type="dxa"/>
            </w:tcMar>
          </w:tcPr>
          <w:p w14:paraId="2DBC9D48" w14:textId="77777777" w:rsidR="004900E7" w:rsidRPr="00B17298" w:rsidRDefault="004900E7" w:rsidP="00042417">
            <w:pPr>
              <w:pStyle w:val="Contedodatabela"/>
              <w:jc w:val="both"/>
              <w:rPr>
                <w:sz w:val="18"/>
                <w:szCs w:val="18"/>
              </w:rPr>
            </w:pPr>
            <w:r w:rsidRPr="00B17298">
              <w:rPr>
                <w:b/>
                <w:bCs/>
              </w:rPr>
              <w:t>I</w:t>
            </w:r>
            <w:r w:rsidRPr="00B17298">
              <w:rPr>
                <w:sz w:val="18"/>
                <w:szCs w:val="18"/>
              </w:rPr>
              <w:t xml:space="preserve"> (Interlocutória)</w:t>
            </w:r>
          </w:p>
        </w:tc>
        <w:tc>
          <w:tcPr>
            <w:tcW w:w="3024" w:type="dxa"/>
            <w:vMerge/>
            <w:tcBorders>
              <w:left w:val="single" w:sz="2" w:space="0" w:color="000000"/>
              <w:bottom w:val="single" w:sz="2" w:space="0" w:color="000000"/>
              <w:right w:val="single" w:sz="2" w:space="0" w:color="000000"/>
            </w:tcBorders>
            <w:shd w:val="clear" w:color="auto" w:fill="auto"/>
            <w:tcMar>
              <w:left w:w="54" w:type="dxa"/>
            </w:tcMar>
          </w:tcPr>
          <w:p w14:paraId="37EA9DA3" w14:textId="77777777" w:rsidR="004900E7" w:rsidRPr="00B17298" w:rsidRDefault="004900E7" w:rsidP="00042417"/>
        </w:tc>
      </w:tr>
      <w:tr w:rsidR="00B17298" w:rsidRPr="00B17298" w14:paraId="5317CD42" w14:textId="77777777" w:rsidTr="00194BA0">
        <w:tc>
          <w:tcPr>
            <w:tcW w:w="3023" w:type="dxa"/>
            <w:vMerge/>
            <w:tcBorders>
              <w:left w:val="single" w:sz="2" w:space="0" w:color="000000"/>
              <w:bottom w:val="single" w:sz="2" w:space="0" w:color="000000"/>
            </w:tcBorders>
            <w:shd w:val="clear" w:color="auto" w:fill="auto"/>
            <w:tcMar>
              <w:left w:w="54" w:type="dxa"/>
            </w:tcMar>
          </w:tcPr>
          <w:p w14:paraId="3DACD881" w14:textId="77777777" w:rsidR="004900E7" w:rsidRPr="00B17298" w:rsidRDefault="004900E7" w:rsidP="00042417"/>
        </w:tc>
        <w:tc>
          <w:tcPr>
            <w:tcW w:w="3025" w:type="dxa"/>
            <w:tcBorders>
              <w:left w:val="single" w:sz="2" w:space="0" w:color="000000"/>
              <w:bottom w:val="single" w:sz="2" w:space="0" w:color="000000"/>
            </w:tcBorders>
            <w:shd w:val="clear" w:color="auto" w:fill="auto"/>
            <w:tcMar>
              <w:left w:w="54" w:type="dxa"/>
            </w:tcMar>
          </w:tcPr>
          <w:p w14:paraId="2AFA9B04" w14:textId="77777777" w:rsidR="004900E7" w:rsidRPr="00B17298" w:rsidRDefault="004900E7" w:rsidP="00042417">
            <w:pPr>
              <w:pStyle w:val="Contedodatabela"/>
              <w:jc w:val="both"/>
              <w:rPr>
                <w:sz w:val="18"/>
                <w:szCs w:val="18"/>
              </w:rPr>
            </w:pPr>
            <w:r w:rsidRPr="00B17298">
              <w:rPr>
                <w:b/>
                <w:bCs/>
              </w:rPr>
              <w:t>S</w:t>
            </w:r>
            <w:r w:rsidRPr="00B17298">
              <w:rPr>
                <w:sz w:val="18"/>
                <w:szCs w:val="18"/>
              </w:rPr>
              <w:t xml:space="preserve"> (Sentença)</w:t>
            </w:r>
          </w:p>
        </w:tc>
        <w:tc>
          <w:tcPr>
            <w:tcW w:w="3024" w:type="dxa"/>
            <w:vMerge/>
            <w:tcBorders>
              <w:left w:val="single" w:sz="2" w:space="0" w:color="000000"/>
              <w:bottom w:val="single" w:sz="2" w:space="0" w:color="000000"/>
              <w:right w:val="single" w:sz="2" w:space="0" w:color="000000"/>
            </w:tcBorders>
            <w:shd w:val="clear" w:color="auto" w:fill="auto"/>
            <w:tcMar>
              <w:left w:w="54" w:type="dxa"/>
            </w:tcMar>
          </w:tcPr>
          <w:p w14:paraId="6B19AD3C" w14:textId="77777777" w:rsidR="004900E7" w:rsidRPr="00B17298" w:rsidRDefault="004900E7" w:rsidP="00042417"/>
        </w:tc>
      </w:tr>
      <w:tr w:rsidR="00B17298" w:rsidRPr="00B17298" w14:paraId="635CC08E" w14:textId="77777777" w:rsidTr="00194BA0">
        <w:tc>
          <w:tcPr>
            <w:tcW w:w="3023" w:type="dxa"/>
            <w:vMerge w:val="restart"/>
            <w:tcBorders>
              <w:left w:val="single" w:sz="2" w:space="0" w:color="000000"/>
              <w:bottom w:val="single" w:sz="2" w:space="0" w:color="000000"/>
            </w:tcBorders>
            <w:shd w:val="clear" w:color="auto" w:fill="auto"/>
            <w:tcMar>
              <w:left w:w="54" w:type="dxa"/>
            </w:tcMar>
          </w:tcPr>
          <w:p w14:paraId="532A3D8F" w14:textId="77777777" w:rsidR="004900E7" w:rsidRPr="00B17298" w:rsidRDefault="004900E7" w:rsidP="00042417">
            <w:pPr>
              <w:pStyle w:val="Contedodatabela"/>
              <w:jc w:val="both"/>
              <w:rPr>
                <w:sz w:val="18"/>
                <w:szCs w:val="18"/>
              </w:rPr>
            </w:pPr>
            <w:r w:rsidRPr="00B17298">
              <w:rPr>
                <w:b/>
                <w:bCs/>
              </w:rPr>
              <w:t>R</w:t>
            </w:r>
            <w:r w:rsidRPr="00B17298">
              <w:rPr>
                <w:sz w:val="18"/>
                <w:szCs w:val="18"/>
              </w:rPr>
              <w:t xml:space="preserve"> (Redação a ser proposta pelo </w:t>
            </w:r>
            <w:r w:rsidRPr="00B17298">
              <w:rPr>
                <w:sz w:val="18"/>
                <w:szCs w:val="18"/>
                <w:u w:val="single"/>
              </w:rPr>
              <w:t>Assessor</w:t>
            </w:r>
            <w:r w:rsidRPr="00B17298">
              <w:rPr>
                <w:sz w:val="18"/>
                <w:szCs w:val="18"/>
              </w:rPr>
              <w:t>)</w:t>
            </w:r>
          </w:p>
        </w:tc>
        <w:tc>
          <w:tcPr>
            <w:tcW w:w="3025" w:type="dxa"/>
            <w:tcBorders>
              <w:left w:val="single" w:sz="2" w:space="0" w:color="000000"/>
              <w:bottom w:val="single" w:sz="2" w:space="0" w:color="000000"/>
            </w:tcBorders>
            <w:shd w:val="clear" w:color="auto" w:fill="auto"/>
            <w:tcMar>
              <w:left w:w="54" w:type="dxa"/>
            </w:tcMar>
          </w:tcPr>
          <w:p w14:paraId="168875F6" w14:textId="77777777" w:rsidR="004900E7" w:rsidRPr="00B17298" w:rsidRDefault="004900E7" w:rsidP="00042417">
            <w:pPr>
              <w:pStyle w:val="Contedodatabela"/>
              <w:jc w:val="both"/>
              <w:rPr>
                <w:sz w:val="18"/>
                <w:szCs w:val="18"/>
              </w:rPr>
            </w:pPr>
            <w:r w:rsidRPr="00B17298">
              <w:rPr>
                <w:b/>
                <w:bCs/>
              </w:rPr>
              <w:t>D</w:t>
            </w:r>
            <w:r w:rsidRPr="00B17298">
              <w:rPr>
                <w:sz w:val="18"/>
                <w:szCs w:val="18"/>
              </w:rPr>
              <w:t xml:space="preserve"> (Despacho)</w:t>
            </w:r>
          </w:p>
        </w:tc>
        <w:tc>
          <w:tcPr>
            <w:tcW w:w="3024" w:type="dxa"/>
            <w:vMerge w:val="restart"/>
            <w:tcBorders>
              <w:left w:val="single" w:sz="2" w:space="0" w:color="000000"/>
              <w:bottom w:val="single" w:sz="2" w:space="0" w:color="000000"/>
              <w:right w:val="single" w:sz="2" w:space="0" w:color="000000"/>
            </w:tcBorders>
            <w:shd w:val="clear" w:color="auto" w:fill="auto"/>
            <w:tcMar>
              <w:left w:w="54" w:type="dxa"/>
            </w:tcMar>
          </w:tcPr>
          <w:p w14:paraId="0C221E22" w14:textId="77777777" w:rsidR="004900E7" w:rsidRPr="00B17298" w:rsidRDefault="004900E7" w:rsidP="00042417">
            <w:pPr>
              <w:pStyle w:val="Contedodatabela"/>
              <w:jc w:val="both"/>
              <w:rPr>
                <w:sz w:val="18"/>
                <w:szCs w:val="18"/>
              </w:rPr>
            </w:pPr>
            <w:r w:rsidRPr="00B17298">
              <w:rPr>
                <w:sz w:val="18"/>
                <w:szCs w:val="18"/>
              </w:rPr>
              <w:t>Indicar comentário sobre o impulso a ser dado</w:t>
            </w:r>
          </w:p>
          <w:p w14:paraId="13EAC7EF" w14:textId="77777777" w:rsidR="004900E7" w:rsidRPr="00B17298" w:rsidRDefault="004900E7" w:rsidP="00042417">
            <w:pPr>
              <w:pStyle w:val="Contedodatabela"/>
              <w:jc w:val="both"/>
              <w:rPr>
                <w:sz w:val="18"/>
                <w:szCs w:val="18"/>
              </w:rPr>
            </w:pPr>
            <w:r w:rsidRPr="00B17298">
              <w:rPr>
                <w:sz w:val="18"/>
                <w:szCs w:val="18"/>
                <w:u w:val="single"/>
              </w:rPr>
              <w:t>Exemplos</w:t>
            </w:r>
            <w:r w:rsidRPr="00B17298">
              <w:rPr>
                <w:sz w:val="18"/>
                <w:szCs w:val="18"/>
              </w:rPr>
              <w:t xml:space="preserve">: </w:t>
            </w:r>
          </w:p>
          <w:p w14:paraId="3104DD8A" w14:textId="259B004F" w:rsidR="004900E7" w:rsidRPr="00B17298" w:rsidRDefault="0012279E" w:rsidP="00042417">
            <w:pPr>
              <w:pStyle w:val="Contedodatabela"/>
              <w:jc w:val="both"/>
              <w:rPr>
                <w:sz w:val="18"/>
                <w:szCs w:val="18"/>
              </w:rPr>
            </w:pPr>
            <w:r w:rsidRPr="00B17298">
              <w:rPr>
                <w:sz w:val="18"/>
                <w:szCs w:val="18"/>
              </w:rPr>
              <w:t>RD</w:t>
            </w:r>
            <w:r w:rsidR="004900E7" w:rsidRPr="00B17298">
              <w:rPr>
                <w:sz w:val="18"/>
                <w:szCs w:val="18"/>
              </w:rPr>
              <w:t xml:space="preserve"> "Intime-se o autor para se manifestar com relação à proposta de acordo".</w:t>
            </w:r>
          </w:p>
          <w:p w14:paraId="22B3B613" w14:textId="1259E4CA" w:rsidR="004900E7" w:rsidRPr="00B17298" w:rsidRDefault="0012279E" w:rsidP="00042417">
            <w:pPr>
              <w:pStyle w:val="Contedodatabela"/>
              <w:jc w:val="both"/>
              <w:rPr>
                <w:sz w:val="18"/>
                <w:szCs w:val="18"/>
              </w:rPr>
            </w:pPr>
            <w:r w:rsidRPr="00B17298">
              <w:rPr>
                <w:sz w:val="18"/>
                <w:szCs w:val="18"/>
              </w:rPr>
              <w:t>RS</w:t>
            </w:r>
            <w:r w:rsidR="004900E7" w:rsidRPr="00B17298">
              <w:rPr>
                <w:sz w:val="18"/>
                <w:szCs w:val="18"/>
              </w:rPr>
              <w:t xml:space="preserve"> Sentença improbidade Administrativa (com minuta no sistema)</w:t>
            </w:r>
          </w:p>
        </w:tc>
      </w:tr>
      <w:tr w:rsidR="00B17298" w:rsidRPr="00B17298" w14:paraId="462453FC" w14:textId="77777777" w:rsidTr="00194BA0">
        <w:tc>
          <w:tcPr>
            <w:tcW w:w="3023" w:type="dxa"/>
            <w:vMerge/>
            <w:tcBorders>
              <w:left w:val="single" w:sz="2" w:space="0" w:color="000000"/>
              <w:bottom w:val="single" w:sz="2" w:space="0" w:color="000000"/>
            </w:tcBorders>
            <w:shd w:val="clear" w:color="auto" w:fill="auto"/>
            <w:tcMar>
              <w:left w:w="54" w:type="dxa"/>
            </w:tcMar>
          </w:tcPr>
          <w:p w14:paraId="7853F6A0" w14:textId="77777777" w:rsidR="004900E7" w:rsidRPr="00B17298" w:rsidRDefault="004900E7" w:rsidP="00042417"/>
        </w:tc>
        <w:tc>
          <w:tcPr>
            <w:tcW w:w="3025" w:type="dxa"/>
            <w:tcBorders>
              <w:left w:val="single" w:sz="2" w:space="0" w:color="000000"/>
              <w:bottom w:val="single" w:sz="2" w:space="0" w:color="000000"/>
            </w:tcBorders>
            <w:shd w:val="clear" w:color="auto" w:fill="auto"/>
            <w:tcMar>
              <w:left w:w="54" w:type="dxa"/>
            </w:tcMar>
          </w:tcPr>
          <w:p w14:paraId="48295FAC" w14:textId="77777777" w:rsidR="004900E7" w:rsidRPr="00B17298" w:rsidRDefault="004900E7" w:rsidP="00042417">
            <w:pPr>
              <w:pStyle w:val="Contedodatabela"/>
              <w:jc w:val="both"/>
              <w:rPr>
                <w:sz w:val="18"/>
                <w:szCs w:val="18"/>
              </w:rPr>
            </w:pPr>
            <w:r w:rsidRPr="00B17298">
              <w:rPr>
                <w:b/>
                <w:bCs/>
              </w:rPr>
              <w:t>I</w:t>
            </w:r>
            <w:r w:rsidRPr="00B17298">
              <w:rPr>
                <w:sz w:val="18"/>
                <w:szCs w:val="18"/>
              </w:rPr>
              <w:t xml:space="preserve"> (Interlocutória)</w:t>
            </w:r>
          </w:p>
        </w:tc>
        <w:tc>
          <w:tcPr>
            <w:tcW w:w="3024" w:type="dxa"/>
            <w:vMerge/>
            <w:tcBorders>
              <w:left w:val="single" w:sz="2" w:space="0" w:color="000000"/>
              <w:bottom w:val="single" w:sz="2" w:space="0" w:color="000000"/>
              <w:right w:val="single" w:sz="2" w:space="0" w:color="000000"/>
            </w:tcBorders>
            <w:shd w:val="clear" w:color="auto" w:fill="auto"/>
            <w:tcMar>
              <w:left w:w="54" w:type="dxa"/>
            </w:tcMar>
          </w:tcPr>
          <w:p w14:paraId="76481396" w14:textId="77777777" w:rsidR="004900E7" w:rsidRPr="00B17298" w:rsidRDefault="004900E7" w:rsidP="00042417"/>
        </w:tc>
      </w:tr>
      <w:tr w:rsidR="004900E7" w:rsidRPr="00B17298" w14:paraId="09A27A3D" w14:textId="77777777" w:rsidTr="00194BA0">
        <w:tc>
          <w:tcPr>
            <w:tcW w:w="3023" w:type="dxa"/>
            <w:vMerge/>
            <w:tcBorders>
              <w:left w:val="single" w:sz="2" w:space="0" w:color="000000"/>
              <w:bottom w:val="single" w:sz="2" w:space="0" w:color="000000"/>
            </w:tcBorders>
            <w:shd w:val="clear" w:color="auto" w:fill="auto"/>
            <w:tcMar>
              <w:left w:w="54" w:type="dxa"/>
            </w:tcMar>
          </w:tcPr>
          <w:p w14:paraId="7AB6B300" w14:textId="77777777" w:rsidR="004900E7" w:rsidRPr="00B17298" w:rsidRDefault="004900E7" w:rsidP="00042417"/>
        </w:tc>
        <w:tc>
          <w:tcPr>
            <w:tcW w:w="3025" w:type="dxa"/>
            <w:tcBorders>
              <w:left w:val="single" w:sz="2" w:space="0" w:color="000000"/>
              <w:bottom w:val="single" w:sz="2" w:space="0" w:color="000000"/>
            </w:tcBorders>
            <w:shd w:val="clear" w:color="auto" w:fill="auto"/>
            <w:tcMar>
              <w:left w:w="54" w:type="dxa"/>
            </w:tcMar>
          </w:tcPr>
          <w:p w14:paraId="4DFDF9A4" w14:textId="77777777" w:rsidR="004900E7" w:rsidRPr="00B17298" w:rsidRDefault="004900E7" w:rsidP="00042417">
            <w:pPr>
              <w:pStyle w:val="Contedodatabela"/>
              <w:jc w:val="both"/>
              <w:rPr>
                <w:sz w:val="18"/>
                <w:szCs w:val="18"/>
              </w:rPr>
            </w:pPr>
            <w:r w:rsidRPr="00B17298">
              <w:rPr>
                <w:b/>
                <w:bCs/>
              </w:rPr>
              <w:t>S</w:t>
            </w:r>
            <w:r w:rsidRPr="00B17298">
              <w:rPr>
                <w:sz w:val="18"/>
                <w:szCs w:val="18"/>
              </w:rPr>
              <w:t xml:space="preserve"> (Sentença)</w:t>
            </w:r>
          </w:p>
        </w:tc>
        <w:tc>
          <w:tcPr>
            <w:tcW w:w="3024" w:type="dxa"/>
            <w:vMerge/>
            <w:tcBorders>
              <w:left w:val="single" w:sz="2" w:space="0" w:color="000000"/>
              <w:bottom w:val="single" w:sz="2" w:space="0" w:color="000000"/>
              <w:right w:val="single" w:sz="2" w:space="0" w:color="000000"/>
            </w:tcBorders>
            <w:shd w:val="clear" w:color="auto" w:fill="auto"/>
            <w:tcMar>
              <w:left w:w="54" w:type="dxa"/>
            </w:tcMar>
          </w:tcPr>
          <w:p w14:paraId="235EDF1F" w14:textId="77777777" w:rsidR="004900E7" w:rsidRPr="00B17298" w:rsidRDefault="004900E7" w:rsidP="00042417"/>
        </w:tc>
      </w:tr>
    </w:tbl>
    <w:p w14:paraId="02309AC1" w14:textId="77777777" w:rsidR="00B60E44" w:rsidRPr="00B17298" w:rsidRDefault="00B60E44" w:rsidP="00042417">
      <w:pPr>
        <w:pStyle w:val="Normal-TJSC"/>
        <w:rPr>
          <w:bCs/>
        </w:rPr>
      </w:pPr>
    </w:p>
    <w:p w14:paraId="39381EB2" w14:textId="317F7823" w:rsidR="004900E7" w:rsidRPr="00B17298" w:rsidRDefault="004900E7" w:rsidP="00042417">
      <w:pPr>
        <w:pStyle w:val="Normal-TJSC"/>
        <w:rPr>
          <w:bCs/>
        </w:rPr>
      </w:pPr>
      <w:r w:rsidRPr="00B17298">
        <w:rPr>
          <w:bCs/>
        </w:rPr>
        <w:t xml:space="preserve">Na triagem de </w:t>
      </w:r>
      <w:r w:rsidRPr="00B17298">
        <w:rPr>
          <w:b/>
          <w:bCs/>
        </w:rPr>
        <w:t>sentença complexa (RS) da área cível</w:t>
      </w:r>
      <w:r w:rsidRPr="00B17298">
        <w:rPr>
          <w:bCs/>
        </w:rPr>
        <w:t xml:space="preserve">, deve ser observada a seguinte </w:t>
      </w:r>
      <w:r w:rsidR="0098698D" w:rsidRPr="00B17298">
        <w:rPr>
          <w:bCs/>
        </w:rPr>
        <w:t>codificação</w:t>
      </w:r>
      <w:r w:rsidRPr="00B17298">
        <w:rPr>
          <w:bCs/>
        </w:rPr>
        <w:t xml:space="preserve">: </w:t>
      </w:r>
    </w:p>
    <w:tbl>
      <w:tblPr>
        <w:tblW w:w="9072" w:type="dxa"/>
        <w:tblInd w:w="50" w:type="dxa"/>
        <w:tblBorders>
          <w:top w:val="single" w:sz="2" w:space="0" w:color="000001"/>
          <w:left w:val="single" w:sz="2" w:space="0" w:color="000001"/>
          <w:bottom w:val="single" w:sz="2" w:space="0" w:color="000001"/>
          <w:insideH w:val="single" w:sz="2" w:space="0" w:color="000001"/>
        </w:tblBorders>
        <w:tblCellMar>
          <w:top w:w="55" w:type="dxa"/>
          <w:left w:w="48" w:type="dxa"/>
          <w:bottom w:w="55" w:type="dxa"/>
          <w:right w:w="55" w:type="dxa"/>
        </w:tblCellMar>
        <w:tblLook w:val="04A0" w:firstRow="1" w:lastRow="0" w:firstColumn="1" w:lastColumn="0" w:noHBand="0" w:noVBand="1"/>
      </w:tblPr>
      <w:tblGrid>
        <w:gridCol w:w="3021"/>
        <w:gridCol w:w="3027"/>
        <w:gridCol w:w="3024"/>
      </w:tblGrid>
      <w:tr w:rsidR="00B17298" w:rsidRPr="00B17298" w14:paraId="60839198" w14:textId="77777777" w:rsidTr="00194BA0">
        <w:tc>
          <w:tcPr>
            <w:tcW w:w="3021" w:type="dxa"/>
            <w:tcBorders>
              <w:top w:val="single" w:sz="2" w:space="0" w:color="000001"/>
              <w:left w:val="single" w:sz="2" w:space="0" w:color="000001"/>
              <w:bottom w:val="single" w:sz="2" w:space="0" w:color="000001"/>
            </w:tcBorders>
            <w:shd w:val="clear" w:color="auto" w:fill="C0C0C0"/>
            <w:tcMar>
              <w:left w:w="48" w:type="dxa"/>
            </w:tcMar>
          </w:tcPr>
          <w:p w14:paraId="75AC8462" w14:textId="77777777" w:rsidR="00363A92" w:rsidRPr="00B17298" w:rsidRDefault="00363A92" w:rsidP="00042417">
            <w:pPr>
              <w:pStyle w:val="Contedodatabela"/>
              <w:jc w:val="center"/>
              <w:rPr>
                <w:b/>
                <w:bCs/>
                <w:sz w:val="18"/>
                <w:szCs w:val="18"/>
              </w:rPr>
            </w:pPr>
            <w:r w:rsidRPr="00B17298">
              <w:rPr>
                <w:b/>
                <w:bCs/>
                <w:sz w:val="18"/>
                <w:szCs w:val="18"/>
              </w:rPr>
              <w:t>1- Código de triagem</w:t>
            </w:r>
          </w:p>
        </w:tc>
        <w:tc>
          <w:tcPr>
            <w:tcW w:w="3027" w:type="dxa"/>
            <w:tcBorders>
              <w:top w:val="single" w:sz="2" w:space="0" w:color="000001"/>
              <w:left w:val="single" w:sz="2" w:space="0" w:color="000001"/>
              <w:bottom w:val="single" w:sz="2" w:space="0" w:color="000001"/>
            </w:tcBorders>
            <w:shd w:val="clear" w:color="auto" w:fill="C0C0C0"/>
            <w:tcMar>
              <w:left w:w="48" w:type="dxa"/>
            </w:tcMar>
          </w:tcPr>
          <w:p w14:paraId="765FA526" w14:textId="77777777" w:rsidR="00363A92" w:rsidRPr="00B17298" w:rsidRDefault="00363A92" w:rsidP="00042417">
            <w:pPr>
              <w:pStyle w:val="Contedodatabela"/>
              <w:jc w:val="center"/>
              <w:rPr>
                <w:b/>
                <w:bCs/>
                <w:sz w:val="18"/>
                <w:szCs w:val="18"/>
              </w:rPr>
            </w:pPr>
            <w:r w:rsidRPr="00B17298">
              <w:rPr>
                <w:b/>
                <w:bCs/>
                <w:sz w:val="18"/>
                <w:szCs w:val="18"/>
              </w:rPr>
              <w:t>2- Modelo de base</w:t>
            </w:r>
          </w:p>
        </w:tc>
        <w:tc>
          <w:tcPr>
            <w:tcW w:w="3024" w:type="dxa"/>
            <w:tcBorders>
              <w:top w:val="single" w:sz="2" w:space="0" w:color="000001"/>
              <w:left w:val="single" w:sz="2" w:space="0" w:color="000001"/>
              <w:bottom w:val="single" w:sz="2" w:space="0" w:color="000001"/>
              <w:right w:val="single" w:sz="2" w:space="0" w:color="000001"/>
            </w:tcBorders>
            <w:shd w:val="clear" w:color="auto" w:fill="C0C0C0"/>
            <w:tcMar>
              <w:left w:w="48" w:type="dxa"/>
            </w:tcMar>
          </w:tcPr>
          <w:p w14:paraId="4E4FA541" w14:textId="77777777" w:rsidR="00363A92" w:rsidRPr="00B17298" w:rsidRDefault="00363A92" w:rsidP="00042417">
            <w:pPr>
              <w:pStyle w:val="Contedodatabela"/>
              <w:jc w:val="center"/>
              <w:rPr>
                <w:b/>
                <w:bCs/>
                <w:sz w:val="18"/>
                <w:szCs w:val="18"/>
              </w:rPr>
            </w:pPr>
            <w:r w:rsidRPr="00B17298">
              <w:rPr>
                <w:b/>
                <w:bCs/>
                <w:sz w:val="18"/>
                <w:szCs w:val="18"/>
              </w:rPr>
              <w:t>3- Especificidades</w:t>
            </w:r>
          </w:p>
        </w:tc>
      </w:tr>
      <w:tr w:rsidR="00B17298" w:rsidRPr="00B17298" w14:paraId="37CB5FEB" w14:textId="77777777" w:rsidTr="00194BA0">
        <w:tc>
          <w:tcPr>
            <w:tcW w:w="3021" w:type="dxa"/>
            <w:tcBorders>
              <w:top w:val="single" w:sz="2" w:space="0" w:color="000001"/>
              <w:left w:val="single" w:sz="2" w:space="0" w:color="000001"/>
              <w:bottom w:val="single" w:sz="2" w:space="0" w:color="000001"/>
            </w:tcBorders>
            <w:shd w:val="clear" w:color="auto" w:fill="auto"/>
            <w:tcMar>
              <w:left w:w="48" w:type="dxa"/>
            </w:tcMar>
          </w:tcPr>
          <w:p w14:paraId="32754C09" w14:textId="77777777" w:rsidR="00363A92" w:rsidRPr="00B17298" w:rsidRDefault="00363A92" w:rsidP="00042417">
            <w:pPr>
              <w:pStyle w:val="Contedodatabela"/>
              <w:jc w:val="both"/>
              <w:rPr>
                <w:sz w:val="18"/>
                <w:szCs w:val="18"/>
              </w:rPr>
            </w:pPr>
            <w:r w:rsidRPr="00B17298">
              <w:rPr>
                <w:b/>
                <w:bCs/>
                <w:sz w:val="18"/>
                <w:szCs w:val="18"/>
              </w:rPr>
              <w:t>RS</w:t>
            </w:r>
            <w:r w:rsidRPr="00B17298">
              <w:rPr>
                <w:bCs/>
                <w:sz w:val="18"/>
                <w:szCs w:val="18"/>
              </w:rPr>
              <w:t xml:space="preserve"> (Conforme tabela acima)</w:t>
            </w:r>
          </w:p>
        </w:tc>
        <w:tc>
          <w:tcPr>
            <w:tcW w:w="3027" w:type="dxa"/>
            <w:tcBorders>
              <w:top w:val="single" w:sz="2" w:space="0" w:color="000001"/>
              <w:left w:val="single" w:sz="2" w:space="0" w:color="000001"/>
              <w:bottom w:val="single" w:sz="2" w:space="0" w:color="000001"/>
            </w:tcBorders>
            <w:shd w:val="clear" w:color="auto" w:fill="auto"/>
            <w:tcMar>
              <w:left w:w="48" w:type="dxa"/>
            </w:tcMar>
          </w:tcPr>
          <w:p w14:paraId="58F2CA9D" w14:textId="77777777" w:rsidR="00363A92" w:rsidRPr="00B17298" w:rsidRDefault="00363A92" w:rsidP="00042417">
            <w:pPr>
              <w:pStyle w:val="Contedodatabela"/>
              <w:jc w:val="both"/>
              <w:rPr>
                <w:bCs/>
                <w:sz w:val="18"/>
                <w:szCs w:val="18"/>
              </w:rPr>
            </w:pPr>
            <w:r w:rsidRPr="00B17298">
              <w:rPr>
                <w:bCs/>
                <w:sz w:val="18"/>
                <w:szCs w:val="18"/>
              </w:rPr>
              <w:t>Cabe indicar o nome do modelo que servirá de base para elaboração da minuta. Na ausência de modelo de base, indicar o assunto, consoante a técnica de ementa de modelos.</w:t>
            </w:r>
          </w:p>
          <w:p w14:paraId="7553BE9A" w14:textId="77777777" w:rsidR="00363A92" w:rsidRPr="00B17298" w:rsidRDefault="00363A92" w:rsidP="00042417">
            <w:pPr>
              <w:pStyle w:val="Contedodatabela"/>
              <w:jc w:val="both"/>
              <w:rPr>
                <w:bCs/>
                <w:sz w:val="18"/>
                <w:szCs w:val="18"/>
              </w:rPr>
            </w:pP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28C4046C" w14:textId="77777777" w:rsidR="00363A92" w:rsidRPr="00B17298" w:rsidRDefault="00363A92" w:rsidP="00042417">
            <w:pPr>
              <w:pStyle w:val="Contedodatabela"/>
              <w:jc w:val="both"/>
              <w:rPr>
                <w:sz w:val="18"/>
                <w:szCs w:val="18"/>
              </w:rPr>
            </w:pPr>
            <w:r w:rsidRPr="00B17298">
              <w:rPr>
                <w:sz w:val="18"/>
                <w:szCs w:val="18"/>
              </w:rPr>
              <w:t>Indicar especificidades relevantes, como preliminares etc</w:t>
            </w:r>
            <w:r w:rsidRPr="00B17298">
              <w:rPr>
                <w:bCs/>
                <w:sz w:val="18"/>
                <w:szCs w:val="18"/>
              </w:rPr>
              <w:t>.</w:t>
            </w:r>
          </w:p>
          <w:p w14:paraId="02EA5B0F" w14:textId="77777777" w:rsidR="00363A92" w:rsidRPr="00B17298" w:rsidRDefault="00363A92" w:rsidP="00042417">
            <w:pPr>
              <w:pStyle w:val="Contedodatabela"/>
              <w:jc w:val="both"/>
              <w:rPr>
                <w:sz w:val="18"/>
                <w:szCs w:val="18"/>
              </w:rPr>
            </w:pPr>
            <w:r w:rsidRPr="00B17298">
              <w:rPr>
                <w:sz w:val="18"/>
                <w:szCs w:val="18"/>
                <w:u w:val="single"/>
              </w:rPr>
              <w:t>Exemplos</w:t>
            </w:r>
            <w:r w:rsidRPr="00B17298">
              <w:rPr>
                <w:sz w:val="18"/>
                <w:szCs w:val="18"/>
              </w:rPr>
              <w:t xml:space="preserve">: </w:t>
            </w:r>
          </w:p>
          <w:p w14:paraId="73B40E49" w14:textId="3E78EEF6" w:rsidR="00363A92" w:rsidRPr="00B17298" w:rsidRDefault="0012279E" w:rsidP="00042417">
            <w:pPr>
              <w:pStyle w:val="Contedodatabela"/>
              <w:jc w:val="both"/>
              <w:rPr>
                <w:sz w:val="18"/>
                <w:szCs w:val="18"/>
              </w:rPr>
            </w:pPr>
            <w:r w:rsidRPr="00B17298">
              <w:rPr>
                <w:sz w:val="18"/>
                <w:szCs w:val="18"/>
              </w:rPr>
              <w:t>RS</w:t>
            </w:r>
            <w:r w:rsidR="00363A92" w:rsidRPr="00B17298">
              <w:rPr>
                <w:sz w:val="18"/>
                <w:szCs w:val="18"/>
              </w:rPr>
              <w:t xml:space="preserve"> Reparação</w:t>
            </w:r>
            <w:r w:rsidR="00A456ED" w:rsidRPr="00B17298">
              <w:rPr>
                <w:sz w:val="18"/>
                <w:szCs w:val="18"/>
              </w:rPr>
              <w:t xml:space="preserve"> – </w:t>
            </w:r>
            <w:r w:rsidR="00363A92" w:rsidRPr="00B17298">
              <w:rPr>
                <w:sz w:val="18"/>
                <w:szCs w:val="18"/>
              </w:rPr>
              <w:t>Acidente de Trânsito – Padrão</w:t>
            </w:r>
          </w:p>
          <w:p w14:paraId="5D94FD6E" w14:textId="42A54BE2" w:rsidR="00363A92" w:rsidRPr="00B17298" w:rsidRDefault="0012279E" w:rsidP="00042417">
            <w:pPr>
              <w:pStyle w:val="Contedodatabela"/>
              <w:jc w:val="both"/>
              <w:rPr>
                <w:sz w:val="18"/>
                <w:szCs w:val="18"/>
              </w:rPr>
            </w:pPr>
            <w:r w:rsidRPr="00B17298">
              <w:rPr>
                <w:sz w:val="18"/>
                <w:szCs w:val="18"/>
              </w:rPr>
              <w:t>RS</w:t>
            </w:r>
            <w:r w:rsidR="00363A92" w:rsidRPr="00B17298">
              <w:rPr>
                <w:sz w:val="18"/>
                <w:szCs w:val="18"/>
              </w:rPr>
              <w:t xml:space="preserve"> Reparação – Contrato comercial descumprido</w:t>
            </w:r>
          </w:p>
        </w:tc>
      </w:tr>
    </w:tbl>
    <w:p w14:paraId="2EF6BC84" w14:textId="5008BA10" w:rsidR="004900E7" w:rsidRPr="00B17298" w:rsidRDefault="004900E7" w:rsidP="00042417">
      <w:pPr>
        <w:pStyle w:val="Normal-TJSC"/>
      </w:pPr>
      <w:r w:rsidRPr="00B17298">
        <w:rPr>
          <w:bCs/>
        </w:rPr>
        <w:t xml:space="preserve">Na triagem de sentença </w:t>
      </w:r>
      <w:r w:rsidRPr="00B17298">
        <w:rPr>
          <w:b/>
          <w:bCs/>
        </w:rPr>
        <w:t>complexa (RS) da área criminal</w:t>
      </w:r>
      <w:r w:rsidRPr="00B17298">
        <w:rPr>
          <w:bCs/>
        </w:rPr>
        <w:t xml:space="preserve">, deve ser observada a seguinte </w:t>
      </w:r>
      <w:r w:rsidR="0098698D" w:rsidRPr="00B17298">
        <w:rPr>
          <w:bCs/>
        </w:rPr>
        <w:t>codificação</w:t>
      </w:r>
      <w:r w:rsidRPr="00B17298">
        <w:rPr>
          <w:bCs/>
        </w:rPr>
        <w:t xml:space="preserve">: </w:t>
      </w:r>
    </w:p>
    <w:tbl>
      <w:tblPr>
        <w:tblW w:w="9072" w:type="dxa"/>
        <w:tblInd w:w="50" w:type="dxa"/>
        <w:tblBorders>
          <w:top w:val="single" w:sz="2" w:space="0" w:color="000001"/>
          <w:left w:val="single" w:sz="2" w:space="0" w:color="000001"/>
          <w:bottom w:val="single" w:sz="2" w:space="0" w:color="000001"/>
          <w:insideH w:val="single" w:sz="2" w:space="0" w:color="000001"/>
        </w:tblBorders>
        <w:tblCellMar>
          <w:top w:w="55" w:type="dxa"/>
          <w:left w:w="48" w:type="dxa"/>
          <w:bottom w:w="55" w:type="dxa"/>
          <w:right w:w="55" w:type="dxa"/>
        </w:tblCellMar>
        <w:tblLook w:val="04A0" w:firstRow="1" w:lastRow="0" w:firstColumn="1" w:lastColumn="0" w:noHBand="0" w:noVBand="1"/>
      </w:tblPr>
      <w:tblGrid>
        <w:gridCol w:w="3021"/>
        <w:gridCol w:w="3027"/>
        <w:gridCol w:w="3024"/>
      </w:tblGrid>
      <w:tr w:rsidR="00B17298" w:rsidRPr="00B17298" w14:paraId="70BD8A5E" w14:textId="77777777" w:rsidTr="00194BA0">
        <w:tc>
          <w:tcPr>
            <w:tcW w:w="3021" w:type="dxa"/>
            <w:tcBorders>
              <w:top w:val="single" w:sz="2" w:space="0" w:color="000001"/>
              <w:left w:val="single" w:sz="2" w:space="0" w:color="000001"/>
              <w:bottom w:val="single" w:sz="2" w:space="0" w:color="000001"/>
            </w:tcBorders>
            <w:shd w:val="clear" w:color="auto" w:fill="C0C0C0"/>
            <w:tcMar>
              <w:left w:w="48" w:type="dxa"/>
            </w:tcMar>
          </w:tcPr>
          <w:p w14:paraId="4AAAE88C" w14:textId="77777777" w:rsidR="004900E7" w:rsidRPr="00B17298" w:rsidRDefault="004900E7" w:rsidP="00042417">
            <w:pPr>
              <w:pStyle w:val="Contedodatabela"/>
              <w:jc w:val="center"/>
              <w:rPr>
                <w:b/>
                <w:bCs/>
                <w:sz w:val="18"/>
                <w:szCs w:val="18"/>
              </w:rPr>
            </w:pPr>
            <w:r w:rsidRPr="00B17298">
              <w:rPr>
                <w:b/>
                <w:bCs/>
                <w:sz w:val="18"/>
                <w:szCs w:val="18"/>
              </w:rPr>
              <w:t>1- Código de triagem</w:t>
            </w:r>
          </w:p>
        </w:tc>
        <w:tc>
          <w:tcPr>
            <w:tcW w:w="3027" w:type="dxa"/>
            <w:tcBorders>
              <w:top w:val="single" w:sz="2" w:space="0" w:color="000001"/>
              <w:left w:val="single" w:sz="2" w:space="0" w:color="000001"/>
              <w:bottom w:val="single" w:sz="2" w:space="0" w:color="000001"/>
            </w:tcBorders>
            <w:shd w:val="clear" w:color="auto" w:fill="C0C0C0"/>
            <w:tcMar>
              <w:left w:w="48" w:type="dxa"/>
            </w:tcMar>
          </w:tcPr>
          <w:p w14:paraId="19A81F79" w14:textId="77777777" w:rsidR="004900E7" w:rsidRPr="00B17298" w:rsidRDefault="004900E7" w:rsidP="00042417">
            <w:pPr>
              <w:pStyle w:val="Contedodatabela"/>
              <w:jc w:val="center"/>
              <w:rPr>
                <w:b/>
                <w:bCs/>
                <w:sz w:val="18"/>
                <w:szCs w:val="18"/>
              </w:rPr>
            </w:pPr>
            <w:r w:rsidRPr="00B17298">
              <w:rPr>
                <w:b/>
                <w:bCs/>
                <w:sz w:val="18"/>
                <w:szCs w:val="18"/>
              </w:rPr>
              <w:t>2- Tipo legal da infração</w:t>
            </w:r>
          </w:p>
        </w:tc>
        <w:tc>
          <w:tcPr>
            <w:tcW w:w="3024" w:type="dxa"/>
            <w:tcBorders>
              <w:top w:val="single" w:sz="2" w:space="0" w:color="000001"/>
              <w:left w:val="single" w:sz="2" w:space="0" w:color="000001"/>
              <w:bottom w:val="single" w:sz="2" w:space="0" w:color="000001"/>
              <w:right w:val="single" w:sz="2" w:space="0" w:color="000001"/>
            </w:tcBorders>
            <w:shd w:val="clear" w:color="auto" w:fill="C0C0C0"/>
            <w:tcMar>
              <w:left w:w="48" w:type="dxa"/>
            </w:tcMar>
          </w:tcPr>
          <w:p w14:paraId="61CC2BEA" w14:textId="77777777" w:rsidR="004900E7" w:rsidRPr="00B17298" w:rsidRDefault="004900E7" w:rsidP="00042417">
            <w:pPr>
              <w:pStyle w:val="Contedodatabela"/>
              <w:jc w:val="center"/>
              <w:rPr>
                <w:b/>
                <w:bCs/>
                <w:sz w:val="18"/>
                <w:szCs w:val="18"/>
              </w:rPr>
            </w:pPr>
            <w:r w:rsidRPr="00B17298">
              <w:rPr>
                <w:b/>
                <w:bCs/>
                <w:sz w:val="18"/>
                <w:szCs w:val="18"/>
              </w:rPr>
              <w:t>3- Especificidades</w:t>
            </w:r>
          </w:p>
        </w:tc>
      </w:tr>
      <w:tr w:rsidR="00B17298" w:rsidRPr="00B17298" w14:paraId="31499741" w14:textId="77777777" w:rsidTr="00194BA0">
        <w:tc>
          <w:tcPr>
            <w:tcW w:w="3021" w:type="dxa"/>
            <w:tcBorders>
              <w:top w:val="single" w:sz="2" w:space="0" w:color="000001"/>
              <w:left w:val="single" w:sz="2" w:space="0" w:color="000001"/>
              <w:bottom w:val="single" w:sz="2" w:space="0" w:color="000001"/>
            </w:tcBorders>
            <w:shd w:val="clear" w:color="auto" w:fill="auto"/>
            <w:tcMar>
              <w:left w:w="48" w:type="dxa"/>
            </w:tcMar>
          </w:tcPr>
          <w:p w14:paraId="32723A9A" w14:textId="77777777" w:rsidR="004900E7" w:rsidRPr="00B17298" w:rsidRDefault="004900E7" w:rsidP="00042417">
            <w:pPr>
              <w:pStyle w:val="Contedodatabela"/>
              <w:jc w:val="both"/>
              <w:rPr>
                <w:sz w:val="18"/>
                <w:szCs w:val="18"/>
              </w:rPr>
            </w:pPr>
            <w:r w:rsidRPr="00B17298">
              <w:rPr>
                <w:b/>
                <w:bCs/>
                <w:sz w:val="18"/>
                <w:szCs w:val="18"/>
              </w:rPr>
              <w:t>RS</w:t>
            </w:r>
            <w:r w:rsidRPr="00B17298">
              <w:rPr>
                <w:bCs/>
                <w:sz w:val="18"/>
                <w:szCs w:val="18"/>
              </w:rPr>
              <w:t xml:space="preserve"> (Conforme tabela acima)</w:t>
            </w:r>
          </w:p>
        </w:tc>
        <w:tc>
          <w:tcPr>
            <w:tcW w:w="3027" w:type="dxa"/>
            <w:tcBorders>
              <w:top w:val="single" w:sz="2" w:space="0" w:color="000001"/>
              <w:left w:val="single" w:sz="2" w:space="0" w:color="000001"/>
              <w:bottom w:val="single" w:sz="2" w:space="0" w:color="000001"/>
            </w:tcBorders>
            <w:shd w:val="clear" w:color="auto" w:fill="auto"/>
            <w:tcMar>
              <w:left w:w="48" w:type="dxa"/>
            </w:tcMar>
          </w:tcPr>
          <w:p w14:paraId="633EE28F" w14:textId="77777777" w:rsidR="004900E7" w:rsidRPr="00B17298" w:rsidRDefault="004900E7" w:rsidP="00042417">
            <w:pPr>
              <w:pStyle w:val="Contedodatabela"/>
              <w:jc w:val="both"/>
              <w:rPr>
                <w:sz w:val="18"/>
                <w:szCs w:val="18"/>
              </w:rPr>
            </w:pPr>
            <w:r w:rsidRPr="00B17298">
              <w:rPr>
                <w:bCs/>
                <w:sz w:val="18"/>
                <w:szCs w:val="18"/>
              </w:rPr>
              <w:t>Número do artigo legal do principal delito (por exemplo: 157 ou 155)</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7E868620" w14:textId="77777777" w:rsidR="004900E7" w:rsidRPr="00B17298" w:rsidRDefault="004900E7" w:rsidP="00042417">
            <w:pPr>
              <w:pStyle w:val="Contedodatabela"/>
              <w:jc w:val="both"/>
              <w:rPr>
                <w:sz w:val="18"/>
                <w:szCs w:val="18"/>
              </w:rPr>
            </w:pPr>
            <w:r w:rsidRPr="00B17298">
              <w:rPr>
                <w:sz w:val="18"/>
                <w:szCs w:val="18"/>
              </w:rPr>
              <w:t xml:space="preserve">Anotar, nesta ordem: </w:t>
            </w:r>
          </w:p>
          <w:p w14:paraId="6ECDF340" w14:textId="78B32112" w:rsidR="0077677F" w:rsidRPr="00B17298" w:rsidRDefault="0077677F" w:rsidP="00042417">
            <w:pPr>
              <w:pStyle w:val="Contedodatabela"/>
              <w:jc w:val="both"/>
              <w:rPr>
                <w:sz w:val="18"/>
                <w:szCs w:val="18"/>
              </w:rPr>
            </w:pPr>
            <w:r w:rsidRPr="00B17298">
              <w:rPr>
                <w:sz w:val="18"/>
                <w:szCs w:val="18"/>
              </w:rPr>
              <w:t>- Número de réus</w:t>
            </w:r>
          </w:p>
          <w:p w14:paraId="09D47556" w14:textId="363A1F42" w:rsidR="004900E7" w:rsidRPr="00B17298" w:rsidRDefault="004900E7" w:rsidP="00042417">
            <w:pPr>
              <w:pStyle w:val="Contedodatabela"/>
              <w:jc w:val="both"/>
              <w:rPr>
                <w:sz w:val="18"/>
                <w:szCs w:val="18"/>
              </w:rPr>
            </w:pPr>
            <w:r w:rsidRPr="00B17298">
              <w:rPr>
                <w:sz w:val="18"/>
                <w:szCs w:val="18"/>
              </w:rPr>
              <w:t>- Tentativa</w:t>
            </w:r>
          </w:p>
          <w:p w14:paraId="1C47C6C3" w14:textId="20595543" w:rsidR="004900E7" w:rsidRPr="00B17298" w:rsidRDefault="004900E7" w:rsidP="00042417">
            <w:pPr>
              <w:pStyle w:val="Contedodatabela"/>
              <w:jc w:val="both"/>
              <w:rPr>
                <w:sz w:val="18"/>
                <w:szCs w:val="18"/>
              </w:rPr>
            </w:pPr>
            <w:r w:rsidRPr="00B17298">
              <w:rPr>
                <w:sz w:val="18"/>
                <w:szCs w:val="18"/>
              </w:rPr>
              <w:t xml:space="preserve">- </w:t>
            </w:r>
            <w:proofErr w:type="spellStart"/>
            <w:r w:rsidRPr="00B17298">
              <w:rPr>
                <w:sz w:val="18"/>
                <w:szCs w:val="18"/>
              </w:rPr>
              <w:t>Majorante</w:t>
            </w:r>
            <w:proofErr w:type="spellEnd"/>
            <w:r w:rsidRPr="00B17298">
              <w:rPr>
                <w:sz w:val="18"/>
                <w:szCs w:val="18"/>
              </w:rPr>
              <w:t>/qualificadora</w:t>
            </w:r>
          </w:p>
          <w:p w14:paraId="08A0DA78" w14:textId="77777777" w:rsidR="004900E7" w:rsidRPr="00B17298" w:rsidRDefault="004900E7" w:rsidP="00042417">
            <w:pPr>
              <w:pStyle w:val="Contedodatabela"/>
              <w:jc w:val="both"/>
              <w:rPr>
                <w:sz w:val="18"/>
                <w:szCs w:val="18"/>
              </w:rPr>
            </w:pPr>
            <w:r w:rsidRPr="00B17298">
              <w:rPr>
                <w:sz w:val="18"/>
                <w:szCs w:val="18"/>
                <w:u w:val="single"/>
              </w:rPr>
              <w:t>Exemplos</w:t>
            </w:r>
            <w:r w:rsidRPr="00B17298">
              <w:rPr>
                <w:sz w:val="18"/>
                <w:szCs w:val="18"/>
              </w:rPr>
              <w:t xml:space="preserve">: </w:t>
            </w:r>
          </w:p>
          <w:p w14:paraId="1DE9E6D7" w14:textId="396F24C3" w:rsidR="004900E7" w:rsidRPr="00B17298" w:rsidRDefault="0012279E" w:rsidP="00042417">
            <w:pPr>
              <w:pStyle w:val="Contedodatabela"/>
              <w:jc w:val="both"/>
              <w:rPr>
                <w:sz w:val="18"/>
                <w:szCs w:val="18"/>
              </w:rPr>
            </w:pPr>
            <w:r w:rsidRPr="00B17298">
              <w:rPr>
                <w:sz w:val="18"/>
                <w:szCs w:val="18"/>
              </w:rPr>
              <w:t>RS</w:t>
            </w:r>
            <w:r w:rsidR="004900E7" w:rsidRPr="00B17298">
              <w:rPr>
                <w:sz w:val="18"/>
                <w:szCs w:val="18"/>
              </w:rPr>
              <w:t xml:space="preserve"> 157 – </w:t>
            </w:r>
            <w:r w:rsidR="0077677F" w:rsidRPr="00B17298">
              <w:rPr>
                <w:sz w:val="18"/>
                <w:szCs w:val="18"/>
              </w:rPr>
              <w:t xml:space="preserve">2 réus - </w:t>
            </w:r>
            <w:r w:rsidR="004900E7" w:rsidRPr="00B17298">
              <w:rPr>
                <w:sz w:val="18"/>
                <w:szCs w:val="18"/>
              </w:rPr>
              <w:t>Tentado – Majorado</w:t>
            </w:r>
          </w:p>
        </w:tc>
      </w:tr>
    </w:tbl>
    <w:p w14:paraId="66EC5B19" w14:textId="4A0A8474" w:rsidR="004900E7" w:rsidRPr="00B17298" w:rsidRDefault="00DF6A91" w:rsidP="00042417">
      <w:pPr>
        <w:pStyle w:val="LIVRO-CorpodoTexto"/>
        <w:spacing w:before="0"/>
      </w:pPr>
      <w:r w:rsidRPr="00B17298">
        <w:rPr>
          <w:b/>
        </w:rPr>
        <w:t>3-</w:t>
      </w:r>
      <w:r w:rsidR="004900E7" w:rsidRPr="00B17298">
        <w:rPr>
          <w:b/>
        </w:rPr>
        <w:t xml:space="preserve"> Elaboração das minutas</w:t>
      </w:r>
      <w:r w:rsidR="004900E7" w:rsidRPr="00B17298">
        <w:t xml:space="preserve">: Caberá aos estagiários apenas executar o código de triagem comandado pelos assessores nos processos simples (código M), enquanto os assessores deverão produzir propostas de redação para os mais complexos (R). As minutas produzidas são inseridas nos processos e encaminhadas para conferência e assinatura pelo juiz. </w:t>
      </w:r>
    </w:p>
    <w:p w14:paraId="146FCA64" w14:textId="267EF427" w:rsidR="004900E7" w:rsidRPr="00B17298" w:rsidRDefault="00DF6A91" w:rsidP="00042417">
      <w:pPr>
        <w:pStyle w:val="LIVRO-CorpodoTexto"/>
        <w:spacing w:before="0"/>
      </w:pPr>
      <w:r w:rsidRPr="00B17298">
        <w:rPr>
          <w:b/>
        </w:rPr>
        <w:t>4-</w:t>
      </w:r>
      <w:r w:rsidR="004900E7" w:rsidRPr="00B17298">
        <w:rPr>
          <w:b/>
        </w:rPr>
        <w:t xml:space="preserve"> Conferência</w:t>
      </w:r>
      <w:r w:rsidR="004900E7" w:rsidRPr="00B17298">
        <w:t xml:space="preserve">: </w:t>
      </w:r>
      <w:r w:rsidR="00E8387F" w:rsidRPr="00B17298">
        <w:t>No caso de despachos, decisões e sentenças, o</w:t>
      </w:r>
      <w:r w:rsidR="004900E7" w:rsidRPr="00B17298">
        <w:t xml:space="preserve"> magistrado confere os impulsos dados, consultando fluxo específico das minutas. </w:t>
      </w:r>
      <w:r w:rsidR="00E8387F" w:rsidRPr="00B17298">
        <w:t xml:space="preserve">Esta </w:t>
      </w:r>
      <w:r w:rsidR="00E8387F" w:rsidRPr="00B17298">
        <w:lastRenderedPageBreak/>
        <w:t>fase é dispensável em se tratando de atos ordinatórios, que devem ser lançados diretamente.</w:t>
      </w:r>
    </w:p>
    <w:p w14:paraId="1FB41EEB" w14:textId="47484ABF" w:rsidR="004900E7" w:rsidRPr="00B17298" w:rsidRDefault="00DF6A91" w:rsidP="00042417">
      <w:pPr>
        <w:pStyle w:val="LIVRO-CorpodoTexto"/>
        <w:spacing w:before="0"/>
      </w:pPr>
      <w:r w:rsidRPr="00B17298">
        <w:rPr>
          <w:b/>
        </w:rPr>
        <w:t>5-</w:t>
      </w:r>
      <w:r w:rsidR="004900E7" w:rsidRPr="00B17298">
        <w:rPr>
          <w:b/>
        </w:rPr>
        <w:t xml:space="preserve"> Assinatura</w:t>
      </w:r>
      <w:r w:rsidR="004900E7" w:rsidRPr="00B17298">
        <w:t xml:space="preserve">: Após a conferência, basta assinar os feitos na forma digital. </w:t>
      </w:r>
    </w:p>
    <w:p w14:paraId="3B685E86" w14:textId="78FE24C7" w:rsidR="00DF6A91" w:rsidRPr="00B17298" w:rsidRDefault="00DF6A91" w:rsidP="00042417">
      <w:pPr>
        <w:pStyle w:val="Normal-TJSC"/>
        <w:rPr>
          <w:rStyle w:val="TJSC-Normal"/>
        </w:rPr>
      </w:pPr>
      <w:r w:rsidRPr="00B17298">
        <w:rPr>
          <w:rStyle w:val="TJSC-Normal"/>
          <w:bCs/>
        </w:rPr>
        <w:t xml:space="preserve">Por fim, </w:t>
      </w:r>
      <w:r w:rsidR="002D39F0" w:rsidRPr="00B17298">
        <w:rPr>
          <w:rStyle w:val="TJSC-Normal"/>
          <w:bCs/>
        </w:rPr>
        <w:t xml:space="preserve">releva </w:t>
      </w:r>
      <w:r w:rsidRPr="00B17298">
        <w:rPr>
          <w:rStyle w:val="TJSC-Normal"/>
          <w:bCs/>
        </w:rPr>
        <w:t xml:space="preserve">tecer algumas </w:t>
      </w:r>
      <w:r w:rsidRPr="00B17298">
        <w:rPr>
          <w:rStyle w:val="TJSC-Normal"/>
          <w:b/>
          <w:bCs/>
        </w:rPr>
        <w:t>recomendações adicionais</w:t>
      </w:r>
      <w:r w:rsidRPr="00B17298">
        <w:rPr>
          <w:rStyle w:val="TJSC-Normal"/>
          <w:bCs/>
        </w:rPr>
        <w:t xml:space="preserve"> para o bom funcionamento da metodologia em exame, quais sejam:</w:t>
      </w:r>
      <w:r w:rsidR="004900E7" w:rsidRPr="00B17298">
        <w:rPr>
          <w:rStyle w:val="TJSC-Normal"/>
        </w:rPr>
        <w:t xml:space="preserve"> </w:t>
      </w:r>
    </w:p>
    <w:p w14:paraId="2C7E329B" w14:textId="2DF04C48" w:rsidR="00DF6A91" w:rsidRPr="00B17298" w:rsidRDefault="004900E7" w:rsidP="00042417">
      <w:pPr>
        <w:pStyle w:val="Normal-TJSC"/>
        <w:rPr>
          <w:rStyle w:val="TJSC-Normal"/>
        </w:rPr>
      </w:pPr>
      <w:r w:rsidRPr="00B17298">
        <w:rPr>
          <w:rStyle w:val="TJSC-Normal"/>
          <w:b/>
          <w:bCs/>
        </w:rPr>
        <w:t>a)</w:t>
      </w:r>
      <w:r w:rsidRPr="00B17298">
        <w:rPr>
          <w:rStyle w:val="TJSC-Normal"/>
        </w:rPr>
        <w:t xml:space="preserve"> Qualquer modificação em texto padrão (não em vermelho) de algum modelo implica que o nome do </w:t>
      </w:r>
      <w:r w:rsidR="0080190A" w:rsidRPr="00B17298">
        <w:rPr>
          <w:rStyle w:val="TJSC-Normal"/>
        </w:rPr>
        <w:t>documento seja acrescentado d</w:t>
      </w:r>
      <w:r w:rsidRPr="00B17298">
        <w:rPr>
          <w:rStyle w:val="TJSC-Normal"/>
        </w:rPr>
        <w:t>o código “</w:t>
      </w:r>
      <w:r w:rsidRPr="00B17298">
        <w:rPr>
          <w:rStyle w:val="TJSC-Normal"/>
          <w:u w:val="single"/>
        </w:rPr>
        <w:t>MOD</w:t>
      </w:r>
      <w:r w:rsidRPr="00B17298">
        <w:rPr>
          <w:rStyle w:val="TJSC-Normal"/>
        </w:rPr>
        <w:t xml:space="preserve">”; </w:t>
      </w:r>
    </w:p>
    <w:p w14:paraId="35202349" w14:textId="77777777" w:rsidR="00DF6A91" w:rsidRPr="00B17298" w:rsidRDefault="004900E7" w:rsidP="00042417">
      <w:pPr>
        <w:pStyle w:val="Normal-TJSC"/>
        <w:rPr>
          <w:rStyle w:val="TJSC-Normal"/>
        </w:rPr>
      </w:pPr>
      <w:r w:rsidRPr="00B17298">
        <w:rPr>
          <w:rStyle w:val="TJSC-Normal"/>
          <w:b/>
          <w:bCs/>
        </w:rPr>
        <w:t>b)</w:t>
      </w:r>
      <w:r w:rsidRPr="00B17298">
        <w:rPr>
          <w:rStyle w:val="TJSC-Normal"/>
        </w:rPr>
        <w:t xml:space="preserve"> As deliberações urgentes em geral devem ter o nome da minuta precedido do código “</w:t>
      </w:r>
      <w:r w:rsidRPr="00B17298">
        <w:rPr>
          <w:rStyle w:val="TJSC-Normal"/>
          <w:u w:val="single"/>
        </w:rPr>
        <w:t>U</w:t>
      </w:r>
      <w:r w:rsidRPr="00B17298">
        <w:rPr>
          <w:rStyle w:val="TJSC-Normal"/>
        </w:rPr>
        <w:t xml:space="preserve">”; </w:t>
      </w:r>
    </w:p>
    <w:p w14:paraId="1200EFCD" w14:textId="32400C37" w:rsidR="002D39F0" w:rsidRPr="00B17298" w:rsidRDefault="004900E7" w:rsidP="00042417">
      <w:pPr>
        <w:pStyle w:val="Normal-TJSC"/>
        <w:rPr>
          <w:rStyle w:val="TJSC-Normal"/>
          <w:bCs/>
        </w:rPr>
      </w:pPr>
      <w:proofErr w:type="gramStart"/>
      <w:r w:rsidRPr="00B17298">
        <w:rPr>
          <w:rStyle w:val="TJSC-Normal"/>
          <w:b/>
          <w:bCs/>
        </w:rPr>
        <w:t>c)</w:t>
      </w:r>
      <w:r w:rsidRPr="00B17298">
        <w:rPr>
          <w:rStyle w:val="TJSC-Normal"/>
        </w:rPr>
        <w:t xml:space="preserve"> Verificada</w:t>
      </w:r>
      <w:proofErr w:type="gramEnd"/>
      <w:r w:rsidRPr="00B17298">
        <w:rPr>
          <w:rStyle w:val="TJSC-Normal"/>
        </w:rPr>
        <w:t xml:space="preserve"> a repetição por pelo menos três vezes de uma mesma situação processual (a exemplo da reiteração de um despacho, da inauguração de uma nova onda de ações de massa ou repetitivas, da formulação de defesas similares em processos parecidos </w:t>
      </w:r>
      <w:proofErr w:type="spellStart"/>
      <w:r w:rsidRPr="00B17298">
        <w:rPr>
          <w:rStyle w:val="TJSC-Normal"/>
        </w:rPr>
        <w:t>etc</w:t>
      </w:r>
      <w:proofErr w:type="spellEnd"/>
      <w:r w:rsidRPr="00B17298">
        <w:rPr>
          <w:rStyle w:val="TJSC-Normal"/>
        </w:rPr>
        <w:t xml:space="preserve">), a assessoria </w:t>
      </w:r>
      <w:r w:rsidR="00314E43" w:rsidRPr="00B17298">
        <w:rPr>
          <w:rStyle w:val="TJSC-Normal"/>
        </w:rPr>
        <w:t>deve reportar o tema para análise</w:t>
      </w:r>
      <w:r w:rsidRPr="00B17298">
        <w:rPr>
          <w:rStyle w:val="TJSC-Normal"/>
        </w:rPr>
        <w:t xml:space="preserve"> </w:t>
      </w:r>
      <w:r w:rsidR="00314E43" w:rsidRPr="00B17298">
        <w:rPr>
          <w:rStyle w:val="TJSC-Normal"/>
        </w:rPr>
        <w:t xml:space="preserve">do </w:t>
      </w:r>
      <w:r w:rsidRPr="00B17298">
        <w:rPr>
          <w:rStyle w:val="TJSC-Normal"/>
        </w:rPr>
        <w:t>juiz</w:t>
      </w:r>
      <w:r w:rsidR="00314E43" w:rsidRPr="00B17298">
        <w:rPr>
          <w:rStyle w:val="TJSC-Normal"/>
        </w:rPr>
        <w:t>,</w:t>
      </w:r>
      <w:r w:rsidRPr="00B17298">
        <w:rPr>
          <w:rStyle w:val="TJSC-Normal"/>
        </w:rPr>
        <w:t xml:space="preserve"> </w:t>
      </w:r>
      <w:r w:rsidR="00314E43" w:rsidRPr="00B17298">
        <w:rPr>
          <w:rStyle w:val="TJSC-Normal"/>
        </w:rPr>
        <w:t xml:space="preserve">para fins de verificar a oportunidade </w:t>
      </w:r>
      <w:r w:rsidR="009D5BB8" w:rsidRPr="00B17298">
        <w:rPr>
          <w:rStyle w:val="TJSC-Normal"/>
        </w:rPr>
        <w:t xml:space="preserve">e conveniência </w:t>
      </w:r>
      <w:r w:rsidR="00314E43" w:rsidRPr="00B17298">
        <w:rPr>
          <w:rStyle w:val="TJSC-Normal"/>
        </w:rPr>
        <w:t>de</w:t>
      </w:r>
      <w:r w:rsidRPr="00B17298">
        <w:rPr>
          <w:rStyle w:val="TJSC-Normal"/>
        </w:rPr>
        <w:t xml:space="preserve"> confecção de um novo modelo de decisão; </w:t>
      </w:r>
      <w:r w:rsidR="002D39F0" w:rsidRPr="00B17298">
        <w:rPr>
          <w:rStyle w:val="TJSC-Normal"/>
          <w:bCs/>
        </w:rPr>
        <w:t xml:space="preserve">e, </w:t>
      </w:r>
    </w:p>
    <w:p w14:paraId="48D5E5E5" w14:textId="48FC3834" w:rsidR="002D39F0" w:rsidRPr="00B17298" w:rsidRDefault="004900E7" w:rsidP="00042417">
      <w:pPr>
        <w:pStyle w:val="Normal-TJSC"/>
        <w:rPr>
          <w:rStyle w:val="TJSC-Normal"/>
        </w:rPr>
      </w:pPr>
      <w:proofErr w:type="gramStart"/>
      <w:r w:rsidRPr="00B17298">
        <w:rPr>
          <w:rStyle w:val="TJSC-Normal"/>
          <w:b/>
          <w:bCs/>
        </w:rPr>
        <w:t>d)</w:t>
      </w:r>
      <w:r w:rsidRPr="00B17298">
        <w:rPr>
          <w:rStyle w:val="TJSC-Normal"/>
        </w:rPr>
        <w:t xml:space="preserve"> Em</w:t>
      </w:r>
      <w:proofErr w:type="gramEnd"/>
      <w:r w:rsidRPr="00B17298">
        <w:rPr>
          <w:rStyle w:val="TJSC-Normal"/>
        </w:rPr>
        <w:t xml:space="preserve"> casos específicos (com redação dada pela assessoria), o nome do arquivo deve ser ementado, iniciando pelo tipo de decisão e depois com breve descrição do conteúdo, empregando como exemplo o estilo de ementa da Base de Modelos</w:t>
      </w:r>
      <w:r w:rsidR="002D39F0" w:rsidRPr="00B17298">
        <w:rPr>
          <w:rStyle w:val="TJSC-Normal"/>
        </w:rPr>
        <w:t>.</w:t>
      </w:r>
    </w:p>
    <w:p w14:paraId="2CFF634E" w14:textId="77777777" w:rsidR="00E73D7A" w:rsidRPr="00B17298" w:rsidRDefault="00E73D7A" w:rsidP="00042417">
      <w:pPr>
        <w:pStyle w:val="LIVRO-CorpodoTexto"/>
        <w:spacing w:before="0"/>
      </w:pPr>
    </w:p>
    <w:p w14:paraId="77DDBE30" w14:textId="77777777" w:rsidR="0046318F" w:rsidRPr="00B17298" w:rsidRDefault="0046318F" w:rsidP="00042417">
      <w:pPr>
        <w:pStyle w:val="LIVRO-CorpodoTexto"/>
        <w:spacing w:before="0"/>
      </w:pPr>
    </w:p>
    <w:p w14:paraId="10D635EB" w14:textId="77777777" w:rsidR="0046318F" w:rsidRPr="00B17298" w:rsidRDefault="0046318F" w:rsidP="00042417">
      <w:pPr>
        <w:pStyle w:val="LIVRO-CorpodoTexto"/>
        <w:spacing w:before="0"/>
      </w:pPr>
    </w:p>
    <w:p w14:paraId="04DF433A" w14:textId="77777777" w:rsidR="0046318F" w:rsidRPr="00B17298" w:rsidRDefault="0046318F" w:rsidP="00042417">
      <w:pPr>
        <w:pStyle w:val="LIVRO-CorpodoTexto"/>
        <w:spacing w:before="0"/>
      </w:pPr>
    </w:p>
    <w:p w14:paraId="0422CD28" w14:textId="77777777" w:rsidR="0046318F" w:rsidRPr="00B17298" w:rsidRDefault="0046318F" w:rsidP="00042417">
      <w:pPr>
        <w:pStyle w:val="LIVRO-CorpodoTexto"/>
        <w:spacing w:before="0"/>
      </w:pPr>
    </w:p>
    <w:p w14:paraId="46253D24" w14:textId="77777777" w:rsidR="0046318F" w:rsidRPr="00B17298" w:rsidRDefault="0046318F" w:rsidP="00042417">
      <w:pPr>
        <w:pStyle w:val="LIVRO-CorpodoTexto"/>
        <w:spacing w:before="0"/>
      </w:pPr>
    </w:p>
    <w:p w14:paraId="1DA75E1B" w14:textId="77777777" w:rsidR="0046318F" w:rsidRPr="00B17298" w:rsidRDefault="0046318F" w:rsidP="00042417">
      <w:pPr>
        <w:pStyle w:val="LIVRO-CorpodoTexto"/>
        <w:spacing w:before="0"/>
      </w:pPr>
    </w:p>
    <w:p w14:paraId="38D1E4FC" w14:textId="1DAD8EE5" w:rsidR="0046318F" w:rsidRPr="00B17298" w:rsidRDefault="0046318F" w:rsidP="00042417">
      <w:pPr>
        <w:pStyle w:val="LIVRO-CorpodoTexto"/>
        <w:spacing w:before="0"/>
      </w:pPr>
    </w:p>
    <w:p w14:paraId="264FA430" w14:textId="585A8A5F" w:rsidR="00B60E44" w:rsidRPr="00B17298" w:rsidRDefault="00B60E44" w:rsidP="00042417">
      <w:pPr>
        <w:pStyle w:val="LIVRO-CorpodoTexto"/>
        <w:spacing w:before="0"/>
      </w:pPr>
    </w:p>
    <w:p w14:paraId="247B3C8C" w14:textId="26CE9F20" w:rsidR="00B60E44" w:rsidRPr="00B17298" w:rsidRDefault="00B60E44" w:rsidP="00042417">
      <w:pPr>
        <w:pStyle w:val="LIVRO-CorpodoTexto"/>
        <w:spacing w:before="0"/>
      </w:pPr>
    </w:p>
    <w:p w14:paraId="5FBB676A" w14:textId="337B30B7" w:rsidR="00B60E44" w:rsidRPr="00B17298" w:rsidRDefault="00B60E44" w:rsidP="00042417">
      <w:pPr>
        <w:pStyle w:val="LIVRO-CorpodoTexto"/>
        <w:spacing w:before="0"/>
      </w:pPr>
    </w:p>
    <w:p w14:paraId="1808A2D7" w14:textId="1E5BDB17" w:rsidR="00B60E44" w:rsidRPr="00B17298" w:rsidRDefault="00B60E44" w:rsidP="00042417">
      <w:pPr>
        <w:pStyle w:val="LIVRO-CorpodoTexto"/>
        <w:spacing w:before="0"/>
      </w:pPr>
    </w:p>
    <w:p w14:paraId="44F0B1AF" w14:textId="60DD667B" w:rsidR="00B60E44" w:rsidRPr="00B17298" w:rsidRDefault="00B60E44" w:rsidP="00042417">
      <w:pPr>
        <w:pStyle w:val="LIVRO-CorpodoTexto"/>
        <w:spacing w:before="0"/>
      </w:pPr>
    </w:p>
    <w:p w14:paraId="28B169B5" w14:textId="3931033F" w:rsidR="00B60E44" w:rsidRPr="00B17298" w:rsidRDefault="00B60E44" w:rsidP="00042417">
      <w:pPr>
        <w:pStyle w:val="LIVRO-CorpodoTexto"/>
        <w:spacing w:before="0"/>
      </w:pPr>
    </w:p>
    <w:p w14:paraId="28564E19" w14:textId="11FED021" w:rsidR="00B60E44" w:rsidRPr="00B17298" w:rsidRDefault="00B60E44" w:rsidP="00042417">
      <w:pPr>
        <w:pStyle w:val="LIVRO-CorpodoTexto"/>
        <w:spacing w:before="0"/>
      </w:pPr>
    </w:p>
    <w:p w14:paraId="2CFF634F" w14:textId="77777777" w:rsidR="00DC0B29" w:rsidRPr="00B17298" w:rsidRDefault="00DC0B29" w:rsidP="00042417">
      <w:pPr>
        <w:pStyle w:val="Ttulo1Caixa"/>
        <w:spacing w:before="0"/>
        <w:outlineLvl w:val="0"/>
      </w:pPr>
      <w:r w:rsidRPr="00B17298">
        <w:lastRenderedPageBreak/>
        <w:t>4. ANEXOS</w:t>
      </w:r>
    </w:p>
    <w:p w14:paraId="2CFF6350" w14:textId="26406D64" w:rsidR="00E73D7A" w:rsidRPr="00B17298" w:rsidRDefault="00E73D7A" w:rsidP="00042417">
      <w:pPr>
        <w:pStyle w:val="LIVRO-CorpodoTexto"/>
        <w:spacing w:before="0"/>
      </w:pPr>
    </w:p>
    <w:p w14:paraId="3845AD38" w14:textId="16904D7B" w:rsidR="00873EC6" w:rsidRPr="00B17298" w:rsidRDefault="00873EC6" w:rsidP="00042417">
      <w:pPr>
        <w:pStyle w:val="Ttulo2Maior"/>
        <w:spacing w:before="0"/>
        <w:outlineLvl w:val="0"/>
      </w:pPr>
      <w:r w:rsidRPr="00B17298">
        <w:t xml:space="preserve">4.1. RESOLUÇÃO CONJUNTA </w:t>
      </w:r>
      <w:r w:rsidR="00AE6107" w:rsidRPr="00B17298">
        <w:t xml:space="preserve">GP-CGJ </w:t>
      </w:r>
      <w:r w:rsidRPr="00B17298">
        <w:t xml:space="preserve">N. </w:t>
      </w:r>
      <w:r w:rsidR="00042417" w:rsidRPr="00B17298">
        <w:t>11</w:t>
      </w:r>
      <w:r w:rsidRPr="00B17298">
        <w:t>/201</w:t>
      </w:r>
      <w:r w:rsidR="006F3479" w:rsidRPr="00B17298">
        <w:t>9</w:t>
      </w:r>
    </w:p>
    <w:p w14:paraId="4640B97F" w14:textId="77777777" w:rsidR="00042417" w:rsidRPr="00B17298" w:rsidRDefault="00042417" w:rsidP="00042417">
      <w:pPr>
        <w:pStyle w:val="LIVRO-CorpodoTexto"/>
        <w:spacing w:before="0"/>
        <w:ind w:left="1134"/>
      </w:pPr>
      <w:r w:rsidRPr="00B17298">
        <w:t>Dispõ</w:t>
      </w:r>
      <w:bookmarkStart w:id="1" w:name="_GoBack"/>
      <w:bookmarkEnd w:id="1"/>
      <w:r w:rsidRPr="00B17298">
        <w:t>e sobre a gestão unificada de unidades jurisdicionais no primeiro grau de jurisdição do Poder Judiciário do Estado de Santa Catarina.</w:t>
      </w:r>
    </w:p>
    <w:p w14:paraId="3C192570" w14:textId="77777777" w:rsidR="00042417" w:rsidRPr="00B17298" w:rsidRDefault="00042417" w:rsidP="00042417">
      <w:pPr>
        <w:pStyle w:val="LIVRO-CorpodoTexto"/>
        <w:spacing w:before="0"/>
      </w:pPr>
    </w:p>
    <w:p w14:paraId="2BBE0D89" w14:textId="77777777" w:rsidR="00042417" w:rsidRPr="00B17298" w:rsidRDefault="00042417" w:rsidP="00042417">
      <w:pPr>
        <w:pStyle w:val="LIVRO-CorpodoTexto"/>
        <w:spacing w:before="0"/>
      </w:pPr>
      <w:r w:rsidRPr="00B17298">
        <w:t>O PRESIDENTE DO TRIBUNAL DE JUSTIÇA DO ESTADO DE SANTA CATARINA E O CORREGEDOR-GERAL DA JUSTIÇA, considerando a difusão da tramitação eletrônica de processos judiciais; a busca pela celeridade e efetividade do processo; a necessidade de racionalizar e de otimizar os serviços judiciários, com o aproveitamento adequado dos recursos humanos e da força de trabalho; a necessidade de preservar e de priorizar a lotação de servidores na atividade finalística do Poder Judiciário do Estado de Santa Catarina no primeiro grau; a existência de cartórios ou secretarias que atendem a mais de um juízo, seja de forma próxima ou remota; e o exposto nos Processos Administrativos n. 3091/2018 e n. 0000904-20.2019.8.24.0710,</w:t>
      </w:r>
    </w:p>
    <w:p w14:paraId="3519FE10" w14:textId="77777777" w:rsidR="00042417" w:rsidRDefault="00042417" w:rsidP="00042417">
      <w:pPr>
        <w:pStyle w:val="LIVRO-CorpodoTexto"/>
        <w:spacing w:before="0"/>
      </w:pPr>
      <w:r>
        <w:t>RESOLVEM:</w:t>
      </w:r>
    </w:p>
    <w:p w14:paraId="4134759E" w14:textId="77777777" w:rsidR="00042417" w:rsidRDefault="00042417" w:rsidP="00042417">
      <w:pPr>
        <w:pStyle w:val="LIVRO-CorpodoTexto"/>
        <w:spacing w:before="0"/>
      </w:pPr>
      <w:r w:rsidRPr="00042417">
        <w:rPr>
          <w:b/>
        </w:rPr>
        <w:t>Art. 1º</w:t>
      </w:r>
      <w:r>
        <w:t xml:space="preserve"> Os magistrados titulares das unidades judiciárias do primeiro grau do Poder Judiciário do Estado de Santa Catarina poderão adotar o sistema de gestão unificada de gabinete e cartório ou secretaria, que compreende a administração interconectada do lançamento e do cumprimento de atos processuais.</w:t>
      </w:r>
    </w:p>
    <w:p w14:paraId="14910505" w14:textId="77777777" w:rsidR="00042417" w:rsidRDefault="00042417" w:rsidP="00042417">
      <w:pPr>
        <w:pStyle w:val="LIVRO-CorpodoTexto"/>
        <w:spacing w:before="0"/>
      </w:pPr>
      <w:r w:rsidRPr="00042417">
        <w:rPr>
          <w:b/>
        </w:rPr>
        <w:t>Art. 2º</w:t>
      </w:r>
      <w:r>
        <w:t xml:space="preserve"> Na gestão unificada de unidades jurisdicionais de primeiro grau poderão ser expedidos atos ordinatórios ou de cumprimento e lançadas minutas padronizadas de despachos, decisões e sentenças de baixa complexidade pelos servidores que exerçam suas funções para a unidade judicial, independentemente de lotação física.</w:t>
      </w:r>
    </w:p>
    <w:p w14:paraId="1A7A4365" w14:textId="77777777" w:rsidR="00042417" w:rsidRDefault="00042417" w:rsidP="00042417">
      <w:pPr>
        <w:pStyle w:val="LIVRO-CorpodoTexto"/>
        <w:spacing w:before="0"/>
      </w:pPr>
      <w:r w:rsidRPr="00042417">
        <w:rPr>
          <w:b/>
        </w:rPr>
        <w:t>Parágrafo único.</w:t>
      </w:r>
      <w:r>
        <w:t xml:space="preserve"> São considerados de baixa complexidade os pronunciamentos judiciais cuja elaboração não dependa de pesquisa doutrinária ou jurisprudencial, demandando apenas a aplicação de minutas padronizadas previamente aprovadas pelo magistrado e lançadas no sistema eletrônico de tramitação processual.</w:t>
      </w:r>
    </w:p>
    <w:p w14:paraId="5F784478" w14:textId="77777777" w:rsidR="00042417" w:rsidRDefault="00042417" w:rsidP="00042417">
      <w:pPr>
        <w:pStyle w:val="LIVRO-CorpodoTexto"/>
        <w:spacing w:before="0"/>
      </w:pPr>
      <w:r w:rsidRPr="00042417">
        <w:rPr>
          <w:b/>
        </w:rPr>
        <w:t>Art. 3º</w:t>
      </w:r>
      <w:r>
        <w:t xml:space="preserve"> No caso de cartório ou secretaria que execute atividades para mais de um magistrado, a padronização dos fluxos, atos ordinatórios ou de cumprimento e minutas de despachos, decisões e sentenças de baixa complexidade deve ser </w:t>
      </w:r>
      <w:r>
        <w:lastRenderedPageBreak/>
        <w:t>aprovada em portaria conjunta.</w:t>
      </w:r>
    </w:p>
    <w:p w14:paraId="23E79413" w14:textId="77777777" w:rsidR="00042417" w:rsidRDefault="00042417" w:rsidP="00042417">
      <w:pPr>
        <w:pStyle w:val="LIVRO-CorpodoTexto"/>
        <w:spacing w:before="0"/>
      </w:pPr>
      <w:r w:rsidRPr="00042417">
        <w:rPr>
          <w:b/>
        </w:rPr>
        <w:t>§ 1º</w:t>
      </w:r>
      <w:r>
        <w:t xml:space="preserve"> Não havendo consenso, o cartório ou a secretaria adotará a padronização estabelecida pela maioria dos magistrados atendidos, ressalvado o disposto no § 2º deste artigo.</w:t>
      </w:r>
    </w:p>
    <w:p w14:paraId="062866A3" w14:textId="77777777" w:rsidR="00042417" w:rsidRDefault="00042417" w:rsidP="00042417">
      <w:pPr>
        <w:pStyle w:val="LIVRO-CorpodoTexto"/>
        <w:spacing w:before="0"/>
      </w:pPr>
      <w:r w:rsidRPr="00042417">
        <w:rPr>
          <w:b/>
        </w:rPr>
        <w:t xml:space="preserve">§ 2º </w:t>
      </w:r>
      <w:r>
        <w:t xml:space="preserve">A expedição de atos ou lançamento de minutas diferentes dos modelos padronizados e o </w:t>
      </w:r>
      <w:proofErr w:type="spellStart"/>
      <w:r>
        <w:t>impulsionamento</w:t>
      </w:r>
      <w:proofErr w:type="spellEnd"/>
      <w:r>
        <w:t xml:space="preserve"> de processos por fluxos diversos do padrão aprovado pela maioria deverão ser realizados pela assessoria do magistrado ou pelo cartório ou secretaria que o atenda com exclusividade.</w:t>
      </w:r>
    </w:p>
    <w:p w14:paraId="56F62480" w14:textId="77777777" w:rsidR="00042417" w:rsidRDefault="00042417" w:rsidP="00042417">
      <w:pPr>
        <w:pStyle w:val="LIVRO-CorpodoTexto"/>
        <w:spacing w:before="0"/>
      </w:pPr>
      <w:r w:rsidRPr="00042417">
        <w:rPr>
          <w:b/>
        </w:rPr>
        <w:t>Art. 4º</w:t>
      </w:r>
      <w:r>
        <w:t xml:space="preserve"> Compete à Corregedoria-Geral da Justiça fiscalizar o cumprimento desta resolução conjunta.</w:t>
      </w:r>
    </w:p>
    <w:p w14:paraId="3BE31F90" w14:textId="77777777" w:rsidR="00042417" w:rsidRDefault="00042417" w:rsidP="00042417">
      <w:pPr>
        <w:pStyle w:val="LIVRO-CorpodoTexto"/>
        <w:spacing w:before="0"/>
      </w:pPr>
      <w:r w:rsidRPr="00042417">
        <w:rPr>
          <w:b/>
        </w:rPr>
        <w:t>Art. 5º</w:t>
      </w:r>
      <w:r>
        <w:t xml:space="preserve"> Ficam revogadas as disposições contrárias, especialmente a Resolução Conjunta GP/CGJ n. 1 de 26 de janeiro de 2018.</w:t>
      </w:r>
    </w:p>
    <w:p w14:paraId="133EA1B8" w14:textId="77777777" w:rsidR="00042417" w:rsidRDefault="00042417" w:rsidP="00042417">
      <w:pPr>
        <w:pStyle w:val="LIVRO-CorpodoTexto"/>
        <w:spacing w:before="0"/>
      </w:pPr>
      <w:r w:rsidRPr="00042417">
        <w:rPr>
          <w:b/>
        </w:rPr>
        <w:t xml:space="preserve">Art. 6º </w:t>
      </w:r>
      <w:r>
        <w:t>Esta resolução conjunta entra em vigor na data de sua publicação.</w:t>
      </w:r>
    </w:p>
    <w:p w14:paraId="64CED17B" w14:textId="77777777" w:rsidR="00042417" w:rsidRDefault="00042417" w:rsidP="00042417">
      <w:pPr>
        <w:pStyle w:val="LIVRO-CorpodoTexto"/>
        <w:spacing w:before="0"/>
      </w:pPr>
    </w:p>
    <w:p w14:paraId="6D473A04" w14:textId="77777777" w:rsidR="00042417" w:rsidRDefault="00042417" w:rsidP="00042417">
      <w:pPr>
        <w:pStyle w:val="LIVRO-CorpodoTexto"/>
        <w:spacing w:before="0"/>
      </w:pPr>
    </w:p>
    <w:p w14:paraId="60899F97" w14:textId="77777777" w:rsidR="00042417" w:rsidRPr="00042417" w:rsidRDefault="00042417" w:rsidP="00042417">
      <w:pPr>
        <w:pStyle w:val="LIVRO-CorpodoTexto"/>
        <w:spacing w:before="0" w:line="240" w:lineRule="auto"/>
        <w:jc w:val="center"/>
        <w:rPr>
          <w:b/>
        </w:rPr>
      </w:pPr>
      <w:r w:rsidRPr="00042417">
        <w:rPr>
          <w:b/>
        </w:rPr>
        <w:t>Rodrigo Collaço</w:t>
      </w:r>
    </w:p>
    <w:p w14:paraId="1ABC52AD" w14:textId="77777777" w:rsidR="00042417" w:rsidRPr="00042417" w:rsidRDefault="00042417" w:rsidP="00042417">
      <w:pPr>
        <w:pStyle w:val="LIVRO-CorpodoTexto"/>
        <w:spacing w:before="0" w:line="240" w:lineRule="auto"/>
        <w:jc w:val="center"/>
        <w:rPr>
          <w:b/>
        </w:rPr>
      </w:pPr>
      <w:r w:rsidRPr="00042417">
        <w:rPr>
          <w:b/>
        </w:rPr>
        <w:t>Presidente</w:t>
      </w:r>
    </w:p>
    <w:p w14:paraId="45BC8320" w14:textId="77777777" w:rsidR="00042417" w:rsidRPr="00042417" w:rsidRDefault="00042417" w:rsidP="00042417">
      <w:pPr>
        <w:pStyle w:val="LIVRO-CorpodoTexto"/>
        <w:spacing w:before="0" w:line="240" w:lineRule="auto"/>
        <w:jc w:val="center"/>
        <w:rPr>
          <w:b/>
        </w:rPr>
      </w:pPr>
    </w:p>
    <w:p w14:paraId="6BFF3904" w14:textId="77777777" w:rsidR="00042417" w:rsidRPr="00042417" w:rsidRDefault="00042417" w:rsidP="00042417">
      <w:pPr>
        <w:pStyle w:val="LIVRO-CorpodoTexto"/>
        <w:spacing w:before="0" w:line="240" w:lineRule="auto"/>
        <w:jc w:val="center"/>
        <w:rPr>
          <w:b/>
        </w:rPr>
      </w:pPr>
    </w:p>
    <w:p w14:paraId="393B38DA" w14:textId="77777777" w:rsidR="00042417" w:rsidRPr="00042417" w:rsidRDefault="00042417" w:rsidP="00042417">
      <w:pPr>
        <w:pStyle w:val="LIVRO-CorpodoTexto"/>
        <w:spacing w:before="0" w:line="240" w:lineRule="auto"/>
        <w:jc w:val="center"/>
        <w:rPr>
          <w:b/>
        </w:rPr>
      </w:pPr>
    </w:p>
    <w:p w14:paraId="3000DA57" w14:textId="77777777" w:rsidR="00042417" w:rsidRPr="00042417" w:rsidRDefault="00042417" w:rsidP="00042417">
      <w:pPr>
        <w:pStyle w:val="LIVRO-CorpodoTexto"/>
        <w:spacing w:before="0" w:line="240" w:lineRule="auto"/>
        <w:jc w:val="center"/>
        <w:rPr>
          <w:b/>
        </w:rPr>
      </w:pPr>
      <w:r w:rsidRPr="00042417">
        <w:rPr>
          <w:b/>
        </w:rPr>
        <w:t xml:space="preserve">Henry </w:t>
      </w:r>
      <w:proofErr w:type="spellStart"/>
      <w:r w:rsidRPr="00042417">
        <w:rPr>
          <w:b/>
        </w:rPr>
        <w:t>Petry</w:t>
      </w:r>
      <w:proofErr w:type="spellEnd"/>
      <w:r w:rsidRPr="00042417">
        <w:rPr>
          <w:b/>
        </w:rPr>
        <w:t xml:space="preserve"> Junior</w:t>
      </w:r>
    </w:p>
    <w:p w14:paraId="10B15ACA" w14:textId="2BC4F899" w:rsidR="00873EC6" w:rsidRPr="00042417" w:rsidRDefault="00042417" w:rsidP="00042417">
      <w:pPr>
        <w:pStyle w:val="LIVRO-CorpodoTexto"/>
        <w:spacing w:before="0" w:line="240" w:lineRule="auto"/>
        <w:jc w:val="center"/>
        <w:rPr>
          <w:b/>
        </w:rPr>
      </w:pPr>
      <w:r w:rsidRPr="00042417">
        <w:rPr>
          <w:b/>
        </w:rPr>
        <w:t>Corregedor-Geral da Justiça</w:t>
      </w:r>
    </w:p>
    <w:p w14:paraId="0D7C1261" w14:textId="6BD9C85C" w:rsidR="00873EC6" w:rsidRDefault="00873EC6" w:rsidP="00042417">
      <w:pPr>
        <w:pStyle w:val="LIVRO-CorpodoTexto"/>
        <w:spacing w:before="0"/>
      </w:pPr>
    </w:p>
    <w:p w14:paraId="1CE8694F" w14:textId="1B1CC728" w:rsidR="00873EC6" w:rsidRDefault="00873EC6" w:rsidP="00042417">
      <w:pPr>
        <w:pStyle w:val="LIVRO-CorpodoTexto"/>
        <w:spacing w:before="0"/>
      </w:pPr>
    </w:p>
    <w:p w14:paraId="3A10F9A3" w14:textId="27853FC8" w:rsidR="00873EC6" w:rsidRDefault="00873EC6" w:rsidP="00042417">
      <w:pPr>
        <w:pStyle w:val="LIVRO-CorpodoTexto"/>
        <w:spacing w:before="0"/>
      </w:pPr>
    </w:p>
    <w:p w14:paraId="3DECA337" w14:textId="3A3E3A5D" w:rsidR="00B60E44" w:rsidRDefault="00B60E44" w:rsidP="00042417">
      <w:pPr>
        <w:pStyle w:val="LIVRO-CorpodoTexto"/>
        <w:spacing w:before="0"/>
      </w:pPr>
    </w:p>
    <w:p w14:paraId="0051E345" w14:textId="60888D9B" w:rsidR="00B60E44" w:rsidRDefault="00B60E44" w:rsidP="00042417">
      <w:pPr>
        <w:pStyle w:val="LIVRO-CorpodoTexto"/>
        <w:spacing w:before="0"/>
      </w:pPr>
    </w:p>
    <w:p w14:paraId="71AD4E58" w14:textId="20A388CC" w:rsidR="00B60E44" w:rsidRDefault="00B60E44" w:rsidP="00042417">
      <w:pPr>
        <w:pStyle w:val="LIVRO-CorpodoTexto"/>
        <w:spacing w:before="0"/>
      </w:pPr>
    </w:p>
    <w:p w14:paraId="3CC3B348" w14:textId="3AC19B56" w:rsidR="00B60E44" w:rsidRDefault="00B60E44" w:rsidP="00042417">
      <w:pPr>
        <w:pStyle w:val="LIVRO-CorpodoTexto"/>
        <w:spacing w:before="0"/>
      </w:pPr>
    </w:p>
    <w:p w14:paraId="30710557" w14:textId="7AE69EF0" w:rsidR="00B60E44" w:rsidRDefault="00B60E44" w:rsidP="00042417">
      <w:pPr>
        <w:pStyle w:val="LIVRO-CorpodoTexto"/>
        <w:spacing w:before="0"/>
      </w:pPr>
    </w:p>
    <w:p w14:paraId="7C6C5033" w14:textId="624DADD6" w:rsidR="00B60E44" w:rsidRDefault="00B60E44" w:rsidP="00042417">
      <w:pPr>
        <w:pStyle w:val="LIVRO-CorpodoTexto"/>
        <w:spacing w:before="0"/>
      </w:pPr>
    </w:p>
    <w:p w14:paraId="5912C794" w14:textId="407F54A1" w:rsidR="00B60E44" w:rsidRDefault="00B60E44" w:rsidP="00042417">
      <w:pPr>
        <w:pStyle w:val="LIVRO-CorpodoTexto"/>
        <w:spacing w:before="0"/>
      </w:pPr>
    </w:p>
    <w:p w14:paraId="6FDE727C" w14:textId="43DB029F" w:rsidR="00B60E44" w:rsidRDefault="00B60E44" w:rsidP="00042417">
      <w:pPr>
        <w:pStyle w:val="LIVRO-CorpodoTexto"/>
        <w:spacing w:before="0"/>
      </w:pPr>
    </w:p>
    <w:p w14:paraId="4400661A" w14:textId="5E59D334" w:rsidR="00B60E44" w:rsidRDefault="00B60E44" w:rsidP="00042417">
      <w:pPr>
        <w:pStyle w:val="LIVRO-CorpodoTexto"/>
        <w:spacing w:before="0"/>
      </w:pPr>
    </w:p>
    <w:p w14:paraId="370850FA" w14:textId="55174D8D" w:rsidR="00B60E44" w:rsidRDefault="00B60E44" w:rsidP="00042417">
      <w:pPr>
        <w:pStyle w:val="LIVRO-CorpodoTexto"/>
        <w:spacing w:before="0"/>
      </w:pPr>
    </w:p>
    <w:p w14:paraId="7A07060B" w14:textId="7A7FBC71" w:rsidR="00B60E44" w:rsidRDefault="00B60E44" w:rsidP="00042417">
      <w:pPr>
        <w:pStyle w:val="LIVRO-CorpodoTexto"/>
        <w:spacing w:before="0"/>
      </w:pPr>
    </w:p>
    <w:p w14:paraId="4A4D8D2E" w14:textId="2A05A9E2" w:rsidR="007F16DB" w:rsidRPr="00050597" w:rsidRDefault="007F16DB" w:rsidP="00042417">
      <w:pPr>
        <w:pStyle w:val="Ttulo2Maior"/>
        <w:spacing w:before="0"/>
        <w:outlineLvl w:val="0"/>
      </w:pPr>
      <w:r>
        <w:lastRenderedPageBreak/>
        <w:t>4.</w:t>
      </w:r>
      <w:r w:rsidR="00873EC6">
        <w:t>2</w:t>
      </w:r>
      <w:r>
        <w:t xml:space="preserve">. PROVIMENTO N. </w:t>
      </w:r>
      <w:r w:rsidR="009974D2">
        <w:t>6</w:t>
      </w:r>
      <w:r>
        <w:t>/201</w:t>
      </w:r>
      <w:r w:rsidR="0035230D">
        <w:t>9</w:t>
      </w:r>
    </w:p>
    <w:p w14:paraId="3EB7B7E5" w14:textId="77777777" w:rsidR="00042417" w:rsidRDefault="00042417" w:rsidP="00042417">
      <w:pPr>
        <w:pStyle w:val="LIVRO-CorpodoTexto"/>
        <w:spacing w:before="0"/>
        <w:ind w:left="1134"/>
      </w:pPr>
      <w:r>
        <w:t>Estabelece as diretrizes de gestão de unidades judiciárias do primeiro grau.</w:t>
      </w:r>
    </w:p>
    <w:p w14:paraId="2916A788" w14:textId="77777777" w:rsidR="00042417" w:rsidRDefault="00042417" w:rsidP="00042417">
      <w:pPr>
        <w:pStyle w:val="LIVRO-CorpodoTexto"/>
        <w:spacing w:before="0"/>
      </w:pPr>
    </w:p>
    <w:p w14:paraId="6525CFFD" w14:textId="3572FC6A" w:rsidR="00042417" w:rsidRDefault="00042417" w:rsidP="00042417">
      <w:pPr>
        <w:pStyle w:val="LIVRO-CorpodoTexto"/>
        <w:spacing w:before="0"/>
      </w:pPr>
      <w:r>
        <w:t>O CORREGEDOR-GERAL DA JUSTIÇA, no exercício da competência prevista no art. 19, incisos II e III, do Regimento Interno do Tribunal de Justiça de Santa Catarina e considerando o disposto na Resolução</w:t>
      </w:r>
      <w:r w:rsidR="00C856F6">
        <w:t xml:space="preserve"> Conjunta GP/CGJ n. 11/2019</w:t>
      </w:r>
      <w:r>
        <w:t>,</w:t>
      </w:r>
    </w:p>
    <w:p w14:paraId="76A916F7" w14:textId="77777777" w:rsidR="00042417" w:rsidRPr="00042417" w:rsidRDefault="00042417" w:rsidP="00042417">
      <w:pPr>
        <w:pStyle w:val="LIVRO-CorpodoTexto"/>
        <w:spacing w:before="0"/>
      </w:pPr>
      <w:r w:rsidRPr="00042417">
        <w:t>RESOLVE:</w:t>
      </w:r>
    </w:p>
    <w:p w14:paraId="4FE2FDD0" w14:textId="77777777" w:rsidR="00042417" w:rsidRDefault="00042417" w:rsidP="00042417">
      <w:pPr>
        <w:pStyle w:val="LIVRO-CorpodoTexto"/>
        <w:spacing w:before="0"/>
      </w:pPr>
      <w:r w:rsidRPr="00042417">
        <w:rPr>
          <w:b/>
        </w:rPr>
        <w:t>Art. 1º</w:t>
      </w:r>
      <w:r>
        <w:t xml:space="preserve"> A Corregedoria-Geral da Justiça orientará sobre diretrizes de gestão de unidades do primeiro grau de jurisdição, com revisão periódica do respectivo conteúdo.</w:t>
      </w:r>
    </w:p>
    <w:p w14:paraId="522FE69C" w14:textId="77777777" w:rsidR="00042417" w:rsidRDefault="00042417" w:rsidP="00042417">
      <w:pPr>
        <w:pStyle w:val="LIVRO-CorpodoTexto"/>
        <w:spacing w:before="0"/>
      </w:pPr>
      <w:r w:rsidRPr="00042417">
        <w:rPr>
          <w:b/>
        </w:rPr>
        <w:t>Art. 2º</w:t>
      </w:r>
      <w:r>
        <w:t xml:space="preserve"> A adoção das diretrizes de gestão depende da edição e publicação de portaria administrativa que contemple os seguintes itens:</w:t>
      </w:r>
    </w:p>
    <w:p w14:paraId="12AEC48B" w14:textId="77777777" w:rsidR="00042417" w:rsidRDefault="00042417" w:rsidP="00042417">
      <w:pPr>
        <w:pStyle w:val="LIVRO-CorpodoTexto"/>
        <w:spacing w:before="0"/>
      </w:pPr>
      <w:r w:rsidRPr="00042417">
        <w:rPr>
          <w:b/>
        </w:rPr>
        <w:t>I –</w:t>
      </w:r>
      <w:r>
        <w:t xml:space="preserve"> A delegação de atos ordinatórios;</w:t>
      </w:r>
    </w:p>
    <w:p w14:paraId="55B6C21D" w14:textId="77777777" w:rsidR="00042417" w:rsidRDefault="00042417" w:rsidP="00042417">
      <w:pPr>
        <w:pStyle w:val="LIVRO-CorpodoTexto"/>
        <w:spacing w:before="0"/>
      </w:pPr>
      <w:r w:rsidRPr="00042417">
        <w:rPr>
          <w:b/>
        </w:rPr>
        <w:t>II –</w:t>
      </w:r>
      <w:r>
        <w:t xml:space="preserve"> A relação dos fluxos e localizadores para a tramitação de processos no sistema de gerenciamento processual; e/ou,</w:t>
      </w:r>
    </w:p>
    <w:p w14:paraId="5F41C686" w14:textId="77777777" w:rsidR="00042417" w:rsidRDefault="00042417" w:rsidP="00042417">
      <w:pPr>
        <w:pStyle w:val="LIVRO-CorpodoTexto"/>
        <w:spacing w:before="0"/>
      </w:pPr>
      <w:r w:rsidRPr="00042417">
        <w:rPr>
          <w:b/>
        </w:rPr>
        <w:t>III –</w:t>
      </w:r>
      <w:r>
        <w:t xml:space="preserve"> No caso de gestão unificada entre gabinete e cartório ou secretaria, a lista dos modelos de despachos, decisões e sentenças considerados de baixa complexidade e disponibilizados no sistema de gerenciamento processual.</w:t>
      </w:r>
    </w:p>
    <w:p w14:paraId="7969E369" w14:textId="77777777" w:rsidR="00042417" w:rsidRDefault="00042417" w:rsidP="00042417">
      <w:pPr>
        <w:pStyle w:val="LIVRO-CorpodoTexto"/>
        <w:spacing w:before="0"/>
      </w:pPr>
      <w:r w:rsidRPr="00042417">
        <w:rPr>
          <w:b/>
        </w:rPr>
        <w:t>Art. 3º</w:t>
      </w:r>
      <w:r>
        <w:t xml:space="preserve"> As portarias que estabeleçam, modifiquem ou revoguem a delegação de atos ordinatórios, a fixação de fluxos ou localizadores e/ou a indicação de modelos de baixa complexidade, ou ordens de serviço com finalidade similar, deverão ser encaminhadas à Corregedoria-Geral da Justiça no prazo de 5 (cinco) dias, a contar da respectiva publicação.</w:t>
      </w:r>
    </w:p>
    <w:p w14:paraId="6E462016" w14:textId="77777777" w:rsidR="00042417" w:rsidRDefault="00042417" w:rsidP="00042417">
      <w:pPr>
        <w:pStyle w:val="LIVRO-CorpodoTexto"/>
        <w:spacing w:before="0"/>
      </w:pPr>
      <w:r w:rsidRPr="00042417">
        <w:rPr>
          <w:b/>
        </w:rPr>
        <w:t>§ 1º</w:t>
      </w:r>
      <w:r>
        <w:t xml:space="preserve"> A portarias e ordens de serviço editadas nos mesmos termos do modelo constante das diretrizes de gestão ficam dispensadas de encaminhamento à Corregedoria-Geral da Justiça.</w:t>
      </w:r>
    </w:p>
    <w:p w14:paraId="1349F065" w14:textId="77777777" w:rsidR="00042417" w:rsidRDefault="00042417" w:rsidP="00042417">
      <w:pPr>
        <w:pStyle w:val="LIVRO-CorpodoTexto"/>
        <w:spacing w:before="0"/>
      </w:pPr>
      <w:r w:rsidRPr="00042417">
        <w:rPr>
          <w:b/>
        </w:rPr>
        <w:t>§ 2º</w:t>
      </w:r>
      <w:r>
        <w:t xml:space="preserve"> As portarias ou ordens de serviço que acrescentem ou modifiquem o modelo constante das diretrizes de gestão, no todo ou em parte, deverão ser encaminhadas com destaque das partes acrescidas ou modificadas.</w:t>
      </w:r>
    </w:p>
    <w:p w14:paraId="169804AC" w14:textId="77777777" w:rsidR="00042417" w:rsidRDefault="00042417" w:rsidP="00042417">
      <w:pPr>
        <w:pStyle w:val="LIVRO-CorpodoTexto"/>
        <w:spacing w:before="0"/>
      </w:pPr>
      <w:r w:rsidRPr="00042417">
        <w:rPr>
          <w:b/>
        </w:rPr>
        <w:t>§ 3º</w:t>
      </w:r>
      <w:r>
        <w:t xml:space="preserve"> As portarias e as ordens de serviço permanecem em vigor até que expressamente revogadas, inclusive durante períodos de cooperação e de substituição.</w:t>
      </w:r>
    </w:p>
    <w:p w14:paraId="60F7F3E1" w14:textId="77777777" w:rsidR="00042417" w:rsidRDefault="00042417" w:rsidP="00042417">
      <w:pPr>
        <w:pStyle w:val="LIVRO-CorpodoTexto"/>
        <w:spacing w:before="0"/>
      </w:pPr>
      <w:r w:rsidRPr="00042417">
        <w:rPr>
          <w:b/>
        </w:rPr>
        <w:t>Art. 4º</w:t>
      </w:r>
      <w:r>
        <w:t xml:space="preserve"> As diretrizes de gestão de unidades serão recomendadas nas </w:t>
      </w:r>
      <w:r>
        <w:lastRenderedPageBreak/>
        <w:t>correições e, se for o caso, em procedimentos disciplinares, com posterior documentação nos respectivos relatórios.</w:t>
      </w:r>
    </w:p>
    <w:p w14:paraId="2353DDD3" w14:textId="77777777" w:rsidR="00042417" w:rsidRDefault="00042417" w:rsidP="00042417">
      <w:pPr>
        <w:pStyle w:val="LIVRO-CorpodoTexto"/>
        <w:spacing w:before="0"/>
      </w:pPr>
      <w:r w:rsidRPr="00042417">
        <w:rPr>
          <w:b/>
        </w:rPr>
        <w:t>Parágrafo único.</w:t>
      </w:r>
      <w:r>
        <w:t xml:space="preserve"> O emprego das diretrizes de gestão somente será objeto de determinação acaso verificada a necessidade de acompanhamento </w:t>
      </w:r>
      <w:proofErr w:type="spellStart"/>
      <w:r>
        <w:t>correicional</w:t>
      </w:r>
      <w:proofErr w:type="spellEnd"/>
      <w:r>
        <w:t xml:space="preserve"> da unidade, respeitada a independência para a prolação de atos judiciais.</w:t>
      </w:r>
    </w:p>
    <w:p w14:paraId="6371AE62" w14:textId="77777777" w:rsidR="00042417" w:rsidRDefault="00042417" w:rsidP="00042417">
      <w:pPr>
        <w:pStyle w:val="LIVRO-CorpodoTexto"/>
        <w:spacing w:before="0"/>
      </w:pPr>
      <w:r w:rsidRPr="00042417">
        <w:rPr>
          <w:b/>
        </w:rPr>
        <w:t>Art. 5º</w:t>
      </w:r>
      <w:r>
        <w:t xml:space="preserve"> As diretrizes de gestão e suas eventuais atualizações serão encaminhadas à Academia Judicial, para conhecimento dos professores, </w:t>
      </w:r>
      <w:proofErr w:type="spellStart"/>
      <w:r>
        <w:t>conteudistas</w:t>
      </w:r>
      <w:proofErr w:type="spellEnd"/>
      <w:r>
        <w:t xml:space="preserve"> e instrutores que atuarem em cursos voltados à área específica.</w:t>
      </w:r>
    </w:p>
    <w:p w14:paraId="1B3BD16D" w14:textId="77777777" w:rsidR="00042417" w:rsidRDefault="00042417" w:rsidP="00042417">
      <w:pPr>
        <w:pStyle w:val="LIVRO-CorpodoTexto"/>
        <w:spacing w:before="0"/>
      </w:pPr>
      <w:r w:rsidRPr="00042417">
        <w:rPr>
          <w:b/>
        </w:rPr>
        <w:t>Art. 6º</w:t>
      </w:r>
      <w:r>
        <w:t xml:space="preserve"> Fica revogado o Provimento n. 3/2018.</w:t>
      </w:r>
    </w:p>
    <w:p w14:paraId="60DE04AF" w14:textId="77777777" w:rsidR="00042417" w:rsidRDefault="00042417" w:rsidP="00042417">
      <w:pPr>
        <w:pStyle w:val="LIVRO-CorpodoTexto"/>
        <w:spacing w:before="0"/>
      </w:pPr>
      <w:r w:rsidRPr="00042417">
        <w:rPr>
          <w:b/>
        </w:rPr>
        <w:t>Art. 7°</w:t>
      </w:r>
      <w:r>
        <w:t xml:space="preserve"> Este provimento entra em vigor na data de sua publicação.</w:t>
      </w:r>
    </w:p>
    <w:p w14:paraId="40668F5B" w14:textId="2B7C12E4" w:rsidR="00042417" w:rsidRDefault="009974D2" w:rsidP="00042417">
      <w:pPr>
        <w:pStyle w:val="LIVRO-CorpodoTexto"/>
        <w:spacing w:before="0"/>
      </w:pPr>
      <w:r>
        <w:t>Florianópolis (SC), 25</w:t>
      </w:r>
      <w:r w:rsidR="00042417">
        <w:t xml:space="preserve"> de abril de 2019.</w:t>
      </w:r>
    </w:p>
    <w:p w14:paraId="39967179" w14:textId="77777777" w:rsidR="00042417" w:rsidRDefault="00042417" w:rsidP="00042417">
      <w:pPr>
        <w:pStyle w:val="LIVRO-CorpodoTexto"/>
        <w:spacing w:before="0"/>
      </w:pPr>
    </w:p>
    <w:p w14:paraId="5B8BF982" w14:textId="77777777" w:rsidR="00042417" w:rsidRDefault="00042417" w:rsidP="00042417">
      <w:pPr>
        <w:pStyle w:val="LIVRO-CorpodoTexto"/>
        <w:spacing w:before="0"/>
      </w:pPr>
    </w:p>
    <w:p w14:paraId="23EFE62A" w14:textId="77777777" w:rsidR="00042417" w:rsidRPr="00042417" w:rsidRDefault="00042417" w:rsidP="00042417">
      <w:pPr>
        <w:pStyle w:val="LIVRO-CorpodoTexto"/>
        <w:spacing w:before="0"/>
        <w:jc w:val="center"/>
        <w:rPr>
          <w:b/>
        </w:rPr>
      </w:pPr>
      <w:r w:rsidRPr="00042417">
        <w:rPr>
          <w:b/>
        </w:rPr>
        <w:t xml:space="preserve">Henry </w:t>
      </w:r>
      <w:proofErr w:type="spellStart"/>
      <w:r w:rsidRPr="00042417">
        <w:rPr>
          <w:b/>
        </w:rPr>
        <w:t>Petry</w:t>
      </w:r>
      <w:proofErr w:type="spellEnd"/>
      <w:r w:rsidRPr="00042417">
        <w:rPr>
          <w:b/>
        </w:rPr>
        <w:t xml:space="preserve"> Junior</w:t>
      </w:r>
    </w:p>
    <w:p w14:paraId="114266DA" w14:textId="455DAF5A" w:rsidR="007F16DB" w:rsidRPr="00042417" w:rsidRDefault="00042417" w:rsidP="00042417">
      <w:pPr>
        <w:pStyle w:val="LIVRO-CorpodoTexto"/>
        <w:spacing w:before="0"/>
        <w:jc w:val="center"/>
        <w:rPr>
          <w:b/>
        </w:rPr>
      </w:pPr>
      <w:r w:rsidRPr="00042417">
        <w:rPr>
          <w:b/>
        </w:rPr>
        <w:t>Corregedor-Geral da Justiça</w:t>
      </w:r>
    </w:p>
    <w:p w14:paraId="17DC0062" w14:textId="03DFDFAD" w:rsidR="00941F8C" w:rsidRDefault="00941F8C" w:rsidP="00042417">
      <w:pPr>
        <w:pStyle w:val="LIVRO-CorpodoTexto"/>
        <w:spacing w:before="0"/>
      </w:pPr>
    </w:p>
    <w:p w14:paraId="3E94B276" w14:textId="698F1EB3" w:rsidR="007F16DB" w:rsidRDefault="007F16DB" w:rsidP="00042417">
      <w:pPr>
        <w:pStyle w:val="LIVRO-CorpodoTexto"/>
        <w:spacing w:before="0"/>
      </w:pPr>
    </w:p>
    <w:p w14:paraId="32999DF5" w14:textId="2653BAA4" w:rsidR="007F16DB" w:rsidRDefault="007F16DB" w:rsidP="00042417">
      <w:pPr>
        <w:pStyle w:val="LIVRO-CorpodoTexto"/>
        <w:spacing w:before="0"/>
      </w:pPr>
    </w:p>
    <w:p w14:paraId="752BE9C3" w14:textId="30B3C2EB" w:rsidR="00AB4160" w:rsidRDefault="00AB4160" w:rsidP="00042417">
      <w:pPr>
        <w:pStyle w:val="LIVRO-CorpodoTexto"/>
        <w:spacing w:before="0"/>
      </w:pPr>
    </w:p>
    <w:p w14:paraId="7B498C8E" w14:textId="4FA225F6" w:rsidR="00AB4160" w:rsidRDefault="00AB4160" w:rsidP="00042417">
      <w:pPr>
        <w:pStyle w:val="LIVRO-CorpodoTexto"/>
        <w:spacing w:before="0"/>
      </w:pPr>
    </w:p>
    <w:p w14:paraId="1A972A4F" w14:textId="343EC74E" w:rsidR="00AB4160" w:rsidRDefault="00AB4160" w:rsidP="00042417">
      <w:pPr>
        <w:pStyle w:val="LIVRO-CorpodoTexto"/>
        <w:spacing w:before="0"/>
      </w:pPr>
    </w:p>
    <w:p w14:paraId="6770D46C" w14:textId="6E92324F" w:rsidR="00AB4160" w:rsidRDefault="00AB4160" w:rsidP="00042417">
      <w:pPr>
        <w:pStyle w:val="LIVRO-CorpodoTexto"/>
        <w:spacing w:before="0"/>
      </w:pPr>
    </w:p>
    <w:p w14:paraId="79A1034C" w14:textId="31086B87" w:rsidR="00AB4160" w:rsidRDefault="00AB4160" w:rsidP="00042417">
      <w:pPr>
        <w:pStyle w:val="LIVRO-CorpodoTexto"/>
        <w:spacing w:before="0"/>
      </w:pPr>
    </w:p>
    <w:p w14:paraId="2B11E9B1" w14:textId="693F085C" w:rsidR="00AB4160" w:rsidRDefault="00AB4160" w:rsidP="00042417">
      <w:pPr>
        <w:pStyle w:val="LIVRO-CorpodoTexto"/>
        <w:spacing w:before="0"/>
      </w:pPr>
    </w:p>
    <w:p w14:paraId="3230A231" w14:textId="0ECAF371" w:rsidR="00AB4160" w:rsidRDefault="00AB4160" w:rsidP="00042417">
      <w:pPr>
        <w:pStyle w:val="LIVRO-CorpodoTexto"/>
        <w:spacing w:before="0"/>
      </w:pPr>
    </w:p>
    <w:p w14:paraId="1AE9EE06" w14:textId="6FF06784" w:rsidR="00AB4160" w:rsidRDefault="00AB4160" w:rsidP="00042417">
      <w:pPr>
        <w:pStyle w:val="LIVRO-CorpodoTexto"/>
        <w:spacing w:before="0"/>
      </w:pPr>
    </w:p>
    <w:p w14:paraId="74C02A63" w14:textId="0B27067D" w:rsidR="00B60E44" w:rsidRDefault="00B60E44" w:rsidP="00042417">
      <w:pPr>
        <w:pStyle w:val="LIVRO-CorpodoTexto"/>
        <w:spacing w:before="0"/>
      </w:pPr>
    </w:p>
    <w:p w14:paraId="733099E3" w14:textId="2A8C8750" w:rsidR="00B60E44" w:rsidRDefault="00B60E44" w:rsidP="00042417">
      <w:pPr>
        <w:pStyle w:val="LIVRO-CorpodoTexto"/>
        <w:spacing w:before="0"/>
      </w:pPr>
    </w:p>
    <w:p w14:paraId="6C2FC6A0" w14:textId="7FE3DBA9" w:rsidR="00B60E44" w:rsidRDefault="00B60E44" w:rsidP="00042417">
      <w:pPr>
        <w:pStyle w:val="LIVRO-CorpodoTexto"/>
        <w:spacing w:before="0"/>
      </w:pPr>
    </w:p>
    <w:p w14:paraId="636EE631" w14:textId="3081D31F" w:rsidR="00B60E44" w:rsidRDefault="00B60E44" w:rsidP="00042417">
      <w:pPr>
        <w:pStyle w:val="LIVRO-CorpodoTexto"/>
        <w:spacing w:before="0"/>
      </w:pPr>
    </w:p>
    <w:p w14:paraId="7F8D269F" w14:textId="650FA436" w:rsidR="00B60E44" w:rsidRDefault="00B60E44" w:rsidP="00042417">
      <w:pPr>
        <w:pStyle w:val="LIVRO-CorpodoTexto"/>
        <w:spacing w:before="0"/>
      </w:pPr>
    </w:p>
    <w:p w14:paraId="241B8E99" w14:textId="503A5B66" w:rsidR="00B60E44" w:rsidRDefault="00B60E44" w:rsidP="00042417">
      <w:pPr>
        <w:pStyle w:val="LIVRO-CorpodoTexto"/>
        <w:spacing w:before="0"/>
      </w:pPr>
    </w:p>
    <w:p w14:paraId="69D12D65" w14:textId="77777777" w:rsidR="00B60E44" w:rsidRDefault="00B60E44" w:rsidP="00042417">
      <w:pPr>
        <w:pStyle w:val="LIVRO-CorpodoTexto"/>
        <w:spacing w:before="0"/>
      </w:pPr>
    </w:p>
    <w:p w14:paraId="789084F9" w14:textId="77777777" w:rsidR="00042417" w:rsidRDefault="00042417" w:rsidP="00042417">
      <w:pPr>
        <w:pStyle w:val="LIVRO-CorpodoTexto"/>
        <w:spacing w:before="0"/>
      </w:pPr>
    </w:p>
    <w:p w14:paraId="15208B2A" w14:textId="0D46AB63" w:rsidR="00873EC6" w:rsidRPr="00050597" w:rsidRDefault="00873EC6" w:rsidP="00042417">
      <w:pPr>
        <w:pStyle w:val="Ttulo2Maior"/>
        <w:spacing w:before="0"/>
        <w:outlineLvl w:val="0"/>
      </w:pPr>
      <w:r>
        <w:lastRenderedPageBreak/>
        <w:t>4.</w:t>
      </w:r>
      <w:r w:rsidR="00BD104B">
        <w:t>3</w:t>
      </w:r>
      <w:r>
        <w:t xml:space="preserve">. PORTARIA </w:t>
      </w:r>
      <w:r w:rsidR="007D0C51">
        <w:t xml:space="preserve">CGJ </w:t>
      </w:r>
      <w:r>
        <w:t>N. 56/2018</w:t>
      </w:r>
    </w:p>
    <w:p w14:paraId="5FDE0B71" w14:textId="6A1673A0" w:rsidR="002A69B4" w:rsidRDefault="002A69B4" w:rsidP="00042417">
      <w:pPr>
        <w:pStyle w:val="LIVRO-CorpodoTexto"/>
        <w:spacing w:before="0"/>
        <w:ind w:left="1134"/>
      </w:pPr>
      <w:r>
        <w:t>Dispõe sobre o programa permanente de treinamento e implantação da Triagem Complexa no primeiro grau de jurisdição e dá outras providências.</w:t>
      </w:r>
    </w:p>
    <w:p w14:paraId="5B4A4C87" w14:textId="77777777" w:rsidR="00042417" w:rsidRDefault="00042417" w:rsidP="00042417">
      <w:pPr>
        <w:pStyle w:val="LIVRO-CorpodoTexto"/>
        <w:spacing w:before="0"/>
      </w:pPr>
    </w:p>
    <w:p w14:paraId="580DC76A" w14:textId="0061B5C9" w:rsidR="002A69B4" w:rsidRDefault="002A69B4" w:rsidP="00042417">
      <w:pPr>
        <w:pStyle w:val="LIVRO-CorpodoTexto"/>
        <w:spacing w:before="0"/>
      </w:pPr>
      <w:r>
        <w:t xml:space="preserve">O CORREGEDOR-GERAL DA JUSTIÇA DO ESTADO DE SANTA CATARINA, no uso de suas atribuições e considerando o disposto no art. 3º do Provimento n. 3/2018 da </w:t>
      </w:r>
      <w:proofErr w:type="gramStart"/>
      <w:r>
        <w:t>Corregedoria- Geral</w:t>
      </w:r>
      <w:proofErr w:type="gramEnd"/>
      <w:r>
        <w:t xml:space="preserve"> da Justiça; e a decisão proferida no Pedido de Providências n. 0000181-74.2018.8.24.0600,</w:t>
      </w:r>
    </w:p>
    <w:p w14:paraId="5B26D5F8" w14:textId="23A80F37" w:rsidR="00873EC6" w:rsidRDefault="002A69B4" w:rsidP="00042417">
      <w:pPr>
        <w:pStyle w:val="LIVRO-CorpodoTexto"/>
        <w:spacing w:before="0"/>
      </w:pPr>
      <w:r>
        <w:t>RESOLVE:</w:t>
      </w:r>
    </w:p>
    <w:p w14:paraId="1DB60112" w14:textId="77777777" w:rsidR="00545B8D" w:rsidRDefault="00545B8D" w:rsidP="00042417">
      <w:pPr>
        <w:pStyle w:val="LIVRO-CorpodoTexto"/>
        <w:spacing w:before="0"/>
      </w:pPr>
      <w:r w:rsidRPr="00545B8D">
        <w:rPr>
          <w:b/>
        </w:rPr>
        <w:t>Art. 1º.</w:t>
      </w:r>
      <w:r>
        <w:t xml:space="preserve"> Instituir o programa permanente de treinamento e implantação da Triagem Complexa no primeiro grau de jurisdição, sob a coordenação do Núcleo II da Corregedoria-Geral da Justiça. </w:t>
      </w:r>
    </w:p>
    <w:p w14:paraId="2F5E0939" w14:textId="77777777" w:rsidR="00545B8D" w:rsidRDefault="00545B8D" w:rsidP="00042417">
      <w:pPr>
        <w:pStyle w:val="LIVRO-CorpodoTexto"/>
        <w:spacing w:before="0"/>
      </w:pPr>
      <w:r w:rsidRPr="00545B8D">
        <w:rPr>
          <w:b/>
        </w:rPr>
        <w:t>Art. 2º.</w:t>
      </w:r>
      <w:r>
        <w:t xml:space="preserve"> As unidades judiciais de primeiro grau de jurisdição aderem ao programa:</w:t>
      </w:r>
    </w:p>
    <w:p w14:paraId="45949EE8" w14:textId="77777777" w:rsidR="00545B8D" w:rsidRDefault="00545B8D" w:rsidP="00042417">
      <w:pPr>
        <w:pStyle w:val="LIVRO-CorpodoTexto"/>
        <w:spacing w:before="0"/>
      </w:pPr>
      <w:r w:rsidRPr="00545B8D">
        <w:rPr>
          <w:b/>
        </w:rPr>
        <w:t>I-</w:t>
      </w:r>
      <w:r>
        <w:t xml:space="preserve"> </w:t>
      </w:r>
      <w:proofErr w:type="gramStart"/>
      <w:r>
        <w:t>por</w:t>
      </w:r>
      <w:proofErr w:type="gramEnd"/>
      <w:r>
        <w:t xml:space="preserve"> recomendação técnica dos Núcleos I ou III da Corregedoria-Geral da Justiça; ou,</w:t>
      </w:r>
    </w:p>
    <w:p w14:paraId="71A103E5" w14:textId="77777777" w:rsidR="00545B8D" w:rsidRDefault="00545B8D" w:rsidP="00042417">
      <w:pPr>
        <w:pStyle w:val="LIVRO-CorpodoTexto"/>
        <w:spacing w:before="0"/>
      </w:pPr>
      <w:r w:rsidRPr="00545B8D">
        <w:rPr>
          <w:b/>
        </w:rPr>
        <w:t>II-</w:t>
      </w:r>
      <w:r>
        <w:t xml:space="preserve"> </w:t>
      </w:r>
      <w:proofErr w:type="gramStart"/>
      <w:r>
        <w:t>por</w:t>
      </w:r>
      <w:proofErr w:type="gramEnd"/>
      <w:r>
        <w:t xml:space="preserve"> requerimento voluntário encaminhado ao Núcleo II, consoante modelo do anexo único desta portaria.</w:t>
      </w:r>
    </w:p>
    <w:p w14:paraId="491F4B52" w14:textId="77777777" w:rsidR="00545B8D" w:rsidRDefault="00545B8D" w:rsidP="00042417">
      <w:pPr>
        <w:pStyle w:val="LIVRO-CorpodoTexto"/>
        <w:spacing w:before="0"/>
      </w:pPr>
      <w:r w:rsidRPr="00545B8D">
        <w:rPr>
          <w:b/>
        </w:rPr>
        <w:t>§ 1º</w:t>
      </w:r>
      <w:r>
        <w:t xml:space="preserve"> A recomendação ou o requerimento serão objeto de decisão pelo Corregedor-Geral da Justiça, com vista de parecer do Núcleo II quanto à viabilidade técnica, a indicação dos servidores e o eventual calendário do atendimento.</w:t>
      </w:r>
    </w:p>
    <w:p w14:paraId="50996E9E" w14:textId="77777777" w:rsidR="00545B8D" w:rsidRDefault="00545B8D" w:rsidP="00042417">
      <w:pPr>
        <w:pStyle w:val="LIVRO-CorpodoTexto"/>
        <w:spacing w:before="0"/>
      </w:pPr>
      <w:r w:rsidRPr="00545B8D">
        <w:rPr>
          <w:b/>
        </w:rPr>
        <w:t>§ 2º</w:t>
      </w:r>
      <w:r>
        <w:t xml:space="preserve"> É admissível a adesão espontânea à metodologia de Triagem Complexa, por iniciativa e com recursos da própria unidade judicial, sem a necessidade de incorporação ao programa na forma dos itens I e II.</w:t>
      </w:r>
    </w:p>
    <w:p w14:paraId="033508CB" w14:textId="77777777" w:rsidR="00545B8D" w:rsidRDefault="00545B8D" w:rsidP="00042417">
      <w:pPr>
        <w:pStyle w:val="LIVRO-CorpodoTexto"/>
        <w:spacing w:before="0"/>
      </w:pPr>
      <w:r w:rsidRPr="00545B8D">
        <w:rPr>
          <w:b/>
        </w:rPr>
        <w:t>Art. 3º.</w:t>
      </w:r>
      <w:r>
        <w:t xml:space="preserve"> O magistrado e a equipe da unidade recomendada ou requerente deverão ser comunicados, com antecedência mínima de 15 (quinze) dias da data de visitação presencial, para efetuarem a preparação dos seguintes itens:</w:t>
      </w:r>
    </w:p>
    <w:p w14:paraId="249F1130" w14:textId="77777777" w:rsidR="00545B8D" w:rsidRDefault="00545B8D" w:rsidP="00042417">
      <w:pPr>
        <w:pStyle w:val="LIVRO-CorpodoTexto"/>
        <w:spacing w:before="0"/>
      </w:pPr>
      <w:r w:rsidRPr="00545B8D">
        <w:rPr>
          <w:b/>
        </w:rPr>
        <w:t>I-</w:t>
      </w:r>
      <w:r>
        <w:t xml:space="preserve"> Leitura da versão mais atualizada das Diretrizes para Gestão de Gabinete, com especial enfoque nas bases teóricas da Triagem Complexa;</w:t>
      </w:r>
    </w:p>
    <w:p w14:paraId="0563362F" w14:textId="77777777" w:rsidR="00545B8D" w:rsidRDefault="00545B8D" w:rsidP="00042417">
      <w:pPr>
        <w:pStyle w:val="LIVRO-CorpodoTexto"/>
        <w:spacing w:before="0"/>
      </w:pPr>
      <w:r w:rsidRPr="00545B8D">
        <w:rPr>
          <w:b/>
        </w:rPr>
        <w:t>II-</w:t>
      </w:r>
      <w:r>
        <w:t xml:space="preserve"> Publicação da portaria gerencial da unidade, com delegação de atos ordinatórios, observadas as sugestões do modelo institucional;</w:t>
      </w:r>
    </w:p>
    <w:p w14:paraId="4A226817" w14:textId="77777777" w:rsidR="00545B8D" w:rsidRDefault="00545B8D" w:rsidP="00042417">
      <w:pPr>
        <w:pStyle w:val="LIVRO-CorpodoTexto"/>
        <w:spacing w:before="0"/>
      </w:pPr>
      <w:r w:rsidRPr="00545B8D">
        <w:rPr>
          <w:b/>
        </w:rPr>
        <w:t>III-</w:t>
      </w:r>
      <w:r>
        <w:t xml:space="preserve"> Estudo da nomenclatura e do conteúdo dos modelos da base institucional disponibilizada no sistema, para viabilizar o mapeamento do acervo;</w:t>
      </w:r>
    </w:p>
    <w:p w14:paraId="25000AFB" w14:textId="77777777" w:rsidR="00545B8D" w:rsidRDefault="00545B8D" w:rsidP="00042417">
      <w:pPr>
        <w:pStyle w:val="LIVRO-CorpodoTexto"/>
        <w:spacing w:before="0"/>
      </w:pPr>
      <w:r w:rsidRPr="00545B8D">
        <w:rPr>
          <w:b/>
        </w:rPr>
        <w:lastRenderedPageBreak/>
        <w:t>IV-</w:t>
      </w:r>
      <w:r>
        <w:t xml:space="preserve"> Elaboração dos modelos específicos que o magistrado entender necessários, em razão de discordância técnica quanto ao padrão institucional ou para atender especificidades locais, atentando para a nomenclatura ementada e a formatação institucional; </w:t>
      </w:r>
    </w:p>
    <w:p w14:paraId="0DB203BF" w14:textId="77777777" w:rsidR="00545B8D" w:rsidRDefault="00545B8D" w:rsidP="00042417">
      <w:pPr>
        <w:pStyle w:val="LIVRO-CorpodoTexto"/>
        <w:spacing w:before="0"/>
      </w:pPr>
      <w:r w:rsidRPr="00545B8D">
        <w:rPr>
          <w:b/>
        </w:rPr>
        <w:t>V-</w:t>
      </w:r>
      <w:r>
        <w:t xml:space="preserve"> Agendamento do dia marco de implantação da metodologia, no máximo até o primeiro dia do atendimento presencial da equipe de treinamento, com comunicação ao Núcleo II;</w:t>
      </w:r>
    </w:p>
    <w:p w14:paraId="01467196" w14:textId="77777777" w:rsidR="00545B8D" w:rsidRDefault="00545B8D" w:rsidP="00042417">
      <w:pPr>
        <w:pStyle w:val="LIVRO-CorpodoTexto"/>
        <w:spacing w:before="0"/>
      </w:pPr>
      <w:r w:rsidRPr="00545B8D">
        <w:rPr>
          <w:b/>
        </w:rPr>
        <w:t>VI-</w:t>
      </w:r>
      <w:r>
        <w:t xml:space="preserve"> Disponibilização de agenda do magistrado e da equipe para acompanhar o treinamento;</w:t>
      </w:r>
    </w:p>
    <w:p w14:paraId="068027A4" w14:textId="77777777" w:rsidR="00545B8D" w:rsidRDefault="00545B8D" w:rsidP="00042417">
      <w:pPr>
        <w:pStyle w:val="LIVRO-CorpodoTexto"/>
        <w:spacing w:before="0"/>
      </w:pPr>
      <w:r w:rsidRPr="00545B8D">
        <w:rPr>
          <w:b/>
        </w:rPr>
        <w:t>VII-</w:t>
      </w:r>
      <w:r>
        <w:t xml:space="preserve"> Organização da distribuição do tratamento das questões urgentes pela equipe;</w:t>
      </w:r>
    </w:p>
    <w:p w14:paraId="7D7D6F21" w14:textId="77777777" w:rsidR="00545B8D" w:rsidRDefault="00545B8D" w:rsidP="00042417">
      <w:pPr>
        <w:pStyle w:val="LIVRO-CorpodoTexto"/>
        <w:spacing w:before="0"/>
      </w:pPr>
      <w:r w:rsidRPr="00545B8D">
        <w:rPr>
          <w:b/>
        </w:rPr>
        <w:t>VIII-</w:t>
      </w:r>
      <w:r>
        <w:t xml:space="preserve"> Preenchimento do formulário do anexo único com os dados estatísticos da unidade; e,</w:t>
      </w:r>
    </w:p>
    <w:p w14:paraId="501D454C" w14:textId="77777777" w:rsidR="00545B8D" w:rsidRDefault="00545B8D" w:rsidP="00042417">
      <w:pPr>
        <w:pStyle w:val="LIVRO-CorpodoTexto"/>
        <w:spacing w:before="0"/>
      </w:pPr>
      <w:r w:rsidRPr="00545B8D">
        <w:rPr>
          <w:b/>
        </w:rPr>
        <w:t>IX-</w:t>
      </w:r>
      <w:r>
        <w:t xml:space="preserve"> Compartilhar todas as informações sobre a mudança e seus impactos previstos com a integralidade da equipe de cartório e de gabinete.</w:t>
      </w:r>
    </w:p>
    <w:p w14:paraId="0BFD0B66" w14:textId="77777777" w:rsidR="00545B8D" w:rsidRDefault="00545B8D" w:rsidP="00042417">
      <w:pPr>
        <w:pStyle w:val="LIVRO-CorpodoTexto"/>
        <w:spacing w:before="0"/>
      </w:pPr>
      <w:r w:rsidRPr="00545B8D">
        <w:rPr>
          <w:b/>
        </w:rPr>
        <w:t>Art. 4º</w:t>
      </w:r>
      <w:r>
        <w:t xml:space="preserve"> Os servidores convocados para treinamento da Triagem Complexa efetuarão deslocamento para a unidade em datas previamente agendadas.</w:t>
      </w:r>
    </w:p>
    <w:p w14:paraId="05AAFBD6" w14:textId="77777777" w:rsidR="00545B8D" w:rsidRDefault="00545B8D" w:rsidP="00042417">
      <w:pPr>
        <w:pStyle w:val="LIVRO-CorpodoTexto"/>
        <w:spacing w:before="0"/>
      </w:pPr>
      <w:r w:rsidRPr="00545B8D">
        <w:rPr>
          <w:b/>
        </w:rPr>
        <w:t>§ 1º</w:t>
      </w:r>
      <w:r>
        <w:t xml:space="preserve"> O período de treinamento presencial será de:</w:t>
      </w:r>
    </w:p>
    <w:p w14:paraId="0B8BE190" w14:textId="77777777" w:rsidR="00545B8D" w:rsidRDefault="00545B8D" w:rsidP="00042417">
      <w:pPr>
        <w:pStyle w:val="LIVRO-CorpodoTexto"/>
        <w:spacing w:before="0"/>
      </w:pPr>
      <w:r w:rsidRPr="00545B8D">
        <w:rPr>
          <w:b/>
        </w:rPr>
        <w:t>I-</w:t>
      </w:r>
      <w:r>
        <w:t xml:space="preserve"> 2 (dois) até 5 (cinco) dias úteis, no caso de recomendação (art. 1º, inciso I, desta portaria); ou</w:t>
      </w:r>
    </w:p>
    <w:p w14:paraId="10591A39" w14:textId="77777777" w:rsidR="00545B8D" w:rsidRDefault="00545B8D" w:rsidP="00042417">
      <w:pPr>
        <w:pStyle w:val="LIVRO-CorpodoTexto"/>
        <w:spacing w:before="0"/>
      </w:pPr>
      <w:r w:rsidRPr="00545B8D">
        <w:rPr>
          <w:b/>
        </w:rPr>
        <w:t>II-</w:t>
      </w:r>
      <w:r>
        <w:t xml:space="preserve"> 2 (dois) dias úteis, no caso de requerimento voluntário (</w:t>
      </w:r>
      <w:proofErr w:type="spellStart"/>
      <w:r>
        <w:t>art</w:t>
      </w:r>
      <w:proofErr w:type="spellEnd"/>
      <w:r>
        <w:t xml:space="preserve"> 1º, inciso II, desta portaria).</w:t>
      </w:r>
    </w:p>
    <w:p w14:paraId="454FA611" w14:textId="77777777" w:rsidR="00545B8D" w:rsidRDefault="00545B8D" w:rsidP="00042417">
      <w:pPr>
        <w:pStyle w:val="LIVRO-CorpodoTexto"/>
        <w:spacing w:before="0"/>
      </w:pPr>
      <w:r w:rsidRPr="00545B8D">
        <w:rPr>
          <w:b/>
        </w:rPr>
        <w:t>§ 2º</w:t>
      </w:r>
      <w:r>
        <w:t xml:space="preserve"> Os Núcleos I a III poderão apresentar justificativas técnicas para que o Corregedor-Geral da Justiça amplie excepcionalmente os prazos dos incisos I e II do § 1º deste artigo.</w:t>
      </w:r>
    </w:p>
    <w:p w14:paraId="1BA2BE35" w14:textId="77777777" w:rsidR="00545B8D" w:rsidRDefault="00545B8D" w:rsidP="00042417">
      <w:pPr>
        <w:pStyle w:val="LIVRO-CorpodoTexto"/>
        <w:spacing w:before="0"/>
      </w:pPr>
      <w:r w:rsidRPr="00545B8D">
        <w:rPr>
          <w:b/>
        </w:rPr>
        <w:t>§ 3º</w:t>
      </w:r>
      <w:r>
        <w:t xml:space="preserve"> Os servidores encarregados do treinamento serão selecionados dentre os integrantes da Corregedoria-Geral da Justiça já capacitados ou dentre membros das equipes das unidades de primeiro grau de jurisdição que já adotam a metodologia há mais de 6 (seis) meses e com conclusão exitosa das etapas dos incisos I a III do art. 5º desta portaria.</w:t>
      </w:r>
    </w:p>
    <w:p w14:paraId="4D67BD89" w14:textId="77777777" w:rsidR="00545B8D" w:rsidRDefault="00545B8D" w:rsidP="00042417">
      <w:pPr>
        <w:pStyle w:val="LIVRO-CorpodoTexto"/>
        <w:spacing w:before="0"/>
      </w:pPr>
      <w:r w:rsidRPr="00545B8D">
        <w:rPr>
          <w:b/>
        </w:rPr>
        <w:t>§ 4º</w:t>
      </w:r>
      <w:r>
        <w:t xml:space="preserve"> Após o atendimento presencial, eventuais dúvidas podem ser dirimidas por escrito ou agendamento de videoconferência, mediante pedido encaminhado pela Central de Atendimento Eletrônico da Corregedoria-Geral da Justiça.</w:t>
      </w:r>
    </w:p>
    <w:p w14:paraId="4CD47B41" w14:textId="77777777" w:rsidR="00545B8D" w:rsidRDefault="00545B8D" w:rsidP="00042417">
      <w:pPr>
        <w:pStyle w:val="LIVRO-CorpodoTexto"/>
        <w:spacing w:before="0"/>
      </w:pPr>
      <w:r w:rsidRPr="00545B8D">
        <w:rPr>
          <w:b/>
        </w:rPr>
        <w:t>§ 5º</w:t>
      </w:r>
      <w:r>
        <w:t xml:space="preserve"> Os Núcleos I a III poderão sugerir que, por decisão do Corregedor-</w:t>
      </w:r>
      <w:r>
        <w:lastRenderedPageBreak/>
        <w:t>Geral da Justiça, os servidores integrantes do programa Apoia ou, excepcionalmente, outros servidores convocados colaborem com o cumprimento das etapas referidas nos incisos I a III do art. 5º desta portaria, por período determinado.</w:t>
      </w:r>
    </w:p>
    <w:p w14:paraId="5A2A0B46" w14:textId="77777777" w:rsidR="00545B8D" w:rsidRDefault="00545B8D" w:rsidP="00042417">
      <w:pPr>
        <w:pStyle w:val="LIVRO-CorpodoTexto"/>
        <w:spacing w:before="0"/>
      </w:pPr>
      <w:r w:rsidRPr="00545B8D">
        <w:rPr>
          <w:b/>
        </w:rPr>
        <w:t>Art. 5º</w:t>
      </w:r>
      <w:r>
        <w:t xml:space="preserve"> A implementação da Triagem Complexa envolve as seguintes etapas sequenciais:</w:t>
      </w:r>
    </w:p>
    <w:p w14:paraId="19FF6F72" w14:textId="77777777" w:rsidR="00545B8D" w:rsidRDefault="00545B8D" w:rsidP="00042417">
      <w:pPr>
        <w:pStyle w:val="LIVRO-CorpodoTexto"/>
        <w:spacing w:before="0"/>
      </w:pPr>
      <w:r w:rsidRPr="00545B8D">
        <w:rPr>
          <w:b/>
        </w:rPr>
        <w:t>I-</w:t>
      </w:r>
      <w:r>
        <w:t xml:space="preserve"> Mapeamento integral do acervo de processos conclusos para impulso judicial, mediante aposição dos códigos de triagem constantes das Diretrizes para Gestão de Gabinetes;</w:t>
      </w:r>
    </w:p>
    <w:p w14:paraId="77633B48" w14:textId="77777777" w:rsidR="00545B8D" w:rsidRDefault="00545B8D" w:rsidP="00042417">
      <w:pPr>
        <w:pStyle w:val="LIVRO-CorpodoTexto"/>
        <w:spacing w:before="0"/>
      </w:pPr>
      <w:r w:rsidRPr="00545B8D">
        <w:rPr>
          <w:b/>
        </w:rPr>
        <w:t>II-</w:t>
      </w:r>
      <w:r>
        <w:t xml:space="preserve"> Lançamento das peças simples de despachos, decisões e sentenças nos processos respectivos;</w:t>
      </w:r>
    </w:p>
    <w:p w14:paraId="34E63550" w14:textId="77777777" w:rsidR="00545B8D" w:rsidRDefault="00545B8D" w:rsidP="00042417">
      <w:pPr>
        <w:pStyle w:val="LIVRO-CorpodoTexto"/>
        <w:spacing w:before="0"/>
      </w:pPr>
      <w:r w:rsidRPr="00545B8D">
        <w:rPr>
          <w:b/>
        </w:rPr>
        <w:t>III-</w:t>
      </w:r>
      <w:r>
        <w:t xml:space="preserve"> Organização de plano de gestão para lançamento gradativo das peças complexas de decisões e sentenças. </w:t>
      </w:r>
    </w:p>
    <w:p w14:paraId="7E981726" w14:textId="77777777" w:rsidR="00545B8D" w:rsidRDefault="00545B8D" w:rsidP="00042417">
      <w:pPr>
        <w:pStyle w:val="LIVRO-CorpodoTexto"/>
        <w:spacing w:before="0"/>
      </w:pPr>
      <w:r w:rsidRPr="00545B8D">
        <w:rPr>
          <w:b/>
        </w:rPr>
        <w:t>§ 1º</w:t>
      </w:r>
      <w:r>
        <w:t xml:space="preserve"> O cumprimento das etapas II e III deve preferencialmente observar os lotes de peças similares.</w:t>
      </w:r>
    </w:p>
    <w:p w14:paraId="2BBD0BE2" w14:textId="77777777" w:rsidR="00545B8D" w:rsidRDefault="00545B8D" w:rsidP="00042417">
      <w:pPr>
        <w:pStyle w:val="LIVRO-CorpodoTexto"/>
        <w:spacing w:before="0"/>
      </w:pPr>
      <w:r w:rsidRPr="00545B8D">
        <w:rPr>
          <w:b/>
        </w:rPr>
        <w:t>§ 2º</w:t>
      </w:r>
      <w:r>
        <w:t xml:space="preserve"> Após o encerramento da etapa do mapeamento integral do acervo referida no inciso I do caput deste artigo, a unidade deve prosseguir com a triagem semanal dos novos processos remetidos conclusos para impulso judicial, evitando cumulação de autos não triados e assegurando a continuidade da metodologia.</w:t>
      </w:r>
    </w:p>
    <w:p w14:paraId="0E7DB957" w14:textId="77777777" w:rsidR="00545B8D" w:rsidRDefault="00545B8D" w:rsidP="00042417">
      <w:pPr>
        <w:pStyle w:val="LIVRO-CorpodoTexto"/>
        <w:spacing w:before="0"/>
      </w:pPr>
      <w:r w:rsidRPr="00545B8D">
        <w:rPr>
          <w:b/>
        </w:rPr>
        <w:t>§ 3º</w:t>
      </w:r>
      <w:r>
        <w:t xml:space="preserve"> No caso de unidades recomendadas (art. 1º, inciso I, desta Portaria), serão observados os seguintes controles quanto ao cumprimento das etapas:</w:t>
      </w:r>
    </w:p>
    <w:p w14:paraId="083C0917" w14:textId="77777777" w:rsidR="00545B8D" w:rsidRDefault="00545B8D" w:rsidP="00042417">
      <w:pPr>
        <w:pStyle w:val="LIVRO-CorpodoTexto"/>
        <w:spacing w:before="0"/>
      </w:pPr>
      <w:r w:rsidRPr="00545B8D">
        <w:rPr>
          <w:b/>
        </w:rPr>
        <w:t>a)</w:t>
      </w:r>
      <w:r>
        <w:t xml:space="preserve"> mínimo de 2.000 (dois mil) processos triados por cada mês posterior ao marco da implantação, até o encerramento da etapa do inciso I do caput deste artigo;</w:t>
      </w:r>
    </w:p>
    <w:p w14:paraId="0235599A" w14:textId="77777777" w:rsidR="00545B8D" w:rsidRDefault="00545B8D" w:rsidP="00042417">
      <w:pPr>
        <w:pStyle w:val="LIVRO-CorpodoTexto"/>
        <w:spacing w:before="0"/>
      </w:pPr>
      <w:r w:rsidRPr="00545B8D">
        <w:rPr>
          <w:b/>
        </w:rPr>
        <w:t>b)</w:t>
      </w:r>
      <w:r>
        <w:t xml:space="preserve"> lançamento de todas as peças simples de processos triados, conforme a etapa do inciso II do caput deste artigo, no prazo de até 30 (trinta) dias depois de codificados; e,</w:t>
      </w:r>
    </w:p>
    <w:p w14:paraId="53BB1CCB" w14:textId="77777777" w:rsidR="00545B8D" w:rsidRDefault="00545B8D" w:rsidP="00042417">
      <w:pPr>
        <w:pStyle w:val="LIVRO-CorpodoTexto"/>
        <w:spacing w:before="0"/>
      </w:pPr>
      <w:r w:rsidRPr="00545B8D">
        <w:rPr>
          <w:b/>
        </w:rPr>
        <w:t>c)</w:t>
      </w:r>
      <w:r>
        <w:t xml:space="preserve"> manutenção da triagem periódica do acervo, enquanto perdura a etapa de redução gradual do acervo de processos conclusos para impulsos complexos, conforme etapa do inciso III do caput deste artigo.</w:t>
      </w:r>
    </w:p>
    <w:p w14:paraId="4C4C8C43" w14:textId="77777777" w:rsidR="00545B8D" w:rsidRDefault="00545B8D" w:rsidP="00042417">
      <w:pPr>
        <w:pStyle w:val="LIVRO-CorpodoTexto"/>
        <w:spacing w:before="0"/>
      </w:pPr>
      <w:r w:rsidRPr="00545B8D">
        <w:rPr>
          <w:b/>
        </w:rPr>
        <w:t>§ 4º</w:t>
      </w:r>
      <w:r>
        <w:t xml:space="preserve"> Os Núcleos I, II e III da Corregedoria-Geral da Justiça, observadas suas funções </w:t>
      </w:r>
      <w:proofErr w:type="spellStart"/>
      <w:r>
        <w:t>correicionais</w:t>
      </w:r>
      <w:proofErr w:type="spellEnd"/>
      <w:r>
        <w:t xml:space="preserve"> e disciplinares específicas, acompanharão o cumprimento das etapas acima referidas.</w:t>
      </w:r>
    </w:p>
    <w:p w14:paraId="37FD3305" w14:textId="77777777" w:rsidR="00545B8D" w:rsidRDefault="00545B8D" w:rsidP="00042417">
      <w:pPr>
        <w:pStyle w:val="LIVRO-CorpodoTexto"/>
        <w:spacing w:before="0"/>
      </w:pPr>
      <w:r w:rsidRPr="00545B8D">
        <w:rPr>
          <w:b/>
        </w:rPr>
        <w:t>Art. 6º</w:t>
      </w:r>
      <w:r>
        <w:t xml:space="preserve"> O Núcleo II da Corregedoria-Geral da Justiça atualizará periodicamente a base institucional de modelos, em razão de modificações legislativas e jurisprudenciais.</w:t>
      </w:r>
    </w:p>
    <w:p w14:paraId="079B2827" w14:textId="77777777" w:rsidR="00545B8D" w:rsidRDefault="00545B8D" w:rsidP="00042417">
      <w:pPr>
        <w:pStyle w:val="LIVRO-CorpodoTexto"/>
        <w:spacing w:before="0"/>
      </w:pPr>
      <w:r w:rsidRPr="00545B8D">
        <w:rPr>
          <w:b/>
        </w:rPr>
        <w:lastRenderedPageBreak/>
        <w:t>§ 1º</w:t>
      </w:r>
      <w:r>
        <w:t xml:space="preserve"> Serão acompanhadas as publicações de leis federais e estaduais nos repositórios oficiais online, bem como as comunicações do Núcleo de Gerenciamento de Precedentes – NUGEP, para fins de atualização dos modelos. </w:t>
      </w:r>
    </w:p>
    <w:p w14:paraId="666011C5" w14:textId="77777777" w:rsidR="00545B8D" w:rsidRDefault="00545B8D" w:rsidP="00042417">
      <w:pPr>
        <w:pStyle w:val="LIVRO-CorpodoTexto"/>
        <w:spacing w:before="0"/>
      </w:pPr>
      <w:r w:rsidRPr="00545B8D">
        <w:rPr>
          <w:b/>
        </w:rPr>
        <w:t>§ 2º</w:t>
      </w:r>
      <w:r>
        <w:t xml:space="preserve"> Os magistrados e servidores podem encaminhar sugestões de novos modelos ou de modificação/retificação dos existentes, por meio da Central de Atendimento Eletrônico da Corregedoria-Geral da Justiça.</w:t>
      </w:r>
    </w:p>
    <w:p w14:paraId="41FF7329" w14:textId="5134BE33" w:rsidR="00545B8D" w:rsidRDefault="00545B8D" w:rsidP="00042417">
      <w:pPr>
        <w:pStyle w:val="LIVRO-CorpodoTexto"/>
        <w:spacing w:before="0"/>
      </w:pPr>
      <w:r>
        <w:t>Florianópolis (SC), 07 de novembro de 2018.</w:t>
      </w:r>
    </w:p>
    <w:p w14:paraId="4C66AB7D" w14:textId="77777777" w:rsidR="00042417" w:rsidRDefault="00042417" w:rsidP="00042417">
      <w:pPr>
        <w:pStyle w:val="LIVRO-CorpodoTexto"/>
        <w:spacing w:before="0"/>
      </w:pPr>
    </w:p>
    <w:p w14:paraId="19CDA916" w14:textId="77777777" w:rsidR="00042417" w:rsidRDefault="00042417" w:rsidP="00042417">
      <w:pPr>
        <w:pStyle w:val="LIVRO-CorpodoTexto"/>
        <w:spacing w:before="0"/>
      </w:pPr>
    </w:p>
    <w:p w14:paraId="7616B32D" w14:textId="77777777" w:rsidR="00545B8D" w:rsidRPr="00545B8D" w:rsidRDefault="00545B8D" w:rsidP="00042417">
      <w:pPr>
        <w:pStyle w:val="LIVRO-CorpodoTexto"/>
        <w:spacing w:before="0" w:line="240" w:lineRule="auto"/>
        <w:jc w:val="center"/>
        <w:rPr>
          <w:b/>
        </w:rPr>
      </w:pPr>
      <w:r w:rsidRPr="00545B8D">
        <w:rPr>
          <w:b/>
        </w:rPr>
        <w:t xml:space="preserve">Henry </w:t>
      </w:r>
      <w:proofErr w:type="spellStart"/>
      <w:r w:rsidRPr="00545B8D">
        <w:rPr>
          <w:b/>
        </w:rPr>
        <w:t>Petry</w:t>
      </w:r>
      <w:proofErr w:type="spellEnd"/>
      <w:r w:rsidRPr="00545B8D">
        <w:rPr>
          <w:b/>
        </w:rPr>
        <w:t xml:space="preserve"> Junior</w:t>
      </w:r>
    </w:p>
    <w:p w14:paraId="5FE4C83F" w14:textId="77777777" w:rsidR="00545B8D" w:rsidRPr="00545B8D" w:rsidRDefault="00545B8D" w:rsidP="00042417">
      <w:pPr>
        <w:pStyle w:val="LIVRO-CorpodoTexto"/>
        <w:spacing w:before="0" w:line="240" w:lineRule="auto"/>
        <w:jc w:val="center"/>
        <w:rPr>
          <w:b/>
        </w:rPr>
      </w:pPr>
      <w:r w:rsidRPr="00545B8D">
        <w:rPr>
          <w:b/>
        </w:rPr>
        <w:t>Corregedor-Geral da Justiça</w:t>
      </w:r>
    </w:p>
    <w:p w14:paraId="14156DC3" w14:textId="77777777" w:rsidR="00873EC6" w:rsidRDefault="00873EC6" w:rsidP="00042417">
      <w:pPr>
        <w:pStyle w:val="LIVRO-CorpodoTexto"/>
        <w:spacing w:before="0"/>
      </w:pPr>
    </w:p>
    <w:p w14:paraId="6053C10D" w14:textId="0821F960" w:rsidR="00AB4160" w:rsidRDefault="00AB4160" w:rsidP="00042417">
      <w:pPr>
        <w:pStyle w:val="LIVRO-CorpodoTexto"/>
        <w:spacing w:before="0"/>
      </w:pPr>
    </w:p>
    <w:p w14:paraId="1A688FB3" w14:textId="385D85DE" w:rsidR="00AB4160" w:rsidRDefault="00AB4160" w:rsidP="00042417">
      <w:pPr>
        <w:pStyle w:val="LIVRO-CorpodoTexto"/>
        <w:spacing w:before="0"/>
      </w:pPr>
    </w:p>
    <w:p w14:paraId="76E56631" w14:textId="598E701E" w:rsidR="00AB4160" w:rsidRDefault="00AB4160" w:rsidP="00042417">
      <w:pPr>
        <w:pStyle w:val="LIVRO-CorpodoTexto"/>
        <w:spacing w:before="0"/>
      </w:pPr>
    </w:p>
    <w:p w14:paraId="487014BA" w14:textId="0ED7F7A5" w:rsidR="00AB4160" w:rsidRDefault="00AB4160" w:rsidP="00042417">
      <w:pPr>
        <w:pStyle w:val="LIVRO-CorpodoTexto"/>
        <w:spacing w:before="0"/>
      </w:pPr>
    </w:p>
    <w:p w14:paraId="0E4420C7" w14:textId="66AA2FBB" w:rsidR="00AB4160" w:rsidRDefault="00AB4160" w:rsidP="00042417">
      <w:pPr>
        <w:pStyle w:val="LIVRO-CorpodoTexto"/>
        <w:spacing w:before="0"/>
      </w:pPr>
    </w:p>
    <w:p w14:paraId="29F6170A" w14:textId="4C525A82" w:rsidR="00AB4160" w:rsidRDefault="00AB4160" w:rsidP="00042417">
      <w:pPr>
        <w:pStyle w:val="LIVRO-CorpodoTexto"/>
        <w:spacing w:before="0"/>
      </w:pPr>
    </w:p>
    <w:p w14:paraId="0E671575" w14:textId="23AED005" w:rsidR="00873EC6" w:rsidRDefault="00873EC6" w:rsidP="00042417">
      <w:pPr>
        <w:pStyle w:val="LIVRO-CorpodoTexto"/>
        <w:spacing w:before="0"/>
      </w:pPr>
    </w:p>
    <w:p w14:paraId="046F113C" w14:textId="18C777A0" w:rsidR="00873EC6" w:rsidRDefault="00873EC6" w:rsidP="00042417">
      <w:pPr>
        <w:pStyle w:val="LIVRO-CorpodoTexto"/>
        <w:spacing w:before="0"/>
      </w:pPr>
    </w:p>
    <w:p w14:paraId="3744F93C" w14:textId="6C1A50E8" w:rsidR="00B60E44" w:rsidRDefault="00B60E44" w:rsidP="00042417">
      <w:pPr>
        <w:pStyle w:val="LIVRO-CorpodoTexto"/>
        <w:spacing w:before="0"/>
      </w:pPr>
    </w:p>
    <w:p w14:paraId="489EB384" w14:textId="0B59A3B3" w:rsidR="00B60E44" w:rsidRDefault="00B60E44" w:rsidP="00042417">
      <w:pPr>
        <w:pStyle w:val="LIVRO-CorpodoTexto"/>
        <w:spacing w:before="0"/>
      </w:pPr>
    </w:p>
    <w:p w14:paraId="08E9CE37" w14:textId="0C98D2B3" w:rsidR="00B60E44" w:rsidRDefault="00B60E44" w:rsidP="00042417">
      <w:pPr>
        <w:pStyle w:val="LIVRO-CorpodoTexto"/>
        <w:spacing w:before="0"/>
      </w:pPr>
    </w:p>
    <w:p w14:paraId="5DD7D1C6" w14:textId="3B979456" w:rsidR="00B60E44" w:rsidRDefault="00B60E44" w:rsidP="00042417">
      <w:pPr>
        <w:pStyle w:val="LIVRO-CorpodoTexto"/>
        <w:spacing w:before="0"/>
      </w:pPr>
    </w:p>
    <w:p w14:paraId="4122874D" w14:textId="64AD6991" w:rsidR="00B60E44" w:rsidRDefault="00B60E44" w:rsidP="00042417">
      <w:pPr>
        <w:pStyle w:val="LIVRO-CorpodoTexto"/>
        <w:spacing w:before="0"/>
      </w:pPr>
    </w:p>
    <w:p w14:paraId="6BB7BC49" w14:textId="02BF29D8" w:rsidR="00B60E44" w:rsidRDefault="00B60E44" w:rsidP="00042417">
      <w:pPr>
        <w:pStyle w:val="LIVRO-CorpodoTexto"/>
        <w:spacing w:before="0"/>
      </w:pPr>
    </w:p>
    <w:p w14:paraId="7AB4F78A" w14:textId="0B89728F" w:rsidR="00B60E44" w:rsidRDefault="00B60E44" w:rsidP="00042417">
      <w:pPr>
        <w:pStyle w:val="LIVRO-CorpodoTexto"/>
        <w:spacing w:before="0"/>
      </w:pPr>
    </w:p>
    <w:p w14:paraId="32FC8116" w14:textId="1BF0F81E" w:rsidR="00B60E44" w:rsidRDefault="00B60E44" w:rsidP="00042417">
      <w:pPr>
        <w:pStyle w:val="LIVRO-CorpodoTexto"/>
        <w:spacing w:before="0"/>
      </w:pPr>
    </w:p>
    <w:p w14:paraId="066B698C" w14:textId="61BCE0BF" w:rsidR="00B60E44" w:rsidRDefault="00B60E44" w:rsidP="00042417">
      <w:pPr>
        <w:pStyle w:val="LIVRO-CorpodoTexto"/>
        <w:spacing w:before="0"/>
      </w:pPr>
    </w:p>
    <w:p w14:paraId="2606E4C4" w14:textId="718303D3" w:rsidR="00B60E44" w:rsidRDefault="00B60E44" w:rsidP="00042417">
      <w:pPr>
        <w:pStyle w:val="LIVRO-CorpodoTexto"/>
        <w:spacing w:before="0"/>
      </w:pPr>
    </w:p>
    <w:p w14:paraId="4A36A093" w14:textId="2CBB0909" w:rsidR="00B60E44" w:rsidRDefault="00B60E44" w:rsidP="00042417">
      <w:pPr>
        <w:pStyle w:val="LIVRO-CorpodoTexto"/>
        <w:spacing w:before="0"/>
      </w:pPr>
    </w:p>
    <w:p w14:paraId="1E566BBF" w14:textId="7470512E" w:rsidR="00B60E44" w:rsidRDefault="00B60E44" w:rsidP="00042417">
      <w:pPr>
        <w:pStyle w:val="LIVRO-CorpodoTexto"/>
        <w:spacing w:before="0"/>
      </w:pPr>
    </w:p>
    <w:p w14:paraId="13E746E7" w14:textId="2A97C2B1" w:rsidR="00B60E44" w:rsidRDefault="00B60E44" w:rsidP="00042417">
      <w:pPr>
        <w:pStyle w:val="LIVRO-CorpodoTexto"/>
        <w:spacing w:before="0"/>
      </w:pPr>
    </w:p>
    <w:p w14:paraId="1B14D1AD" w14:textId="08BC975E" w:rsidR="00B60E44" w:rsidRDefault="00B60E44" w:rsidP="00042417">
      <w:pPr>
        <w:pStyle w:val="LIVRO-CorpodoTexto"/>
        <w:spacing w:before="0"/>
      </w:pPr>
    </w:p>
    <w:p w14:paraId="2CFF636B" w14:textId="4AEFCFCA" w:rsidR="00DA37B1" w:rsidRPr="00050597" w:rsidRDefault="00DA37B1" w:rsidP="00042417">
      <w:pPr>
        <w:pStyle w:val="Ttulo2Maior"/>
        <w:spacing w:before="0"/>
        <w:outlineLvl w:val="0"/>
      </w:pPr>
      <w:r>
        <w:lastRenderedPageBreak/>
        <w:t>4.</w:t>
      </w:r>
      <w:r w:rsidR="00BD104B">
        <w:t>4</w:t>
      </w:r>
      <w:r>
        <w:t>. ROTEIRO DE SESSÃO DO TRIBUNAL DO JÚRI</w:t>
      </w:r>
    </w:p>
    <w:p w14:paraId="4D634276" w14:textId="77777777" w:rsidR="00662D85" w:rsidRDefault="00662D85" w:rsidP="00042417">
      <w:pPr>
        <w:pStyle w:val="TJSC-CorpodoTexto"/>
      </w:pPr>
    </w:p>
    <w:p w14:paraId="73F987CC" w14:textId="77777777" w:rsidR="00662D85" w:rsidRDefault="00662D85" w:rsidP="00042417">
      <w:pPr>
        <w:pStyle w:val="Normal-TJSC"/>
        <w:ind w:firstLine="0"/>
      </w:pPr>
      <w:r>
        <w:rPr>
          <w:b/>
        </w:rPr>
        <w:t>1. Presenças das partes</w:t>
      </w:r>
      <w:r>
        <w:t xml:space="preserve">: Se o </w:t>
      </w:r>
      <w:r>
        <w:rPr>
          <w:u w:val="single"/>
        </w:rPr>
        <w:t>Promotor de Justiça</w:t>
      </w:r>
      <w:r>
        <w:t xml:space="preserve"> não estiver presente, adiar para outro dia (art. 455 do CPP). Se o </w:t>
      </w:r>
      <w:r>
        <w:rPr>
          <w:u w:val="single"/>
        </w:rPr>
        <w:t>Defensor</w:t>
      </w:r>
      <w:r>
        <w:t xml:space="preserve"> não estiver presente, adiar para outro dia (art. 456 do CPP). Se o </w:t>
      </w:r>
      <w:r>
        <w:rPr>
          <w:u w:val="single"/>
        </w:rPr>
        <w:t>acusado preso</w:t>
      </w:r>
      <w:r>
        <w:t xml:space="preserve"> não for conduzido, adiar para outro dia (art. 457, § 2º, do CPP). Se o </w:t>
      </w:r>
      <w:r>
        <w:rPr>
          <w:u w:val="single"/>
        </w:rPr>
        <w:t>acusado solto</w:t>
      </w:r>
      <w:r>
        <w:t xml:space="preserve"> não estiver presente, prosseguir com a sessão normalmente (art. 457 do CPP). Se a </w:t>
      </w:r>
      <w:r>
        <w:rPr>
          <w:u w:val="single"/>
        </w:rPr>
        <w:t>testemunha com intimação requerida</w:t>
      </w:r>
      <w:r>
        <w:t xml:space="preserve"> e imprescindível não comparecer, mesmo devidamente convocada pelo Oficial de Justiça, adiar para outro dia ou conduzir se for coerente (art. 461, § 1, do CPP). Se a </w:t>
      </w:r>
      <w:r>
        <w:rPr>
          <w:u w:val="single"/>
        </w:rPr>
        <w:t>testemunha com intimação requerida</w:t>
      </w:r>
      <w:r>
        <w:t xml:space="preserve"> e imprescindível não comparecer, sendo que não foi encontrada no local indicado pelo Oficial de Justiça, prosseguir com o julgamento (art. 461, § 2º, do CPP).</w:t>
      </w:r>
    </w:p>
    <w:p w14:paraId="46DBA2A2" w14:textId="77777777" w:rsidR="00662D85" w:rsidRDefault="00662D85" w:rsidP="00042417">
      <w:pPr>
        <w:pStyle w:val="Normal-TJSC"/>
        <w:ind w:firstLine="0"/>
      </w:pPr>
    </w:p>
    <w:p w14:paraId="72FAEEB3" w14:textId="77777777" w:rsidR="00662D85" w:rsidRDefault="00662D85" w:rsidP="00042417">
      <w:pPr>
        <w:pStyle w:val="Normal-TJSC"/>
        <w:ind w:firstLine="0"/>
      </w:pPr>
      <w:r>
        <w:rPr>
          <w:b/>
        </w:rPr>
        <w:t>2. Abertura dos Trabalhos</w:t>
      </w:r>
      <w:r>
        <w:t>: Declarar a abertura do trabalho. Conferir a Urna com o nome dos 25 jurados sorteados.</w:t>
      </w:r>
    </w:p>
    <w:p w14:paraId="1FA43EAB" w14:textId="77777777" w:rsidR="00662D85" w:rsidRDefault="00662D85" w:rsidP="00042417">
      <w:pPr>
        <w:pStyle w:val="Normal-TJSC"/>
        <w:ind w:firstLine="0"/>
      </w:pPr>
      <w:r>
        <w:rPr>
          <w:i/>
        </w:rPr>
        <w:t xml:space="preserve">Declaro abertos os trabalhos da Sessão do Tribunal do Júri da Comarca de </w:t>
      </w:r>
      <w:r>
        <w:rPr>
          <w:i/>
          <w:color w:val="FF0000"/>
        </w:rPr>
        <w:t>Presidente Getúlio</w:t>
      </w:r>
      <w:r>
        <w:rPr>
          <w:i/>
        </w:rPr>
        <w:t>. Inicialmente, procedo à verificação da urna com as cédulas dos nomes dos vinte e cinco jurados.</w:t>
      </w:r>
    </w:p>
    <w:p w14:paraId="7B04E07D" w14:textId="77777777" w:rsidR="00662D85" w:rsidRDefault="00662D85" w:rsidP="00042417">
      <w:pPr>
        <w:pStyle w:val="Normal-TJSC"/>
        <w:ind w:firstLine="0"/>
        <w:rPr>
          <w:i/>
        </w:rPr>
      </w:pPr>
      <w:r>
        <w:rPr>
          <w:i/>
        </w:rPr>
        <w:t>Peço aos presentes que desliguem os seus celulares.</w:t>
      </w:r>
    </w:p>
    <w:p w14:paraId="0525085C" w14:textId="77777777" w:rsidR="00662D85" w:rsidRDefault="00662D85" w:rsidP="00042417">
      <w:pPr>
        <w:pStyle w:val="Normal-TJSC"/>
        <w:ind w:firstLine="0"/>
      </w:pPr>
    </w:p>
    <w:p w14:paraId="78BE6917" w14:textId="77777777" w:rsidR="00662D85" w:rsidRDefault="00662D85" w:rsidP="00042417">
      <w:pPr>
        <w:pStyle w:val="Normal-TJSC"/>
        <w:ind w:firstLine="0"/>
      </w:pPr>
      <w:r>
        <w:rPr>
          <w:b/>
        </w:rPr>
        <w:t>3. Chamada dos Jurados</w:t>
      </w:r>
      <w:r>
        <w:t xml:space="preserve">: Determinar a chamada dos 25 jurados sorteados. Anotar o nome dos ausentes. Recolocar na urna as cédulas com os nomes dos presentes. É necessário o número </w:t>
      </w:r>
      <w:r>
        <w:rPr>
          <w:u w:val="single"/>
        </w:rPr>
        <w:t>mínimo de 15 presentes, ainda que impedidos ou suspeitos</w:t>
      </w:r>
      <w:r>
        <w:t xml:space="preserve"> (se não tiver, efetuar sorteio de suplentes e remarcar a data – art. 464 do CPP).</w:t>
      </w:r>
    </w:p>
    <w:p w14:paraId="3BD295FC" w14:textId="77777777" w:rsidR="00662D85" w:rsidRDefault="00662D85" w:rsidP="00042417">
      <w:pPr>
        <w:pStyle w:val="Normal-TJSC"/>
        <w:ind w:firstLine="0"/>
        <w:rPr>
          <w:i/>
        </w:rPr>
      </w:pPr>
      <w:r>
        <w:rPr>
          <w:i/>
        </w:rPr>
        <w:t>Senhor Escrivão do Júri, efetue a chamada dos 25 jurados sorteados. Anote o nome dos ausentes. Recoloque na urna as cédulas com os nomes daqueles que estão presentes.</w:t>
      </w:r>
    </w:p>
    <w:p w14:paraId="18D0BD7D" w14:textId="77777777" w:rsidR="00662D85" w:rsidRDefault="00662D85" w:rsidP="00042417">
      <w:pPr>
        <w:pStyle w:val="Normal-TJSC"/>
        <w:ind w:firstLine="0"/>
        <w:rPr>
          <w:i/>
        </w:rPr>
      </w:pPr>
      <w:r>
        <w:rPr>
          <w:i/>
        </w:rPr>
        <w:t>Determino que o Oficial de Justiça Lavre certidão de presenças para constar dos autos, consoante art. 463, § 1º, do CPP.</w:t>
      </w:r>
    </w:p>
    <w:p w14:paraId="1B022F31" w14:textId="77777777" w:rsidR="00662D85" w:rsidRDefault="00662D85" w:rsidP="00042417">
      <w:pPr>
        <w:pStyle w:val="Normal-TJSC"/>
        <w:ind w:firstLine="0"/>
      </w:pPr>
    </w:p>
    <w:p w14:paraId="3DD928EB" w14:textId="77777777" w:rsidR="00662D85" w:rsidRDefault="00662D85" w:rsidP="00042417">
      <w:pPr>
        <w:pStyle w:val="Normal-TJSC"/>
        <w:ind w:firstLine="0"/>
      </w:pPr>
      <w:r>
        <w:rPr>
          <w:b/>
        </w:rPr>
        <w:t>4. Análise das Justificativas dos Jurados Ausentes</w:t>
      </w:r>
      <w:r>
        <w:t>: Verificar quais jurados ausentes apresentaram justificativas e analisá-las. Aplicar multa aos jurados ausentes cujas justificativas não foram acolhidas.</w:t>
      </w:r>
    </w:p>
    <w:p w14:paraId="4F03891A" w14:textId="77777777" w:rsidR="00662D85" w:rsidRDefault="00662D85" w:rsidP="00042417">
      <w:pPr>
        <w:pStyle w:val="Normal-TJSC"/>
        <w:ind w:firstLine="0"/>
      </w:pPr>
      <w:proofErr w:type="gramStart"/>
      <w:r>
        <w:rPr>
          <w:i/>
        </w:rPr>
        <w:t>O(</w:t>
      </w:r>
      <w:proofErr w:type="gramEnd"/>
      <w:r>
        <w:rPr>
          <w:i/>
        </w:rPr>
        <w:t xml:space="preserve">s) Jurado(s) </w:t>
      </w:r>
      <w:r>
        <w:rPr>
          <w:i/>
          <w:color w:val="FF0000"/>
        </w:rPr>
        <w:t>*</w:t>
      </w:r>
      <w:r>
        <w:rPr>
          <w:i/>
        </w:rPr>
        <w:t xml:space="preserve"> está(</w:t>
      </w:r>
      <w:proofErr w:type="spellStart"/>
      <w:r>
        <w:rPr>
          <w:i/>
        </w:rPr>
        <w:t>ão</w:t>
      </w:r>
      <w:proofErr w:type="spellEnd"/>
      <w:r>
        <w:rPr>
          <w:i/>
        </w:rPr>
        <w:t xml:space="preserve">) ausente(s) e não apresentou(aram) justificativa(s), por isto </w:t>
      </w:r>
      <w:r>
        <w:rPr>
          <w:i/>
        </w:rPr>
        <w:lastRenderedPageBreak/>
        <w:t xml:space="preserve">lhe(s) aplico a multa de </w:t>
      </w:r>
      <w:r>
        <w:rPr>
          <w:i/>
          <w:color w:val="FF0000"/>
        </w:rPr>
        <w:t>(1 a 10)</w:t>
      </w:r>
      <w:r>
        <w:rPr>
          <w:i/>
        </w:rPr>
        <w:t xml:space="preserve"> salários mínimos, com base no art. 442 do Código de Processo Penal.</w:t>
      </w:r>
    </w:p>
    <w:p w14:paraId="55AF7A18" w14:textId="77777777" w:rsidR="00662D85" w:rsidRDefault="00662D85" w:rsidP="00042417">
      <w:pPr>
        <w:pStyle w:val="Normal-TJSC"/>
        <w:ind w:firstLine="0"/>
      </w:pPr>
      <w:proofErr w:type="gramStart"/>
      <w:r>
        <w:rPr>
          <w:i/>
        </w:rPr>
        <w:t>O(</w:t>
      </w:r>
      <w:proofErr w:type="gramEnd"/>
      <w:r>
        <w:rPr>
          <w:i/>
        </w:rPr>
        <w:t xml:space="preserve">s) Jurado(s) </w:t>
      </w:r>
      <w:r>
        <w:rPr>
          <w:i/>
          <w:color w:val="FF0000"/>
        </w:rPr>
        <w:t>*</w:t>
      </w:r>
      <w:r>
        <w:rPr>
          <w:i/>
        </w:rPr>
        <w:t xml:space="preserve"> está(</w:t>
      </w:r>
      <w:proofErr w:type="spellStart"/>
      <w:r>
        <w:rPr>
          <w:i/>
        </w:rPr>
        <w:t>ão</w:t>
      </w:r>
      <w:proofErr w:type="spellEnd"/>
      <w:r>
        <w:rPr>
          <w:i/>
        </w:rPr>
        <w:t xml:space="preserve">) ausente(s) e apresentou(aram) justificativa(s) que </w:t>
      </w:r>
      <w:r>
        <w:rPr>
          <w:i/>
          <w:u w:val="single"/>
        </w:rPr>
        <w:t>não</w:t>
      </w:r>
      <w:r>
        <w:rPr>
          <w:i/>
        </w:rPr>
        <w:t xml:space="preserve"> foi(</w:t>
      </w:r>
      <w:proofErr w:type="spellStart"/>
      <w:r>
        <w:rPr>
          <w:i/>
        </w:rPr>
        <w:t>ram</w:t>
      </w:r>
      <w:proofErr w:type="spellEnd"/>
      <w:r>
        <w:rPr>
          <w:i/>
        </w:rPr>
        <w:t xml:space="preserve">) aceita(s), por isto lhe(s) aplico a multa de </w:t>
      </w:r>
      <w:r>
        <w:rPr>
          <w:i/>
          <w:color w:val="FF0000"/>
        </w:rPr>
        <w:t>(1 a 10)</w:t>
      </w:r>
      <w:r>
        <w:rPr>
          <w:i/>
        </w:rPr>
        <w:t xml:space="preserve"> salários mínimos, com base no art. 442 do Código de Processo Penal.</w:t>
      </w:r>
    </w:p>
    <w:p w14:paraId="47EBC7C8" w14:textId="77777777" w:rsidR="00662D85" w:rsidRDefault="00662D85" w:rsidP="00042417">
      <w:pPr>
        <w:pStyle w:val="Normal-TJSC"/>
        <w:ind w:firstLine="0"/>
      </w:pPr>
      <w:proofErr w:type="gramStart"/>
      <w:r>
        <w:rPr>
          <w:i/>
        </w:rPr>
        <w:t>O(</w:t>
      </w:r>
      <w:proofErr w:type="gramEnd"/>
      <w:r>
        <w:rPr>
          <w:i/>
        </w:rPr>
        <w:t xml:space="preserve">s) Jurado(s) </w:t>
      </w:r>
      <w:r>
        <w:rPr>
          <w:i/>
          <w:color w:val="FF0000"/>
        </w:rPr>
        <w:t>*</w:t>
      </w:r>
      <w:r>
        <w:rPr>
          <w:i/>
        </w:rPr>
        <w:t xml:space="preserve"> está(</w:t>
      </w:r>
      <w:proofErr w:type="spellStart"/>
      <w:r>
        <w:rPr>
          <w:i/>
        </w:rPr>
        <w:t>ão</w:t>
      </w:r>
      <w:proofErr w:type="spellEnd"/>
      <w:r>
        <w:rPr>
          <w:i/>
        </w:rPr>
        <w:t>) ausente(s) e apresentou(aram) justificativa(s) que foi(</w:t>
      </w:r>
      <w:proofErr w:type="spellStart"/>
      <w:r>
        <w:rPr>
          <w:i/>
        </w:rPr>
        <w:t>ram</w:t>
      </w:r>
      <w:proofErr w:type="spellEnd"/>
      <w:r>
        <w:rPr>
          <w:i/>
        </w:rPr>
        <w:t xml:space="preserve">) aceita(s), por isto </w:t>
      </w:r>
      <w:r>
        <w:rPr>
          <w:i/>
          <w:u w:val="single"/>
        </w:rPr>
        <w:t>não</w:t>
      </w:r>
      <w:r>
        <w:rPr>
          <w:i/>
        </w:rPr>
        <w:t xml:space="preserve"> lhe(s) aplico multa.</w:t>
      </w:r>
    </w:p>
    <w:p w14:paraId="3B5C0E10" w14:textId="77777777" w:rsidR="00662D85" w:rsidRDefault="00662D85" w:rsidP="00042417">
      <w:pPr>
        <w:pStyle w:val="Normal-TJSC"/>
        <w:ind w:firstLine="0"/>
      </w:pPr>
    </w:p>
    <w:p w14:paraId="55943D73" w14:textId="77777777" w:rsidR="00662D85" w:rsidRDefault="00662D85" w:rsidP="00042417">
      <w:pPr>
        <w:pStyle w:val="Normal-TJSC"/>
        <w:ind w:firstLine="0"/>
      </w:pPr>
      <w:r>
        <w:rPr>
          <w:b/>
        </w:rPr>
        <w:t>5. Declaração de abertura</w:t>
      </w:r>
      <w:r>
        <w:t>: Com as presenças verificadas e o mínimo de 15 jurados, declarar instalada a Sessão do Tribunal do Júri.</w:t>
      </w:r>
    </w:p>
    <w:p w14:paraId="3306431D" w14:textId="77777777" w:rsidR="00662D85" w:rsidRDefault="00662D85" w:rsidP="00042417">
      <w:pPr>
        <w:pStyle w:val="Normal-TJSC"/>
        <w:ind w:firstLine="0"/>
      </w:pPr>
      <w:r>
        <w:rPr>
          <w:i/>
        </w:rPr>
        <w:t xml:space="preserve">Suficiente o número de presentes, declaro instalada a Sessão do Tribunal do Júri. Será julgado apenas o processo nº </w:t>
      </w:r>
      <w:r>
        <w:rPr>
          <w:i/>
          <w:color w:val="FF0000"/>
        </w:rPr>
        <w:t>*</w:t>
      </w:r>
      <w:r>
        <w:rPr>
          <w:i/>
        </w:rPr>
        <w:t xml:space="preserve">, movido pelo Ministério Público contra </w:t>
      </w:r>
      <w:r>
        <w:rPr>
          <w:i/>
          <w:color w:val="FF0000"/>
        </w:rPr>
        <w:t>*</w:t>
      </w:r>
      <w:r>
        <w:rPr>
          <w:i/>
        </w:rPr>
        <w:t xml:space="preserve">, </w:t>
      </w:r>
      <w:proofErr w:type="gramStart"/>
      <w:r>
        <w:rPr>
          <w:i/>
        </w:rPr>
        <w:t>acusado(</w:t>
      </w:r>
      <w:proofErr w:type="gramEnd"/>
      <w:r>
        <w:rPr>
          <w:i/>
        </w:rPr>
        <w:t xml:space="preserve">s) pela prática do(s) crime(s) descrito(s) no(s) </w:t>
      </w:r>
      <w:proofErr w:type="spellStart"/>
      <w:r>
        <w:rPr>
          <w:i/>
        </w:rPr>
        <w:t>art</w:t>
      </w:r>
      <w:proofErr w:type="spellEnd"/>
      <w:r>
        <w:rPr>
          <w:i/>
        </w:rPr>
        <w:t xml:space="preserve">(s). </w:t>
      </w:r>
      <w:r>
        <w:rPr>
          <w:i/>
          <w:color w:val="FF0000"/>
        </w:rPr>
        <w:t>*</w:t>
      </w:r>
      <w:r>
        <w:rPr>
          <w:i/>
        </w:rPr>
        <w:t xml:space="preserve"> do Código Penal </w:t>
      </w:r>
      <w:r>
        <w:rPr>
          <w:i/>
          <w:color w:val="FF0000"/>
        </w:rPr>
        <w:t>(*)</w:t>
      </w:r>
      <w:r>
        <w:rPr>
          <w:i/>
        </w:rPr>
        <w:t xml:space="preserve">, sendo </w:t>
      </w:r>
      <w:proofErr w:type="gramStart"/>
      <w:r>
        <w:rPr>
          <w:i/>
        </w:rPr>
        <w:t>vítima(</w:t>
      </w:r>
      <w:proofErr w:type="gramEnd"/>
      <w:r>
        <w:rPr>
          <w:i/>
        </w:rPr>
        <w:t xml:space="preserve">s) </w:t>
      </w:r>
      <w:r>
        <w:rPr>
          <w:i/>
          <w:color w:val="FF0000"/>
        </w:rPr>
        <w:t>*</w:t>
      </w:r>
      <w:r>
        <w:rPr>
          <w:i/>
        </w:rPr>
        <w:t>.</w:t>
      </w:r>
    </w:p>
    <w:p w14:paraId="12497D50" w14:textId="77777777" w:rsidR="00662D85" w:rsidRDefault="00662D85" w:rsidP="00042417">
      <w:pPr>
        <w:pStyle w:val="Normal-TJSC"/>
        <w:ind w:firstLine="0"/>
        <w:rPr>
          <w:i/>
        </w:rPr>
      </w:pPr>
      <w:r>
        <w:rPr>
          <w:i/>
        </w:rPr>
        <w:t>Senhor Porteiro, apregoe as partes e as testemunhas, bem como lavre certidão para juntada aos autos.</w:t>
      </w:r>
    </w:p>
    <w:p w14:paraId="28592E5F" w14:textId="77777777" w:rsidR="00662D85" w:rsidRDefault="00662D85" w:rsidP="00042417">
      <w:pPr>
        <w:pStyle w:val="Normal-TJSC"/>
        <w:ind w:firstLine="0"/>
      </w:pPr>
    </w:p>
    <w:p w14:paraId="0054B0DB" w14:textId="77777777" w:rsidR="00662D85" w:rsidRDefault="00662D85" w:rsidP="00042417">
      <w:pPr>
        <w:pStyle w:val="Normal-TJSC"/>
        <w:ind w:firstLine="0"/>
      </w:pPr>
      <w:r>
        <w:rPr>
          <w:b/>
        </w:rPr>
        <w:t>6. Presença do Réu</w:t>
      </w:r>
      <w:r>
        <w:t xml:space="preserve">: Trazer </w:t>
      </w:r>
      <w:proofErr w:type="gramStart"/>
      <w:r>
        <w:t>o(</w:t>
      </w:r>
      <w:proofErr w:type="gramEnd"/>
      <w:r>
        <w:t>s) réu(s) para ficar(em) em frente ao Juiz.</w:t>
      </w:r>
    </w:p>
    <w:p w14:paraId="4C1179D4" w14:textId="77777777" w:rsidR="00662D85" w:rsidRDefault="00662D85" w:rsidP="00042417">
      <w:pPr>
        <w:pStyle w:val="Normal-TJSC"/>
        <w:ind w:firstLine="0"/>
        <w:rPr>
          <w:i/>
        </w:rPr>
      </w:pPr>
      <w:r>
        <w:rPr>
          <w:i/>
        </w:rPr>
        <w:t xml:space="preserve">Tragam </w:t>
      </w:r>
      <w:proofErr w:type="gramStart"/>
      <w:r>
        <w:rPr>
          <w:i/>
        </w:rPr>
        <w:t>o(</w:t>
      </w:r>
      <w:proofErr w:type="gramEnd"/>
      <w:r>
        <w:rPr>
          <w:i/>
        </w:rPr>
        <w:t>s) réu(s) a minha presença.</w:t>
      </w:r>
    </w:p>
    <w:p w14:paraId="557BA3AA" w14:textId="77777777" w:rsidR="00662D85" w:rsidRDefault="00662D85" w:rsidP="00042417">
      <w:pPr>
        <w:pStyle w:val="Normal-TJSC"/>
        <w:ind w:firstLine="0"/>
        <w:rPr>
          <w:i/>
        </w:rPr>
      </w:pPr>
      <w:proofErr w:type="gramStart"/>
      <w:r>
        <w:rPr>
          <w:i/>
        </w:rPr>
        <w:t>Pode(</w:t>
      </w:r>
      <w:proofErr w:type="gramEnd"/>
      <w:r>
        <w:rPr>
          <w:i/>
        </w:rPr>
        <w:t>m) permanecer em pé, em frente à mesa da Presidência.</w:t>
      </w:r>
    </w:p>
    <w:p w14:paraId="03429D55" w14:textId="77777777" w:rsidR="00662D85" w:rsidRDefault="00662D85" w:rsidP="00042417">
      <w:pPr>
        <w:pStyle w:val="Normal-TJSC"/>
        <w:ind w:firstLine="0"/>
        <w:rPr>
          <w:i/>
        </w:rPr>
      </w:pPr>
      <w:r>
        <w:rPr>
          <w:i/>
        </w:rPr>
        <w:t>Qual o seu nome? Qual a sua idade? Tem advogado? Quem é?</w:t>
      </w:r>
    </w:p>
    <w:p w14:paraId="2D9A80ED" w14:textId="77777777" w:rsidR="00662D85" w:rsidRDefault="00662D85" w:rsidP="00042417">
      <w:pPr>
        <w:pStyle w:val="Normal-TJSC"/>
        <w:ind w:firstLine="0"/>
        <w:rPr>
          <w:i/>
        </w:rPr>
      </w:pPr>
      <w:r>
        <w:rPr>
          <w:i/>
        </w:rPr>
        <w:t xml:space="preserve">Pode o Defensor tomar o seu lugar. </w:t>
      </w:r>
      <w:proofErr w:type="gramStart"/>
      <w:r>
        <w:rPr>
          <w:i/>
        </w:rPr>
        <w:t>Sente(</w:t>
      </w:r>
      <w:proofErr w:type="gramEnd"/>
      <w:r>
        <w:rPr>
          <w:i/>
        </w:rPr>
        <w:t>m)-se o(s) acusado(s) ao lado de seu(s) defensor(es).</w:t>
      </w:r>
    </w:p>
    <w:p w14:paraId="1B50BCAC" w14:textId="77777777" w:rsidR="00662D85" w:rsidRDefault="00662D85" w:rsidP="00042417">
      <w:pPr>
        <w:pStyle w:val="Normal-TJSC"/>
        <w:ind w:firstLine="0"/>
        <w:rPr>
          <w:i/>
        </w:rPr>
      </w:pPr>
    </w:p>
    <w:p w14:paraId="0362E249" w14:textId="77777777" w:rsidR="00662D85" w:rsidRDefault="00662D85" w:rsidP="00042417">
      <w:pPr>
        <w:pStyle w:val="Normal-TJSC"/>
        <w:ind w:firstLine="0"/>
      </w:pPr>
      <w:r>
        <w:rPr>
          <w:b/>
        </w:rPr>
        <w:t>7. Recolhimento das testemunhas</w:t>
      </w:r>
      <w:r>
        <w:t>: Determinar que as testemunhas sejam recolhidas.</w:t>
      </w:r>
    </w:p>
    <w:p w14:paraId="038FCF28" w14:textId="77777777" w:rsidR="00662D85" w:rsidRDefault="00662D85" w:rsidP="00042417">
      <w:pPr>
        <w:pStyle w:val="Normal-TJSC"/>
        <w:ind w:firstLine="0"/>
        <w:rPr>
          <w:i/>
        </w:rPr>
      </w:pPr>
      <w:r>
        <w:rPr>
          <w:i/>
        </w:rPr>
        <w:t>Determino que as testemunhas sejam recolhidas em lugar de onde não possam ouvir os debates nem as respostas umas das outras.</w:t>
      </w:r>
    </w:p>
    <w:p w14:paraId="3F0AF3B1" w14:textId="77777777" w:rsidR="00662D85" w:rsidRPr="00E16437" w:rsidRDefault="00662D85" w:rsidP="00042417">
      <w:pPr>
        <w:pStyle w:val="Normal-TJSC"/>
        <w:ind w:firstLine="0"/>
      </w:pPr>
      <w:r w:rsidRPr="00E16437">
        <w:t>OBS: Embora este item esteja posicionado aqui de acordo com o procedimento codificado, pode ser recomendável determinar que a equipe tome as precauções para, desde o início (item 1), evitar o contato das testemunhas com os demais atores processuais.</w:t>
      </w:r>
    </w:p>
    <w:p w14:paraId="2233B60D" w14:textId="77777777" w:rsidR="00662D85" w:rsidRDefault="00662D85" w:rsidP="00042417">
      <w:pPr>
        <w:pStyle w:val="Normal-TJSC"/>
        <w:ind w:firstLine="0"/>
      </w:pPr>
    </w:p>
    <w:p w14:paraId="34DBE804" w14:textId="77777777" w:rsidR="00662D85" w:rsidRDefault="00662D85" w:rsidP="00042417">
      <w:pPr>
        <w:pStyle w:val="Normal-TJSC"/>
        <w:ind w:firstLine="0"/>
      </w:pPr>
      <w:r>
        <w:rPr>
          <w:b/>
        </w:rPr>
        <w:t>8. Advertência de Impedimento e/ou Suspeição</w:t>
      </w:r>
      <w:r>
        <w:t xml:space="preserve">: Advertir sobre os casos de </w:t>
      </w:r>
      <w:r>
        <w:lastRenderedPageBreak/>
        <w:t>impedimento e suspeição dos jurados (</w:t>
      </w:r>
      <w:proofErr w:type="spellStart"/>
      <w:r>
        <w:t>arts</w:t>
      </w:r>
      <w:proofErr w:type="spellEnd"/>
      <w:r>
        <w:t>. 448, 449 e 466 do CPP).</w:t>
      </w:r>
    </w:p>
    <w:p w14:paraId="7360AC61" w14:textId="77777777" w:rsidR="00662D85" w:rsidRDefault="00662D85" w:rsidP="00042417">
      <w:pPr>
        <w:pStyle w:val="Normal-TJSC"/>
        <w:ind w:firstLine="0"/>
        <w:rPr>
          <w:i/>
        </w:rPr>
      </w:pPr>
      <w:r>
        <w:rPr>
          <w:i/>
        </w:rPr>
        <w:t>A seguir serão sorteados os sete jurados que formarão o Conselho de Sentença.</w:t>
      </w:r>
    </w:p>
    <w:p w14:paraId="5EC1F7A7" w14:textId="77777777" w:rsidR="00662D85" w:rsidRDefault="00662D85" w:rsidP="00042417">
      <w:pPr>
        <w:pStyle w:val="Normal-TJSC"/>
        <w:ind w:firstLine="0"/>
        <w:rPr>
          <w:i/>
        </w:rPr>
      </w:pPr>
      <w:r>
        <w:rPr>
          <w:i/>
        </w:rPr>
        <w:t>Os jurados que estiverem em qualquer das circunstâncias das quais serão advertidos deverão manifestar seu impedimento ou suspeição, levantando a mão e pedindo a palavra.</w:t>
      </w:r>
    </w:p>
    <w:p w14:paraId="5246A998" w14:textId="77777777" w:rsidR="00662D85" w:rsidRDefault="00662D85" w:rsidP="00042417">
      <w:pPr>
        <w:pStyle w:val="Normal-TJSC"/>
        <w:ind w:firstLine="0"/>
      </w:pPr>
      <w:r>
        <w:rPr>
          <w:i/>
        </w:rPr>
        <w:t xml:space="preserve">Antes de proceder ao sorteio dos jurados que comporão o Conselho de Sentença, advirto aqueles presentes que </w:t>
      </w:r>
      <w:r>
        <w:rPr>
          <w:i/>
          <w:u w:val="single"/>
        </w:rPr>
        <w:t>não</w:t>
      </w:r>
      <w:r>
        <w:rPr>
          <w:i/>
        </w:rPr>
        <w:t xml:space="preserve"> poderão servir no mesmo Conselho marido e mulher, companheiro ou companheira, ascendente e descendente, sogro e sogra, genro ou nora, irmãos, cunhados durante o </w:t>
      </w:r>
      <w:proofErr w:type="spellStart"/>
      <w:r>
        <w:rPr>
          <w:i/>
        </w:rPr>
        <w:t>cunhadio</w:t>
      </w:r>
      <w:proofErr w:type="spellEnd"/>
      <w:r>
        <w:rPr>
          <w:i/>
        </w:rPr>
        <w:t>, tio e sobrinho, padrasto, madrasta e enteado, quem for por si ou por seu cônjuge ou parente, diretamente interessado no processo, amigo íntimo ou inimigo capital do réu ou da vítima, ou demandar contra qualquer deles, ser credor ou devedor do réu ou da vítima, bem como aqueles que tiverem esse parentesco não apenas entre si, como ainda com o Juiz, o Promotor, o Advogado, com o Escrivão, com o réu ou a vítima</w:t>
      </w:r>
    </w:p>
    <w:p w14:paraId="7BE50395" w14:textId="77777777" w:rsidR="00662D85" w:rsidRDefault="00662D85" w:rsidP="00042417">
      <w:pPr>
        <w:pStyle w:val="Normal-TJSC"/>
        <w:ind w:firstLine="0"/>
        <w:rPr>
          <w:i/>
        </w:rPr>
      </w:pPr>
      <w:r>
        <w:rPr>
          <w:i/>
        </w:rPr>
        <w:t>Advirto-os, ainda, de que, depois de sorteados, os jurados não poderão comunicar-se com ninguém, nem manifestar sua opinião sobre o processo, sob pena de exclusão do Conselho de Sentença e condenação em multa, na forma do art. 458, § 1º, do Código de Processo Penal.</w:t>
      </w:r>
    </w:p>
    <w:p w14:paraId="1BC76364" w14:textId="77777777" w:rsidR="00662D85" w:rsidRDefault="00662D85" w:rsidP="00042417">
      <w:pPr>
        <w:pStyle w:val="Normal-TJSC"/>
        <w:ind w:firstLine="0"/>
        <w:rPr>
          <w:i/>
        </w:rPr>
      </w:pPr>
      <w:r>
        <w:rPr>
          <w:i/>
        </w:rPr>
        <w:t>Os jurados que serviram em eventual julgamento anterior do mesmo réu estão impedidos de servir.</w:t>
      </w:r>
    </w:p>
    <w:p w14:paraId="4B3CBB55" w14:textId="77777777" w:rsidR="00662D85" w:rsidRDefault="00662D85" w:rsidP="00042417">
      <w:pPr>
        <w:pStyle w:val="Normal-TJSC"/>
        <w:ind w:firstLine="0"/>
      </w:pPr>
    </w:p>
    <w:p w14:paraId="73EB9B12" w14:textId="77777777" w:rsidR="00662D85" w:rsidRDefault="00662D85" w:rsidP="00042417">
      <w:pPr>
        <w:pStyle w:val="Normal-TJSC"/>
        <w:ind w:firstLine="0"/>
      </w:pPr>
      <w:r>
        <w:rPr>
          <w:b/>
        </w:rPr>
        <w:t>9. Sorteio do Conselho de Sentença</w:t>
      </w:r>
      <w:r>
        <w:t xml:space="preserve">: Convidar a acusação e a defesa para analisarem os nomes dos jurados. No processo de votação, o juiz tira da urna as cédulas, uma a uma, mostra primeiro para a Defesa e depois para a Promotoria. Se o jurado for aceito, lerá em voz alta seu nome, convidando-o para tomar assento. Se for recusado, o juiz tira outra cédula, até o número de sete. A </w:t>
      </w:r>
      <w:r>
        <w:rPr>
          <w:u w:val="single"/>
        </w:rPr>
        <w:t>acusação</w:t>
      </w:r>
      <w:r>
        <w:t xml:space="preserve"> pode rejeitar até 3 jurados. A </w:t>
      </w:r>
      <w:r>
        <w:rPr>
          <w:u w:val="single"/>
        </w:rPr>
        <w:t>defesa</w:t>
      </w:r>
      <w:r>
        <w:t xml:space="preserve"> pode rejeitar até 3 por acusado, pela proposta de apenas um dos Defensores, sendo que, somente em caso de estouro da urna (menos de 7 jurados remanescentes), ocorrerá a separação do julgamento, aproveitando-se a sessão para julgamento de acordo com a ordem do art. 429 do CPP (art. 469 do CPP).</w:t>
      </w:r>
    </w:p>
    <w:p w14:paraId="30A8F0A9" w14:textId="77777777" w:rsidR="00662D85" w:rsidRDefault="00662D85" w:rsidP="00042417">
      <w:pPr>
        <w:pStyle w:val="Normal-TJSC"/>
        <w:ind w:firstLine="0"/>
        <w:rPr>
          <w:i/>
        </w:rPr>
      </w:pPr>
      <w:r>
        <w:rPr>
          <w:i/>
        </w:rPr>
        <w:t xml:space="preserve">Convido o Promotor de Justiça e </w:t>
      </w:r>
      <w:proofErr w:type="gramStart"/>
      <w:r>
        <w:rPr>
          <w:i/>
        </w:rPr>
        <w:t>o(</w:t>
      </w:r>
      <w:proofErr w:type="gramEnd"/>
      <w:r>
        <w:rPr>
          <w:i/>
        </w:rPr>
        <w:t>s) Defensor(es) para se aproximarem e acompanharem o sorteio dos jurados.</w:t>
      </w:r>
    </w:p>
    <w:p w14:paraId="5C254541" w14:textId="77777777" w:rsidR="00662D85" w:rsidRDefault="00662D85" w:rsidP="00042417">
      <w:pPr>
        <w:pStyle w:val="Normal-TJSC"/>
        <w:ind w:firstLine="0"/>
      </w:pPr>
    </w:p>
    <w:p w14:paraId="1CDEC1DB" w14:textId="77777777" w:rsidR="00662D85" w:rsidRDefault="00662D85" w:rsidP="00042417">
      <w:pPr>
        <w:pStyle w:val="Normal-TJSC"/>
        <w:ind w:firstLine="0"/>
      </w:pPr>
      <w:r>
        <w:rPr>
          <w:b/>
        </w:rPr>
        <w:t>11. Compromisso do Conselho de Sentença</w:t>
      </w:r>
      <w:r>
        <w:t xml:space="preserve">: O Juiz toma o compromisso dos </w:t>
      </w:r>
      <w:r>
        <w:lastRenderedPageBreak/>
        <w:t>jurados sorteados para o Conselho de Sentença. Depois, ele determina que firme o Termo de Compromisso. Por fim, são dispensados os demais jurados presentes.</w:t>
      </w:r>
    </w:p>
    <w:p w14:paraId="28BFAFF9" w14:textId="77777777" w:rsidR="00662D85" w:rsidRDefault="00662D85" w:rsidP="00042417">
      <w:pPr>
        <w:pStyle w:val="Normal-TJSC"/>
        <w:ind w:firstLine="0"/>
        <w:rPr>
          <w:i/>
        </w:rPr>
      </w:pPr>
      <w:r>
        <w:rPr>
          <w:i/>
        </w:rPr>
        <w:t>Convido os presentes a se levantarem para exortação e compromisso dos jurados.</w:t>
      </w:r>
    </w:p>
    <w:p w14:paraId="5CCEACE3" w14:textId="77777777" w:rsidR="00662D85" w:rsidRDefault="00662D85" w:rsidP="00042417">
      <w:pPr>
        <w:pStyle w:val="Normal-TJSC"/>
        <w:ind w:firstLine="0"/>
        <w:rPr>
          <w:i/>
        </w:rPr>
      </w:pPr>
      <w:r>
        <w:rPr>
          <w:i/>
        </w:rPr>
        <w:t>Srs. Jurados, em nome da Lei, concito-vos a examinar com imparcialidade esta causa e a proferir a vossa decisão, de acordo com a vossa consciência e os ditames da Justiça.</w:t>
      </w:r>
    </w:p>
    <w:p w14:paraId="7FCB5A9A" w14:textId="77777777" w:rsidR="00662D85" w:rsidRDefault="00662D85" w:rsidP="00042417">
      <w:pPr>
        <w:pStyle w:val="Normal-TJSC"/>
        <w:ind w:firstLine="0"/>
        <w:rPr>
          <w:i/>
        </w:rPr>
      </w:pPr>
      <w:r>
        <w:rPr>
          <w:i/>
        </w:rPr>
        <w:t>Chamarei cada um nominalmente, devendo o jurado chamado responder: “Assim eu prometo”.</w:t>
      </w:r>
    </w:p>
    <w:p w14:paraId="375FB37E" w14:textId="77777777" w:rsidR="00662D85" w:rsidRDefault="00662D85" w:rsidP="00042417">
      <w:pPr>
        <w:pStyle w:val="Normal-TJSC"/>
        <w:ind w:firstLine="0"/>
        <w:rPr>
          <w:i/>
          <w:u w:val="single"/>
        </w:rPr>
      </w:pPr>
      <w:r>
        <w:rPr>
          <w:i/>
          <w:u w:val="single"/>
        </w:rPr>
        <w:t>[</w:t>
      </w:r>
      <w:proofErr w:type="gramStart"/>
      <w:r>
        <w:rPr>
          <w:i/>
          <w:u w:val="single"/>
        </w:rPr>
        <w:t>chamada</w:t>
      </w:r>
      <w:proofErr w:type="gramEnd"/>
      <w:r>
        <w:rPr>
          <w:i/>
          <w:u w:val="single"/>
        </w:rPr>
        <w:t xml:space="preserve"> nominal]</w:t>
      </w:r>
    </w:p>
    <w:p w14:paraId="6D75B1D3" w14:textId="77777777" w:rsidR="00662D85" w:rsidRDefault="00662D85" w:rsidP="00042417">
      <w:pPr>
        <w:pStyle w:val="Normal-TJSC"/>
        <w:ind w:firstLine="0"/>
        <w:rPr>
          <w:i/>
        </w:rPr>
      </w:pPr>
      <w:r>
        <w:rPr>
          <w:i/>
        </w:rPr>
        <w:t>Assinem o Termo de Compromisso.</w:t>
      </w:r>
    </w:p>
    <w:p w14:paraId="5733EFAD" w14:textId="77777777" w:rsidR="00662D85" w:rsidRDefault="00662D85" w:rsidP="00042417">
      <w:pPr>
        <w:pStyle w:val="Normal-TJSC"/>
        <w:ind w:firstLine="0"/>
        <w:rPr>
          <w:i/>
        </w:rPr>
      </w:pPr>
      <w:r>
        <w:rPr>
          <w:i/>
        </w:rPr>
        <w:t>Os jurados não sorteados estão, por hoje, dispensados deste Conselho de Sentença. Agradeço, desde já, o atendimento à convocação deste Juízo.</w:t>
      </w:r>
    </w:p>
    <w:p w14:paraId="7E7E9BC8" w14:textId="77777777" w:rsidR="00662D85" w:rsidRDefault="00662D85" w:rsidP="00042417">
      <w:pPr>
        <w:pStyle w:val="Normal-TJSC"/>
        <w:ind w:firstLine="0"/>
      </w:pPr>
    </w:p>
    <w:p w14:paraId="5A2B42FD" w14:textId="77777777" w:rsidR="00662D85" w:rsidRDefault="00662D85" w:rsidP="00042417">
      <w:pPr>
        <w:pStyle w:val="Normal-TJSC"/>
        <w:ind w:firstLine="0"/>
      </w:pPr>
      <w:r>
        <w:rPr>
          <w:b/>
        </w:rPr>
        <w:t>12. Entrega do material de julgamento</w:t>
      </w:r>
      <w:r>
        <w:t>: Os integrantes do Conselho de Sentença devem receber cópias da denúncia, da pronúncia e do relatório.</w:t>
      </w:r>
    </w:p>
    <w:p w14:paraId="48B5BD26" w14:textId="77777777" w:rsidR="00662D85" w:rsidRDefault="00662D85" w:rsidP="00042417">
      <w:pPr>
        <w:pStyle w:val="Normal-TJSC"/>
        <w:ind w:firstLine="0"/>
      </w:pPr>
    </w:p>
    <w:p w14:paraId="7F264174" w14:textId="77777777" w:rsidR="00662D85" w:rsidRDefault="00662D85" w:rsidP="00042417">
      <w:pPr>
        <w:pStyle w:val="Normal-TJSC"/>
        <w:ind w:firstLine="0"/>
      </w:pPr>
      <w:r>
        <w:rPr>
          <w:b/>
        </w:rPr>
        <w:t>13. Oitivas</w:t>
      </w:r>
      <w:r>
        <w:t xml:space="preserve">: Serão </w:t>
      </w:r>
      <w:proofErr w:type="gramStart"/>
      <w:r>
        <w:t>ouvido(</w:t>
      </w:r>
      <w:proofErr w:type="gramEnd"/>
      <w:r>
        <w:t xml:space="preserve">s), na ordem, o(s) ofendido(s), a(s) testemunha(s) de acusação e o(s) </w:t>
      </w:r>
      <w:proofErr w:type="spellStart"/>
      <w:r>
        <w:t>testigo</w:t>
      </w:r>
      <w:proofErr w:type="spellEnd"/>
      <w:r>
        <w:t>(s) de defesa. A sequência de questionadores inicia-se com o Juiz, depois com a parte que arrolou a testemunha (ou assistente depois do promotor) e, por fim, os jurados através do Juiz. Após a oitiva, o Juiz consulta as partes se pode dispensar as testemunhas, sendo facultado que peçam que aguardem para possível acareação ou reinquirição, hipótese em que devem permanecer em sala própria, onde não possam ouvir os debates. O art. 212 do CPC veda as perguntas que puderem induzir a resposta, não tiverem relação com a causa ou importarem em repetição de outra já respondida. O art. 213 do CPP não permite que a testemunha manifeste suas apreciações pessoais, salvo quando inseparáveis da narrativa do fato.</w:t>
      </w:r>
    </w:p>
    <w:p w14:paraId="79A9F97F" w14:textId="77777777" w:rsidR="00662D85" w:rsidRDefault="00662D85" w:rsidP="00042417">
      <w:pPr>
        <w:pStyle w:val="Normal-TJSC"/>
        <w:ind w:firstLine="0"/>
        <w:rPr>
          <w:i/>
        </w:rPr>
      </w:pPr>
      <w:r>
        <w:rPr>
          <w:i/>
        </w:rPr>
        <w:t>Vamos iniciar a inquirição das testemunhas.</w:t>
      </w:r>
    </w:p>
    <w:p w14:paraId="08D56ECE" w14:textId="77777777" w:rsidR="00662D85" w:rsidRDefault="00662D85" w:rsidP="00042417">
      <w:pPr>
        <w:pStyle w:val="Normal-TJSC"/>
        <w:ind w:firstLine="0"/>
        <w:rPr>
          <w:i/>
        </w:rPr>
      </w:pPr>
      <w:r>
        <w:rPr>
          <w:i/>
        </w:rPr>
        <w:t xml:space="preserve">[Para cada </w:t>
      </w:r>
      <w:proofErr w:type="gramStart"/>
      <w:r>
        <w:rPr>
          <w:i/>
        </w:rPr>
        <w:t>uma:]</w:t>
      </w:r>
      <w:proofErr w:type="gramEnd"/>
      <w:r>
        <w:rPr>
          <w:i/>
        </w:rPr>
        <w:t xml:space="preserve"> A testemunha é parente do réu ou da vítima? A testemunha assume o compromisso de falar a verdade sobre o que souber e for </w:t>
      </w:r>
      <w:proofErr w:type="gramStart"/>
      <w:r>
        <w:rPr>
          <w:i/>
        </w:rPr>
        <w:t>perguntado ?</w:t>
      </w:r>
      <w:proofErr w:type="gramEnd"/>
      <w:r>
        <w:rPr>
          <w:i/>
        </w:rPr>
        <w:t xml:space="preserve"> Fica advertida de que, se faltar com a verdade, poderá incorrer em crime de falso testemunho, punível com prisão.</w:t>
      </w:r>
    </w:p>
    <w:p w14:paraId="7F089D70" w14:textId="77777777" w:rsidR="00662D85" w:rsidRDefault="00662D85" w:rsidP="00042417">
      <w:pPr>
        <w:pStyle w:val="Normal-TJSC"/>
        <w:ind w:firstLine="0"/>
        <w:rPr>
          <w:i/>
        </w:rPr>
      </w:pPr>
      <w:r>
        <w:rPr>
          <w:i/>
        </w:rPr>
        <w:t>Esclareço que a testemunha responderá primeiro às perguntas do Juízo e depois, responderá, após a autorização do Juízo, às perguntas formuladas diretamente pelas partes.</w:t>
      </w:r>
    </w:p>
    <w:p w14:paraId="088CD245" w14:textId="77777777" w:rsidR="00662D85" w:rsidRDefault="00662D85" w:rsidP="00042417">
      <w:pPr>
        <w:pStyle w:val="Normal-TJSC"/>
        <w:ind w:firstLine="0"/>
      </w:pPr>
    </w:p>
    <w:p w14:paraId="1D6B48DB" w14:textId="77777777" w:rsidR="00662D85" w:rsidRDefault="00662D85" w:rsidP="00042417">
      <w:pPr>
        <w:pStyle w:val="Normal-TJSC"/>
        <w:ind w:firstLine="0"/>
      </w:pPr>
      <w:r>
        <w:rPr>
          <w:b/>
        </w:rPr>
        <w:t>14. Diligências</w:t>
      </w:r>
      <w:r>
        <w:t>: Após as oitivas, as partes e jurados podem requerer acareações, reconhecimento de pessoas e/ou coisas e esclarecimento dos peritos, bem como a leitura de peças que se refiram, exclusivamente, às provas colhidas por carta precatória e as provas cautelares, antecipadas ou não repetíveis (permite-se a leitura de prova obtida por carta precatória em razão de não poder ser refeita em plenário – art. 473, § 3º, do CPP).</w:t>
      </w:r>
    </w:p>
    <w:p w14:paraId="37D6BE58" w14:textId="77777777" w:rsidR="00662D85" w:rsidRDefault="00662D85" w:rsidP="00042417">
      <w:pPr>
        <w:pStyle w:val="Normal-TJSC"/>
        <w:ind w:firstLine="0"/>
      </w:pPr>
    </w:p>
    <w:p w14:paraId="44510611" w14:textId="77777777" w:rsidR="00662D85" w:rsidRDefault="00662D85" w:rsidP="00042417">
      <w:pPr>
        <w:pStyle w:val="Normal-TJSC"/>
        <w:ind w:firstLine="0"/>
      </w:pPr>
      <w:r>
        <w:rPr>
          <w:b/>
        </w:rPr>
        <w:t xml:space="preserve">15. </w:t>
      </w:r>
      <w:proofErr w:type="gramStart"/>
      <w:r>
        <w:rPr>
          <w:b/>
        </w:rPr>
        <w:t>Interrogatório(</w:t>
      </w:r>
      <w:proofErr w:type="gramEnd"/>
      <w:r>
        <w:rPr>
          <w:b/>
        </w:rPr>
        <w:t>s)</w:t>
      </w:r>
      <w:r>
        <w:t>: Encerradas as oitivas e diligências, o(s) réu(s) serão interrogado(s), na forma da legislação, com a faculdade de permanecerem em silêncio. A ordem de questionamentos inicia-se com o Juiz, depois Promotor de Justiça, Assistente e Defensor (art. 474 do CPP).</w:t>
      </w:r>
    </w:p>
    <w:p w14:paraId="73629AAE" w14:textId="77777777" w:rsidR="00662D85" w:rsidRDefault="00662D85" w:rsidP="00042417">
      <w:pPr>
        <w:pStyle w:val="Normal-TJSC"/>
        <w:ind w:firstLine="0"/>
      </w:pPr>
    </w:p>
    <w:p w14:paraId="28D5039E" w14:textId="77777777" w:rsidR="00662D85" w:rsidRDefault="00662D85" w:rsidP="00042417">
      <w:pPr>
        <w:pStyle w:val="Normal-TJSC"/>
        <w:ind w:firstLine="0"/>
      </w:pPr>
      <w:r>
        <w:rPr>
          <w:b/>
        </w:rPr>
        <w:t>16. Debates orais em plenário</w:t>
      </w:r>
      <w:r>
        <w:t xml:space="preserve">: Os debates iniciam com a </w:t>
      </w:r>
      <w:r>
        <w:rPr>
          <w:u w:val="single"/>
        </w:rPr>
        <w:t>acusação</w:t>
      </w:r>
      <w:r>
        <w:t xml:space="preserve"> (Promotor de Justiça e Assistente) por 1 hora e 30 minutos (ou 2 horas e 30 minutos se mais de 1 réu). Depois a </w:t>
      </w:r>
      <w:r>
        <w:rPr>
          <w:u w:val="single"/>
        </w:rPr>
        <w:t>defesa</w:t>
      </w:r>
      <w:r>
        <w:t xml:space="preserve"> tem o mesmo tempo (1 hora e meia ou 2 horas e meia para mais de 1 réu). A </w:t>
      </w:r>
      <w:r>
        <w:rPr>
          <w:u w:val="single"/>
        </w:rPr>
        <w:t>réplica</w:t>
      </w:r>
      <w:r>
        <w:t xml:space="preserve"> é facultada por 1 hora (ou 2 horas se mais de um réu). A </w:t>
      </w:r>
      <w:r>
        <w:rPr>
          <w:u w:val="single"/>
        </w:rPr>
        <w:t>tréplica</w:t>
      </w:r>
      <w:r>
        <w:t>, por fim, é possível no caso de prévia réplica, por até 1 hora (ou 2 horas para mais de um réu).</w:t>
      </w:r>
    </w:p>
    <w:p w14:paraId="0EF8885D" w14:textId="77777777" w:rsidR="00662D85" w:rsidRDefault="00662D85" w:rsidP="00042417">
      <w:pPr>
        <w:pStyle w:val="Normal-TJSC"/>
        <w:ind w:firstLine="0"/>
      </w:pPr>
      <w:r>
        <w:t>Devem ser feitas advertências quanto à vedação dos argumentos de autoridade (art. 478 do CPP) e ao emprego de prova não cientificada à parte contrária com antecedência mínima de 3 dias (art. 479 do CPP). Os jurados não poderão ler peças do processo por pedido das partes, mas poderão consultar elementos dos autos se requererem e o Juiz autorizar (art. 480 do CPP). As cópias entregues aos jurados não podem estar grifadas, pois isto pode causar nulidade.</w:t>
      </w:r>
    </w:p>
    <w:p w14:paraId="6F940198" w14:textId="77777777" w:rsidR="00662D85" w:rsidRDefault="00662D85" w:rsidP="00042417">
      <w:pPr>
        <w:pStyle w:val="Normal-TJSC"/>
        <w:ind w:firstLine="0"/>
        <w:rPr>
          <w:i/>
        </w:rPr>
      </w:pPr>
      <w:r>
        <w:rPr>
          <w:i/>
        </w:rPr>
        <w:t>Desde já advirto que as partes não poderão fazer referência à pronúncia e decisões posteriores, ao uso de algemas e ao silêncio ou ausência do acusado, como argumento de autoridade. Destaco também que não é possível a leitura ou exibição de material não depositado com antecedência mínima de 3 dias.</w:t>
      </w:r>
    </w:p>
    <w:p w14:paraId="1C0E0BB2" w14:textId="77777777" w:rsidR="00662D85" w:rsidRDefault="00662D85" w:rsidP="00042417">
      <w:pPr>
        <w:pStyle w:val="Normal-TJSC"/>
        <w:ind w:firstLine="0"/>
        <w:rPr>
          <w:i/>
        </w:rPr>
      </w:pPr>
      <w:r>
        <w:rPr>
          <w:i/>
        </w:rPr>
        <w:t>Dito isto, dando início aos debates, concedo à palavra à acusação.</w:t>
      </w:r>
    </w:p>
    <w:p w14:paraId="61E37FA8" w14:textId="77777777" w:rsidR="00662D85" w:rsidRDefault="00662D85" w:rsidP="00042417">
      <w:pPr>
        <w:pStyle w:val="Normal-TJSC"/>
        <w:ind w:firstLine="0"/>
      </w:pPr>
    </w:p>
    <w:p w14:paraId="6FA5419F" w14:textId="77777777" w:rsidR="00662D85" w:rsidRDefault="00662D85" w:rsidP="00042417">
      <w:pPr>
        <w:pStyle w:val="Normal-TJSC"/>
        <w:ind w:firstLine="0"/>
      </w:pPr>
      <w:r>
        <w:rPr>
          <w:b/>
        </w:rPr>
        <w:t>17. Esclarecimentos dos jurados</w:t>
      </w:r>
      <w:r>
        <w:t>: Encerrados os debates, o Juiz indaga os jurados sobre a necessidade de esclarecimentos.</w:t>
      </w:r>
    </w:p>
    <w:p w14:paraId="31D358B0" w14:textId="77777777" w:rsidR="00662D85" w:rsidRDefault="00662D85" w:rsidP="00042417">
      <w:pPr>
        <w:pStyle w:val="Normal-TJSC"/>
        <w:ind w:firstLine="0"/>
        <w:rPr>
          <w:i/>
        </w:rPr>
      </w:pPr>
      <w:r>
        <w:rPr>
          <w:i/>
        </w:rPr>
        <w:t xml:space="preserve">Estão os senhores Jurados habilitados a julgar ou necessitam de algum </w:t>
      </w:r>
      <w:r>
        <w:rPr>
          <w:i/>
        </w:rPr>
        <w:lastRenderedPageBreak/>
        <w:t>esclarecimento adicional?</w:t>
      </w:r>
    </w:p>
    <w:p w14:paraId="13FE2F62" w14:textId="77777777" w:rsidR="00662D85" w:rsidRDefault="00662D85" w:rsidP="00042417">
      <w:pPr>
        <w:pStyle w:val="Normal-TJSC"/>
        <w:ind w:firstLine="0"/>
      </w:pPr>
    </w:p>
    <w:p w14:paraId="196C751B" w14:textId="77777777" w:rsidR="00662D85" w:rsidRDefault="00662D85" w:rsidP="00042417">
      <w:pPr>
        <w:pStyle w:val="Normal-TJSC"/>
        <w:ind w:firstLine="0"/>
      </w:pPr>
      <w:r>
        <w:rPr>
          <w:b/>
        </w:rPr>
        <w:t>18. Leitura dos quesitos</w:t>
      </w:r>
      <w:r>
        <w:t>: O Juiz deve ler os quesitos que serão postos em votação, sendo que maiores esclarecimentos deverão ser feitos em Plenário (art. 484 do CPP). É necessária uma lista de quesitos para cada réu e para cada crime (art. 483, § 6º, do CPP).</w:t>
      </w:r>
    </w:p>
    <w:p w14:paraId="70D5509E" w14:textId="77777777" w:rsidR="00662D85" w:rsidRDefault="00662D85" w:rsidP="00042417">
      <w:pPr>
        <w:pStyle w:val="Normal-TJSC"/>
        <w:ind w:firstLine="0"/>
      </w:pPr>
    </w:p>
    <w:p w14:paraId="4282A600" w14:textId="77777777" w:rsidR="00662D85" w:rsidRDefault="00662D85" w:rsidP="00042417">
      <w:pPr>
        <w:pStyle w:val="Normal-TJSC"/>
        <w:ind w:firstLine="0"/>
      </w:pPr>
      <w:r>
        <w:rPr>
          <w:b/>
        </w:rPr>
        <w:t>19. Requerimentos finais</w:t>
      </w:r>
      <w:r>
        <w:t>: O Juiz consulta se a acusação e a defesa tem alguma reclamação para fazer constar da Ata (art. 484 do CPP).</w:t>
      </w:r>
    </w:p>
    <w:p w14:paraId="2927175B" w14:textId="77777777" w:rsidR="00662D85" w:rsidRDefault="00662D85" w:rsidP="00042417">
      <w:pPr>
        <w:pStyle w:val="Normal-TJSC"/>
        <w:ind w:firstLine="0"/>
        <w:rPr>
          <w:i/>
        </w:rPr>
      </w:pPr>
      <w:r>
        <w:rPr>
          <w:i/>
        </w:rPr>
        <w:t>Tem o Promotor de Justiça alguma reclamação para fazer?</w:t>
      </w:r>
    </w:p>
    <w:p w14:paraId="5BB7D13A" w14:textId="77777777" w:rsidR="00662D85" w:rsidRDefault="00662D85" w:rsidP="00042417">
      <w:pPr>
        <w:pStyle w:val="Normal-TJSC"/>
        <w:ind w:firstLine="0"/>
        <w:rPr>
          <w:i/>
        </w:rPr>
      </w:pPr>
      <w:r>
        <w:rPr>
          <w:i/>
        </w:rPr>
        <w:t>Tem o Defensor alguma reclamação para fazer?</w:t>
      </w:r>
    </w:p>
    <w:p w14:paraId="35E28FBD" w14:textId="77777777" w:rsidR="00662D85" w:rsidRDefault="00662D85" w:rsidP="00042417">
      <w:pPr>
        <w:pStyle w:val="Normal-TJSC"/>
        <w:ind w:firstLine="0"/>
      </w:pPr>
    </w:p>
    <w:p w14:paraId="4FB10E31" w14:textId="77777777" w:rsidR="00662D85" w:rsidRDefault="00662D85" w:rsidP="00042417">
      <w:pPr>
        <w:pStyle w:val="Normal-TJSC"/>
        <w:ind w:firstLine="0"/>
      </w:pPr>
      <w:r>
        <w:rPr>
          <w:b/>
        </w:rPr>
        <w:t>20. Votação</w:t>
      </w:r>
      <w:r>
        <w:t xml:space="preserve">: Após, o Juiz determina o recolhimento para Sala Secreta (ou retirada dos demais presentes), haja vista que a votação é feita apenas na presença do magistrado, do Promotor de Justiça, do Assistente, </w:t>
      </w:r>
      <w:proofErr w:type="gramStart"/>
      <w:r>
        <w:t>do(</w:t>
      </w:r>
      <w:proofErr w:type="gramEnd"/>
      <w:r>
        <w:t>s) Defensor(es), do Escrivão e do Oficial de Justiça (art. 485 do CPP).</w:t>
      </w:r>
    </w:p>
    <w:p w14:paraId="567A410C" w14:textId="77777777" w:rsidR="00662D85" w:rsidRDefault="00662D85" w:rsidP="00042417">
      <w:pPr>
        <w:pStyle w:val="Normal-TJSC"/>
        <w:ind w:firstLine="0"/>
        <w:rPr>
          <w:i/>
        </w:rPr>
      </w:pPr>
      <w:r>
        <w:rPr>
          <w:i/>
        </w:rPr>
        <w:t>Advirto que aquele que intervir na votação, perturbando a livre manifestação do Conselho de Sentença, será retirado da sala, conforme art. 485, § 2º, do CPP.</w:t>
      </w:r>
    </w:p>
    <w:p w14:paraId="2B1E3BA2" w14:textId="77777777" w:rsidR="00662D85" w:rsidRDefault="00662D85" w:rsidP="00042417">
      <w:pPr>
        <w:pStyle w:val="Normal-TJSC"/>
        <w:ind w:firstLine="0"/>
        <w:rPr>
          <w:i/>
        </w:rPr>
      </w:pPr>
    </w:p>
    <w:p w14:paraId="41E27A43" w14:textId="77777777" w:rsidR="00662D85" w:rsidRDefault="00662D85" w:rsidP="00042417">
      <w:pPr>
        <w:pStyle w:val="Normal-TJSC"/>
        <w:ind w:firstLine="0"/>
      </w:pPr>
      <w:r>
        <w:rPr>
          <w:b/>
        </w:rPr>
        <w:t>21. Sentença</w:t>
      </w:r>
      <w:r>
        <w:t>: Diante da votação, o Juiz procede à confecção da sentença, com acolhimento do julgamento do Conselho de Sentença e, se for o caso, aplicação da pena. Então, a sentença é lida em Plenário e, depois de agradecimentos finais, a sessão é dada por encerrada.</w:t>
      </w:r>
    </w:p>
    <w:p w14:paraId="28792FF6" w14:textId="77777777" w:rsidR="00662D85" w:rsidRDefault="00662D85" w:rsidP="00042417">
      <w:pPr>
        <w:pStyle w:val="Normal-TJSC"/>
        <w:ind w:firstLine="0"/>
        <w:rPr>
          <w:i/>
        </w:rPr>
      </w:pPr>
      <w:r>
        <w:rPr>
          <w:i/>
        </w:rPr>
        <w:t>Convido a todos a acompanharem de pé a leitura da sentença. Antes de fazê-lo, advirto os presentes de que não será permitida qualquer manifestação durante a leitura, sob pena de imediato encaminhamento à Delegacia de Polícia, para os procedimentos pertinentes. Todos em pé.</w:t>
      </w:r>
    </w:p>
    <w:p w14:paraId="4C31BF1E" w14:textId="77777777" w:rsidR="00662D85" w:rsidRDefault="00662D85" w:rsidP="00042417">
      <w:pPr>
        <w:pStyle w:val="Normal-TJSC"/>
        <w:ind w:firstLine="0"/>
        <w:rPr>
          <w:i/>
        </w:rPr>
      </w:pPr>
      <w:r>
        <w:rPr>
          <w:i/>
        </w:rPr>
        <w:t>[Leitura da Sentença].</w:t>
      </w:r>
    </w:p>
    <w:p w14:paraId="2B7DB811" w14:textId="77777777" w:rsidR="00662D85" w:rsidRDefault="00662D85" w:rsidP="00042417">
      <w:pPr>
        <w:pStyle w:val="Normal-TJSC"/>
        <w:ind w:firstLine="0"/>
        <w:rPr>
          <w:i/>
        </w:rPr>
      </w:pPr>
      <w:r>
        <w:rPr>
          <w:i/>
        </w:rPr>
        <w:t xml:space="preserve">Encerrando, agradeço a compreensão e o empenho dos jurados no cumprimento desse necessário serviço público, bem como </w:t>
      </w:r>
      <w:proofErr w:type="gramStart"/>
      <w:r>
        <w:rPr>
          <w:i/>
        </w:rPr>
        <w:t>o  afinco</w:t>
      </w:r>
      <w:proofErr w:type="gramEnd"/>
      <w:r>
        <w:rPr>
          <w:i/>
        </w:rPr>
        <w:t xml:space="preserve"> com que se houveram os servidores que muito colaboraram para a realização desta sessão.</w:t>
      </w:r>
    </w:p>
    <w:p w14:paraId="110B39AC" w14:textId="77777777" w:rsidR="00662D85" w:rsidRDefault="00662D85" w:rsidP="00042417">
      <w:pPr>
        <w:pStyle w:val="Normal-TJSC"/>
        <w:ind w:firstLine="0"/>
        <w:rPr>
          <w:i/>
        </w:rPr>
      </w:pPr>
      <w:r>
        <w:rPr>
          <w:i/>
        </w:rPr>
        <w:t>Está encerrada a Sessão.</w:t>
      </w:r>
    </w:p>
    <w:p w14:paraId="76B0389F" w14:textId="77777777" w:rsidR="00662D85" w:rsidRDefault="00662D85" w:rsidP="00042417">
      <w:pPr>
        <w:pStyle w:val="Standard"/>
        <w:spacing w:line="360" w:lineRule="auto"/>
      </w:pPr>
    </w:p>
    <w:p w14:paraId="72980777" w14:textId="77777777" w:rsidR="00662D85" w:rsidRDefault="00662D85" w:rsidP="00042417">
      <w:pPr>
        <w:pStyle w:val="LIVRO-CorpodoTexto"/>
        <w:spacing w:before="0"/>
      </w:pPr>
    </w:p>
    <w:p w14:paraId="2CFF636E" w14:textId="335F276A" w:rsidR="00DA37B1" w:rsidRPr="00050597" w:rsidRDefault="00DA37B1" w:rsidP="00042417">
      <w:pPr>
        <w:pStyle w:val="Ttulo2Maior"/>
        <w:spacing w:before="0"/>
        <w:outlineLvl w:val="0"/>
      </w:pPr>
      <w:r>
        <w:lastRenderedPageBreak/>
        <w:t>4.</w:t>
      </w:r>
      <w:r w:rsidR="00BD104B">
        <w:t>5</w:t>
      </w:r>
      <w:r>
        <w:t>. CHECKLIST DAS AÇÕES DE INVENTÁRIO</w:t>
      </w:r>
    </w:p>
    <w:p w14:paraId="0C7B376C" w14:textId="0B1FF635" w:rsidR="00CC0A43" w:rsidRPr="002241A3" w:rsidRDefault="00CC0A43" w:rsidP="00ED20B8">
      <w:pPr>
        <w:ind w:left="360"/>
        <w:jc w:val="both"/>
        <w:rPr>
          <w:rFonts w:cs="Arial"/>
          <w:b/>
          <w:sz w:val="20"/>
          <w:szCs w:val="20"/>
        </w:rPr>
      </w:pPr>
      <w:r>
        <w:rPr>
          <w:rFonts w:cs="Arial"/>
          <w:sz w:val="20"/>
          <w:szCs w:val="20"/>
        </w:rPr>
        <w:t xml:space="preserve">OBS: </w:t>
      </w:r>
      <w:r w:rsidRPr="002241A3">
        <w:rPr>
          <w:rFonts w:cs="Arial"/>
          <w:sz w:val="20"/>
          <w:szCs w:val="20"/>
        </w:rPr>
        <w:t>No caso de processos eletrônicos, o documento não deverá ser liberado nos autos, sendo alimentado gradualmente na medida das movimentações.</w:t>
      </w:r>
      <w:r w:rsidR="00ED20B8" w:rsidRPr="002241A3">
        <w:rPr>
          <w:rFonts w:cs="Arial"/>
          <w:b/>
          <w:sz w:val="20"/>
          <w:szCs w:val="20"/>
        </w:rPr>
        <w:t xml:space="preserve"> </w:t>
      </w:r>
    </w:p>
    <w:p w14:paraId="6E09E26E" w14:textId="77777777" w:rsidR="00CC0A43" w:rsidRPr="002241A3" w:rsidRDefault="00CC0A43" w:rsidP="00ED20B8">
      <w:pPr>
        <w:ind w:left="360"/>
        <w:rPr>
          <w:rFonts w:cs="Arial"/>
          <w:b/>
          <w:sz w:val="20"/>
          <w:szCs w:val="20"/>
        </w:rPr>
      </w:pPr>
    </w:p>
    <w:p w14:paraId="298C7318" w14:textId="77777777" w:rsidR="005904E5" w:rsidRPr="009278B3" w:rsidRDefault="005904E5" w:rsidP="005904E5">
      <w:pPr>
        <w:rPr>
          <w:rFonts w:cs="Arial"/>
          <w:sz w:val="20"/>
          <w:szCs w:val="20"/>
        </w:rPr>
      </w:pPr>
      <w:r w:rsidRPr="009278B3">
        <w:rPr>
          <w:rFonts w:cs="Arial"/>
          <w:sz w:val="20"/>
          <w:szCs w:val="20"/>
        </w:rPr>
        <w:t>Rito (inventário/arrolamento): _________________________________________________________</w:t>
      </w:r>
    </w:p>
    <w:p w14:paraId="0C28251B" w14:textId="77777777" w:rsidR="005904E5" w:rsidRPr="009278B3" w:rsidRDefault="005904E5" w:rsidP="005904E5">
      <w:pPr>
        <w:rPr>
          <w:rFonts w:cs="Arial"/>
          <w:sz w:val="20"/>
          <w:szCs w:val="20"/>
        </w:rPr>
      </w:pPr>
      <w:r w:rsidRPr="009278B3">
        <w:rPr>
          <w:rFonts w:cs="Arial"/>
          <w:sz w:val="20"/>
          <w:szCs w:val="20"/>
        </w:rPr>
        <w:t>Inventariante: _____________________________________________________________________</w:t>
      </w:r>
    </w:p>
    <w:p w14:paraId="7B2437EC" w14:textId="77777777" w:rsidR="005904E5" w:rsidRPr="009278B3" w:rsidRDefault="005904E5" w:rsidP="005904E5">
      <w:pPr>
        <w:rPr>
          <w:rFonts w:cs="Arial"/>
          <w:sz w:val="20"/>
          <w:szCs w:val="20"/>
        </w:rPr>
      </w:pPr>
      <w:r w:rsidRPr="009278B3">
        <w:rPr>
          <w:rFonts w:cs="Arial"/>
          <w:sz w:val="20"/>
          <w:szCs w:val="20"/>
        </w:rPr>
        <w:t>Autor (a) da Herança:  ______________________________________________________________</w:t>
      </w:r>
    </w:p>
    <w:p w14:paraId="37826500" w14:textId="77777777" w:rsidR="005904E5" w:rsidRPr="009278B3" w:rsidRDefault="005904E5" w:rsidP="005904E5">
      <w:pPr>
        <w:rPr>
          <w:rFonts w:cs="Arial"/>
          <w:sz w:val="20"/>
          <w:szCs w:val="20"/>
        </w:rPr>
      </w:pPr>
      <w:r w:rsidRPr="009278B3">
        <w:rPr>
          <w:rFonts w:cs="Arial"/>
          <w:sz w:val="20"/>
          <w:szCs w:val="20"/>
        </w:rPr>
        <w:t>Custas Finais (pg.) ________________Assistência (pg.) ___________________________________</w:t>
      </w:r>
    </w:p>
    <w:p w14:paraId="20698C0A" w14:textId="77777777" w:rsidR="005904E5" w:rsidRPr="009278B3" w:rsidRDefault="005904E5" w:rsidP="005904E5">
      <w:pPr>
        <w:rPr>
          <w:rFonts w:cs="Arial"/>
          <w:sz w:val="20"/>
          <w:szCs w:val="20"/>
        </w:rPr>
      </w:pPr>
      <w:r w:rsidRPr="009278B3">
        <w:rPr>
          <w:rFonts w:cs="Arial"/>
          <w:sz w:val="20"/>
          <w:szCs w:val="20"/>
        </w:rPr>
        <w:t xml:space="preserve">Certidões do (a) de cujus; Nascimento (pg.): _______________Óbito (pg.) ____________________ </w:t>
      </w:r>
    </w:p>
    <w:p w14:paraId="0C2E29B6" w14:textId="77777777" w:rsidR="005904E5" w:rsidRPr="009278B3" w:rsidRDefault="005904E5" w:rsidP="005904E5">
      <w:pPr>
        <w:rPr>
          <w:rFonts w:cs="Arial"/>
          <w:sz w:val="20"/>
          <w:szCs w:val="20"/>
        </w:rPr>
      </w:pPr>
    </w:p>
    <w:p w14:paraId="6202E8EE" w14:textId="77777777" w:rsidR="005904E5" w:rsidRPr="009278B3" w:rsidRDefault="005904E5" w:rsidP="005904E5">
      <w:pPr>
        <w:rPr>
          <w:rFonts w:cs="Arial"/>
          <w:b/>
          <w:sz w:val="20"/>
          <w:szCs w:val="20"/>
        </w:rPr>
      </w:pPr>
      <w:r w:rsidRPr="009278B3">
        <w:rPr>
          <w:rFonts w:cs="Arial"/>
          <w:sz w:val="20"/>
          <w:szCs w:val="20"/>
        </w:rPr>
        <w:tab/>
      </w:r>
      <w:r w:rsidRPr="009278B3">
        <w:rPr>
          <w:rFonts w:cs="Arial"/>
          <w:sz w:val="20"/>
          <w:szCs w:val="20"/>
        </w:rPr>
        <w:tab/>
      </w:r>
      <w:r w:rsidRPr="009278B3">
        <w:rPr>
          <w:rFonts w:cs="Arial"/>
          <w:b/>
          <w:sz w:val="20"/>
          <w:szCs w:val="20"/>
        </w:rPr>
        <w:t>NEGATIVAS FISCAIS</w:t>
      </w:r>
    </w:p>
    <w:p w14:paraId="24AEED0C" w14:textId="77777777" w:rsidR="005904E5" w:rsidRPr="009278B3" w:rsidRDefault="005904E5" w:rsidP="005904E5">
      <w:pPr>
        <w:rPr>
          <w:rFonts w:cs="Arial"/>
          <w:sz w:val="20"/>
          <w:szCs w:val="20"/>
        </w:rPr>
      </w:pPr>
      <w:r w:rsidRPr="009278B3">
        <w:rPr>
          <w:rFonts w:cs="Arial"/>
          <w:sz w:val="20"/>
          <w:szCs w:val="20"/>
        </w:rPr>
        <w:t>Municipal (</w:t>
      </w:r>
      <w:proofErr w:type="spellStart"/>
      <w:r w:rsidRPr="009278B3">
        <w:rPr>
          <w:rFonts w:cs="Arial"/>
          <w:sz w:val="20"/>
          <w:szCs w:val="20"/>
        </w:rPr>
        <w:t>pgs</w:t>
      </w:r>
      <w:proofErr w:type="spellEnd"/>
      <w:r w:rsidRPr="009278B3">
        <w:rPr>
          <w:rFonts w:cs="Arial"/>
          <w:sz w:val="20"/>
          <w:szCs w:val="20"/>
        </w:rPr>
        <w:t>.) ____________</w:t>
      </w:r>
      <w:proofErr w:type="gramStart"/>
      <w:r w:rsidRPr="009278B3">
        <w:rPr>
          <w:rFonts w:cs="Arial"/>
          <w:sz w:val="20"/>
          <w:szCs w:val="20"/>
        </w:rPr>
        <w:t>_  Estadual</w:t>
      </w:r>
      <w:proofErr w:type="gramEnd"/>
      <w:r w:rsidRPr="009278B3">
        <w:rPr>
          <w:rFonts w:cs="Arial"/>
          <w:sz w:val="20"/>
          <w:szCs w:val="20"/>
        </w:rPr>
        <w:t xml:space="preserve"> (</w:t>
      </w:r>
      <w:proofErr w:type="spellStart"/>
      <w:r w:rsidRPr="009278B3">
        <w:rPr>
          <w:rFonts w:cs="Arial"/>
          <w:sz w:val="20"/>
          <w:szCs w:val="20"/>
        </w:rPr>
        <w:t>pgs</w:t>
      </w:r>
      <w:proofErr w:type="spellEnd"/>
      <w:r w:rsidRPr="009278B3">
        <w:rPr>
          <w:rFonts w:cs="Arial"/>
          <w:sz w:val="20"/>
          <w:szCs w:val="20"/>
        </w:rPr>
        <w:t>.) ___________ Federal (</w:t>
      </w:r>
      <w:proofErr w:type="spellStart"/>
      <w:r w:rsidRPr="009278B3">
        <w:rPr>
          <w:rFonts w:cs="Arial"/>
          <w:sz w:val="20"/>
          <w:szCs w:val="20"/>
        </w:rPr>
        <w:t>pgs</w:t>
      </w:r>
      <w:proofErr w:type="spellEnd"/>
      <w:r w:rsidRPr="009278B3">
        <w:rPr>
          <w:rFonts w:cs="Arial"/>
          <w:sz w:val="20"/>
          <w:szCs w:val="20"/>
        </w:rPr>
        <w:t>.) _________________</w:t>
      </w:r>
    </w:p>
    <w:p w14:paraId="65C89F21" w14:textId="77777777" w:rsidR="005904E5" w:rsidRPr="009278B3" w:rsidRDefault="005904E5" w:rsidP="005904E5">
      <w:pPr>
        <w:rPr>
          <w:rFonts w:cs="Arial"/>
          <w:sz w:val="20"/>
          <w:szCs w:val="20"/>
        </w:rPr>
      </w:pPr>
    </w:p>
    <w:p w14:paraId="5C8D908D" w14:textId="77777777" w:rsidR="005904E5" w:rsidRPr="009278B3" w:rsidRDefault="005904E5" w:rsidP="005904E5">
      <w:pPr>
        <w:rPr>
          <w:rFonts w:cs="Arial"/>
          <w:b/>
          <w:sz w:val="20"/>
          <w:szCs w:val="20"/>
        </w:rPr>
      </w:pPr>
      <w:r w:rsidRPr="009278B3">
        <w:rPr>
          <w:rFonts w:cs="Arial"/>
          <w:sz w:val="20"/>
          <w:szCs w:val="20"/>
        </w:rPr>
        <w:tab/>
      </w:r>
      <w:r w:rsidRPr="009278B3">
        <w:rPr>
          <w:rFonts w:cs="Arial"/>
          <w:sz w:val="20"/>
          <w:szCs w:val="20"/>
        </w:rPr>
        <w:tab/>
      </w:r>
      <w:r w:rsidRPr="009278B3">
        <w:rPr>
          <w:rFonts w:cs="Arial"/>
          <w:b/>
          <w:sz w:val="20"/>
          <w:szCs w:val="20"/>
        </w:rPr>
        <w:t>IMPOSTOS</w:t>
      </w:r>
    </w:p>
    <w:p w14:paraId="3DEF49B7" w14:textId="77777777" w:rsidR="005904E5" w:rsidRPr="009278B3" w:rsidRDefault="005904E5" w:rsidP="005904E5">
      <w:pPr>
        <w:rPr>
          <w:rFonts w:cs="Arial"/>
          <w:sz w:val="20"/>
          <w:szCs w:val="20"/>
        </w:rPr>
      </w:pPr>
      <w:r w:rsidRPr="009278B3">
        <w:rPr>
          <w:rFonts w:cs="Arial"/>
          <w:sz w:val="20"/>
          <w:szCs w:val="20"/>
        </w:rPr>
        <w:t>Causa Mortis (</w:t>
      </w:r>
      <w:proofErr w:type="spellStart"/>
      <w:r w:rsidRPr="009278B3">
        <w:rPr>
          <w:rFonts w:cs="Arial"/>
          <w:sz w:val="20"/>
          <w:szCs w:val="20"/>
        </w:rPr>
        <w:t>pgs</w:t>
      </w:r>
      <w:proofErr w:type="spellEnd"/>
      <w:r w:rsidRPr="009278B3">
        <w:rPr>
          <w:rFonts w:cs="Arial"/>
          <w:sz w:val="20"/>
          <w:szCs w:val="20"/>
        </w:rPr>
        <w:t>.): __________ Doações (</w:t>
      </w:r>
      <w:proofErr w:type="spellStart"/>
      <w:r w:rsidRPr="009278B3">
        <w:rPr>
          <w:rFonts w:cs="Arial"/>
          <w:sz w:val="20"/>
          <w:szCs w:val="20"/>
        </w:rPr>
        <w:t>pgs</w:t>
      </w:r>
      <w:proofErr w:type="spellEnd"/>
      <w:r w:rsidRPr="009278B3">
        <w:rPr>
          <w:rFonts w:cs="Arial"/>
          <w:sz w:val="20"/>
          <w:szCs w:val="20"/>
        </w:rPr>
        <w:t>.) ____________ Inter vivos (</w:t>
      </w:r>
      <w:proofErr w:type="spellStart"/>
      <w:r w:rsidRPr="009278B3">
        <w:rPr>
          <w:rFonts w:cs="Arial"/>
          <w:sz w:val="20"/>
          <w:szCs w:val="20"/>
        </w:rPr>
        <w:t>pgs</w:t>
      </w:r>
      <w:proofErr w:type="spellEnd"/>
      <w:r w:rsidRPr="009278B3">
        <w:rPr>
          <w:rFonts w:cs="Arial"/>
          <w:sz w:val="20"/>
          <w:szCs w:val="20"/>
        </w:rPr>
        <w:t>.) ______________</w:t>
      </w:r>
    </w:p>
    <w:p w14:paraId="1FEBB8D1" w14:textId="77777777" w:rsidR="005904E5" w:rsidRPr="009278B3" w:rsidRDefault="005904E5" w:rsidP="005904E5">
      <w:pPr>
        <w:rPr>
          <w:rFonts w:cs="Arial"/>
          <w:sz w:val="20"/>
          <w:szCs w:val="20"/>
        </w:rPr>
      </w:pPr>
    </w:p>
    <w:tbl>
      <w:tblPr>
        <w:tblStyle w:val="Tabelacomgrade"/>
        <w:tblW w:w="9067" w:type="dxa"/>
        <w:tblLook w:val="04A0" w:firstRow="1" w:lastRow="0" w:firstColumn="1" w:lastColumn="0" w:noHBand="0" w:noVBand="1"/>
      </w:tblPr>
      <w:tblGrid>
        <w:gridCol w:w="1696"/>
        <w:gridCol w:w="2550"/>
        <w:gridCol w:w="2124"/>
        <w:gridCol w:w="2697"/>
      </w:tblGrid>
      <w:tr w:rsidR="005904E5" w:rsidRPr="009278B3" w14:paraId="3D08DA07" w14:textId="77777777" w:rsidTr="00FA1876">
        <w:tc>
          <w:tcPr>
            <w:tcW w:w="1696" w:type="dxa"/>
          </w:tcPr>
          <w:p w14:paraId="311DDA68" w14:textId="77777777" w:rsidR="005904E5" w:rsidRPr="009278B3" w:rsidRDefault="005904E5" w:rsidP="00FA1876">
            <w:pPr>
              <w:rPr>
                <w:rFonts w:cs="Arial"/>
                <w:sz w:val="20"/>
                <w:szCs w:val="20"/>
              </w:rPr>
            </w:pPr>
            <w:r w:rsidRPr="009278B3">
              <w:rPr>
                <w:rFonts w:cs="Arial"/>
                <w:sz w:val="20"/>
                <w:szCs w:val="20"/>
              </w:rPr>
              <w:t>Meeiro (a)</w:t>
            </w:r>
          </w:p>
        </w:tc>
        <w:tc>
          <w:tcPr>
            <w:tcW w:w="2550" w:type="dxa"/>
          </w:tcPr>
          <w:p w14:paraId="61508F43" w14:textId="77777777" w:rsidR="005904E5" w:rsidRPr="009278B3" w:rsidRDefault="005904E5" w:rsidP="00FA1876">
            <w:pPr>
              <w:rPr>
                <w:rFonts w:cs="Arial"/>
                <w:sz w:val="20"/>
                <w:szCs w:val="20"/>
              </w:rPr>
            </w:pPr>
            <w:r w:rsidRPr="009278B3">
              <w:rPr>
                <w:rFonts w:cs="Arial"/>
                <w:sz w:val="20"/>
                <w:szCs w:val="20"/>
              </w:rPr>
              <w:t>Certidão Casamento</w:t>
            </w:r>
          </w:p>
        </w:tc>
        <w:tc>
          <w:tcPr>
            <w:tcW w:w="2124" w:type="dxa"/>
          </w:tcPr>
          <w:p w14:paraId="6A94E21E" w14:textId="77777777" w:rsidR="005904E5" w:rsidRPr="009278B3" w:rsidRDefault="005904E5" w:rsidP="00FA1876">
            <w:pPr>
              <w:rPr>
                <w:rFonts w:cs="Arial"/>
                <w:sz w:val="20"/>
                <w:szCs w:val="20"/>
              </w:rPr>
            </w:pPr>
            <w:r w:rsidRPr="009278B3">
              <w:rPr>
                <w:rFonts w:cs="Arial"/>
                <w:sz w:val="20"/>
                <w:szCs w:val="20"/>
              </w:rPr>
              <w:t>Proc.</w:t>
            </w:r>
          </w:p>
        </w:tc>
        <w:tc>
          <w:tcPr>
            <w:tcW w:w="2697" w:type="dxa"/>
          </w:tcPr>
          <w:p w14:paraId="6CB37E80" w14:textId="77777777" w:rsidR="005904E5" w:rsidRPr="009278B3" w:rsidRDefault="005904E5" w:rsidP="00FA1876">
            <w:pPr>
              <w:rPr>
                <w:rFonts w:cs="Arial"/>
                <w:sz w:val="20"/>
                <w:szCs w:val="20"/>
              </w:rPr>
            </w:pPr>
            <w:r w:rsidRPr="009278B3">
              <w:rPr>
                <w:rFonts w:cs="Arial"/>
                <w:sz w:val="20"/>
                <w:szCs w:val="20"/>
              </w:rPr>
              <w:t>Cessão/Renúncia</w:t>
            </w:r>
          </w:p>
        </w:tc>
      </w:tr>
      <w:tr w:rsidR="005904E5" w:rsidRPr="009278B3" w14:paraId="511E7C52" w14:textId="77777777" w:rsidTr="00FA1876">
        <w:tc>
          <w:tcPr>
            <w:tcW w:w="1696" w:type="dxa"/>
          </w:tcPr>
          <w:p w14:paraId="17A11D2E" w14:textId="77777777" w:rsidR="005904E5" w:rsidRPr="009278B3" w:rsidRDefault="005904E5" w:rsidP="00FA1876">
            <w:pPr>
              <w:rPr>
                <w:rFonts w:cs="Arial"/>
                <w:sz w:val="20"/>
                <w:szCs w:val="20"/>
              </w:rPr>
            </w:pPr>
          </w:p>
        </w:tc>
        <w:tc>
          <w:tcPr>
            <w:tcW w:w="2550" w:type="dxa"/>
          </w:tcPr>
          <w:p w14:paraId="1AE93100" w14:textId="77777777" w:rsidR="005904E5" w:rsidRPr="009278B3" w:rsidRDefault="005904E5" w:rsidP="00FA1876">
            <w:pPr>
              <w:rPr>
                <w:rFonts w:cs="Arial"/>
                <w:sz w:val="20"/>
                <w:szCs w:val="20"/>
              </w:rPr>
            </w:pPr>
          </w:p>
        </w:tc>
        <w:tc>
          <w:tcPr>
            <w:tcW w:w="2124" w:type="dxa"/>
          </w:tcPr>
          <w:p w14:paraId="7F0984D1" w14:textId="77777777" w:rsidR="005904E5" w:rsidRPr="009278B3" w:rsidRDefault="005904E5" w:rsidP="00FA1876">
            <w:pPr>
              <w:rPr>
                <w:rFonts w:cs="Arial"/>
                <w:sz w:val="20"/>
                <w:szCs w:val="20"/>
              </w:rPr>
            </w:pPr>
          </w:p>
        </w:tc>
        <w:tc>
          <w:tcPr>
            <w:tcW w:w="2697" w:type="dxa"/>
          </w:tcPr>
          <w:p w14:paraId="2B39527E" w14:textId="77777777" w:rsidR="005904E5" w:rsidRPr="009278B3" w:rsidRDefault="005904E5" w:rsidP="00FA1876">
            <w:pPr>
              <w:rPr>
                <w:rFonts w:cs="Arial"/>
                <w:sz w:val="20"/>
                <w:szCs w:val="20"/>
              </w:rPr>
            </w:pPr>
          </w:p>
        </w:tc>
      </w:tr>
    </w:tbl>
    <w:p w14:paraId="199439BF" w14:textId="77777777" w:rsidR="005904E5" w:rsidRPr="009278B3" w:rsidRDefault="005904E5" w:rsidP="005904E5">
      <w:pPr>
        <w:rPr>
          <w:rFonts w:cs="Arial"/>
          <w:sz w:val="20"/>
          <w:szCs w:val="20"/>
        </w:rPr>
      </w:pPr>
    </w:p>
    <w:tbl>
      <w:tblPr>
        <w:tblStyle w:val="Tabelacomgrade"/>
        <w:tblW w:w="9067" w:type="dxa"/>
        <w:tblLayout w:type="fixed"/>
        <w:tblLook w:val="04A0" w:firstRow="1" w:lastRow="0" w:firstColumn="1" w:lastColumn="0" w:noHBand="0" w:noVBand="1"/>
      </w:tblPr>
      <w:tblGrid>
        <w:gridCol w:w="2405"/>
        <w:gridCol w:w="2126"/>
        <w:gridCol w:w="1134"/>
        <w:gridCol w:w="1418"/>
        <w:gridCol w:w="1984"/>
      </w:tblGrid>
      <w:tr w:rsidR="005904E5" w:rsidRPr="009278B3" w14:paraId="0494D3E6" w14:textId="77777777" w:rsidTr="00FA1876">
        <w:tc>
          <w:tcPr>
            <w:tcW w:w="2405" w:type="dxa"/>
          </w:tcPr>
          <w:p w14:paraId="667813B3" w14:textId="77777777" w:rsidR="005904E5" w:rsidRPr="009278B3" w:rsidRDefault="005904E5" w:rsidP="00FA1876">
            <w:pPr>
              <w:rPr>
                <w:rFonts w:cs="Arial"/>
                <w:b/>
                <w:sz w:val="20"/>
                <w:szCs w:val="20"/>
              </w:rPr>
            </w:pPr>
            <w:r w:rsidRPr="009278B3">
              <w:rPr>
                <w:rFonts w:cs="Arial"/>
                <w:b/>
                <w:sz w:val="20"/>
                <w:szCs w:val="20"/>
              </w:rPr>
              <w:t>Herdeiros</w:t>
            </w:r>
          </w:p>
        </w:tc>
        <w:tc>
          <w:tcPr>
            <w:tcW w:w="2126" w:type="dxa"/>
          </w:tcPr>
          <w:p w14:paraId="2798A686" w14:textId="77777777" w:rsidR="005904E5" w:rsidRPr="009278B3" w:rsidRDefault="005904E5" w:rsidP="00FA1876">
            <w:pPr>
              <w:rPr>
                <w:rFonts w:cs="Arial"/>
                <w:b/>
                <w:sz w:val="20"/>
                <w:szCs w:val="20"/>
              </w:rPr>
            </w:pPr>
            <w:proofErr w:type="spellStart"/>
            <w:r w:rsidRPr="009278B3">
              <w:rPr>
                <w:rFonts w:cs="Arial"/>
                <w:b/>
                <w:sz w:val="20"/>
                <w:szCs w:val="20"/>
              </w:rPr>
              <w:t>Cert</w:t>
            </w:r>
            <w:proofErr w:type="spellEnd"/>
            <w:r w:rsidRPr="009278B3">
              <w:rPr>
                <w:rFonts w:cs="Arial"/>
                <w:b/>
                <w:sz w:val="20"/>
                <w:szCs w:val="20"/>
              </w:rPr>
              <w:t xml:space="preserve">. </w:t>
            </w:r>
            <w:proofErr w:type="spellStart"/>
            <w:r w:rsidRPr="009278B3">
              <w:rPr>
                <w:rFonts w:cs="Arial"/>
                <w:b/>
                <w:sz w:val="20"/>
                <w:szCs w:val="20"/>
              </w:rPr>
              <w:t>Nasc</w:t>
            </w:r>
            <w:proofErr w:type="spellEnd"/>
            <w:r w:rsidRPr="009278B3">
              <w:rPr>
                <w:rFonts w:cs="Arial"/>
                <w:b/>
                <w:sz w:val="20"/>
                <w:szCs w:val="20"/>
              </w:rPr>
              <w:t>/Casam</w:t>
            </w:r>
          </w:p>
        </w:tc>
        <w:tc>
          <w:tcPr>
            <w:tcW w:w="1134" w:type="dxa"/>
          </w:tcPr>
          <w:p w14:paraId="26393D1F" w14:textId="77777777" w:rsidR="005904E5" w:rsidRPr="009278B3" w:rsidRDefault="005904E5" w:rsidP="00FA1876">
            <w:pPr>
              <w:rPr>
                <w:rFonts w:cs="Arial"/>
                <w:b/>
                <w:sz w:val="20"/>
                <w:szCs w:val="20"/>
              </w:rPr>
            </w:pPr>
            <w:r w:rsidRPr="009278B3">
              <w:rPr>
                <w:rFonts w:cs="Arial"/>
                <w:b/>
                <w:sz w:val="20"/>
                <w:szCs w:val="20"/>
              </w:rPr>
              <w:t>Regime</w:t>
            </w:r>
          </w:p>
        </w:tc>
        <w:tc>
          <w:tcPr>
            <w:tcW w:w="1418" w:type="dxa"/>
          </w:tcPr>
          <w:p w14:paraId="7CEA8AF3" w14:textId="77777777" w:rsidR="005904E5" w:rsidRPr="009278B3" w:rsidRDefault="005904E5" w:rsidP="00FA1876">
            <w:pPr>
              <w:rPr>
                <w:rFonts w:cs="Arial"/>
                <w:b/>
                <w:sz w:val="20"/>
                <w:szCs w:val="20"/>
              </w:rPr>
            </w:pPr>
            <w:r w:rsidRPr="009278B3">
              <w:rPr>
                <w:rFonts w:cs="Arial"/>
                <w:b/>
                <w:sz w:val="20"/>
                <w:szCs w:val="20"/>
              </w:rPr>
              <w:t>Procuração</w:t>
            </w:r>
          </w:p>
        </w:tc>
        <w:tc>
          <w:tcPr>
            <w:tcW w:w="1984" w:type="dxa"/>
          </w:tcPr>
          <w:p w14:paraId="4CE1916D" w14:textId="77777777" w:rsidR="005904E5" w:rsidRPr="009278B3" w:rsidRDefault="005904E5" w:rsidP="00FA1876">
            <w:pPr>
              <w:rPr>
                <w:rFonts w:cs="Arial"/>
                <w:b/>
                <w:sz w:val="20"/>
                <w:szCs w:val="20"/>
              </w:rPr>
            </w:pPr>
            <w:r w:rsidRPr="009278B3">
              <w:rPr>
                <w:rFonts w:cs="Arial"/>
                <w:b/>
                <w:sz w:val="20"/>
                <w:szCs w:val="20"/>
              </w:rPr>
              <w:t>Cessão/Renúncia</w:t>
            </w:r>
          </w:p>
        </w:tc>
      </w:tr>
      <w:tr w:rsidR="005904E5" w:rsidRPr="009278B3" w14:paraId="0869FD94" w14:textId="77777777" w:rsidTr="00FA1876">
        <w:tc>
          <w:tcPr>
            <w:tcW w:w="2405" w:type="dxa"/>
          </w:tcPr>
          <w:p w14:paraId="5C91D51A" w14:textId="77777777" w:rsidR="005904E5" w:rsidRPr="009278B3" w:rsidRDefault="005904E5" w:rsidP="00FA1876">
            <w:pPr>
              <w:rPr>
                <w:rFonts w:cs="Arial"/>
                <w:sz w:val="20"/>
                <w:szCs w:val="20"/>
              </w:rPr>
            </w:pPr>
          </w:p>
        </w:tc>
        <w:tc>
          <w:tcPr>
            <w:tcW w:w="2126" w:type="dxa"/>
          </w:tcPr>
          <w:p w14:paraId="61A92946" w14:textId="77777777" w:rsidR="005904E5" w:rsidRPr="009278B3" w:rsidRDefault="005904E5" w:rsidP="00FA1876">
            <w:pPr>
              <w:rPr>
                <w:rFonts w:cs="Arial"/>
                <w:sz w:val="20"/>
                <w:szCs w:val="20"/>
              </w:rPr>
            </w:pPr>
          </w:p>
        </w:tc>
        <w:tc>
          <w:tcPr>
            <w:tcW w:w="1134" w:type="dxa"/>
          </w:tcPr>
          <w:p w14:paraId="31A152AC" w14:textId="77777777" w:rsidR="005904E5" w:rsidRPr="009278B3" w:rsidRDefault="005904E5" w:rsidP="00FA1876">
            <w:pPr>
              <w:rPr>
                <w:rFonts w:cs="Arial"/>
                <w:sz w:val="20"/>
                <w:szCs w:val="20"/>
              </w:rPr>
            </w:pPr>
          </w:p>
        </w:tc>
        <w:tc>
          <w:tcPr>
            <w:tcW w:w="1418" w:type="dxa"/>
          </w:tcPr>
          <w:p w14:paraId="14ED6E13" w14:textId="77777777" w:rsidR="005904E5" w:rsidRPr="009278B3" w:rsidRDefault="005904E5" w:rsidP="00FA1876">
            <w:pPr>
              <w:rPr>
                <w:rFonts w:cs="Arial"/>
                <w:sz w:val="20"/>
                <w:szCs w:val="20"/>
              </w:rPr>
            </w:pPr>
          </w:p>
        </w:tc>
        <w:tc>
          <w:tcPr>
            <w:tcW w:w="1984" w:type="dxa"/>
          </w:tcPr>
          <w:p w14:paraId="73A47D5B" w14:textId="77777777" w:rsidR="005904E5" w:rsidRPr="009278B3" w:rsidRDefault="005904E5" w:rsidP="00FA1876">
            <w:pPr>
              <w:rPr>
                <w:rFonts w:cs="Arial"/>
                <w:sz w:val="20"/>
                <w:szCs w:val="20"/>
              </w:rPr>
            </w:pPr>
          </w:p>
        </w:tc>
      </w:tr>
      <w:tr w:rsidR="005904E5" w:rsidRPr="009278B3" w14:paraId="7776DAEB" w14:textId="77777777" w:rsidTr="00FA1876">
        <w:tc>
          <w:tcPr>
            <w:tcW w:w="2405" w:type="dxa"/>
          </w:tcPr>
          <w:p w14:paraId="6531D16F" w14:textId="77777777" w:rsidR="005904E5" w:rsidRPr="009278B3" w:rsidRDefault="005904E5" w:rsidP="00FA1876">
            <w:pPr>
              <w:rPr>
                <w:rFonts w:cs="Arial"/>
                <w:sz w:val="20"/>
                <w:szCs w:val="20"/>
              </w:rPr>
            </w:pPr>
          </w:p>
        </w:tc>
        <w:tc>
          <w:tcPr>
            <w:tcW w:w="2126" w:type="dxa"/>
          </w:tcPr>
          <w:p w14:paraId="433C71C8" w14:textId="77777777" w:rsidR="005904E5" w:rsidRPr="009278B3" w:rsidRDefault="005904E5" w:rsidP="00FA1876">
            <w:pPr>
              <w:rPr>
                <w:rFonts w:cs="Arial"/>
                <w:sz w:val="20"/>
                <w:szCs w:val="20"/>
              </w:rPr>
            </w:pPr>
          </w:p>
        </w:tc>
        <w:tc>
          <w:tcPr>
            <w:tcW w:w="1134" w:type="dxa"/>
          </w:tcPr>
          <w:p w14:paraId="00E5D310" w14:textId="77777777" w:rsidR="005904E5" w:rsidRPr="009278B3" w:rsidRDefault="005904E5" w:rsidP="00FA1876">
            <w:pPr>
              <w:rPr>
                <w:rFonts w:cs="Arial"/>
                <w:sz w:val="20"/>
                <w:szCs w:val="20"/>
              </w:rPr>
            </w:pPr>
          </w:p>
        </w:tc>
        <w:tc>
          <w:tcPr>
            <w:tcW w:w="1418" w:type="dxa"/>
          </w:tcPr>
          <w:p w14:paraId="0BDEB248" w14:textId="77777777" w:rsidR="005904E5" w:rsidRPr="009278B3" w:rsidRDefault="005904E5" w:rsidP="00FA1876">
            <w:pPr>
              <w:rPr>
                <w:rFonts w:cs="Arial"/>
                <w:sz w:val="20"/>
                <w:szCs w:val="20"/>
              </w:rPr>
            </w:pPr>
          </w:p>
        </w:tc>
        <w:tc>
          <w:tcPr>
            <w:tcW w:w="1984" w:type="dxa"/>
          </w:tcPr>
          <w:p w14:paraId="796A20BD" w14:textId="77777777" w:rsidR="005904E5" w:rsidRPr="009278B3" w:rsidRDefault="005904E5" w:rsidP="00FA1876">
            <w:pPr>
              <w:rPr>
                <w:rFonts w:cs="Arial"/>
                <w:sz w:val="20"/>
                <w:szCs w:val="20"/>
              </w:rPr>
            </w:pPr>
          </w:p>
        </w:tc>
      </w:tr>
      <w:tr w:rsidR="005904E5" w:rsidRPr="009278B3" w14:paraId="5306573F" w14:textId="77777777" w:rsidTr="00FA1876">
        <w:tc>
          <w:tcPr>
            <w:tcW w:w="2405" w:type="dxa"/>
          </w:tcPr>
          <w:p w14:paraId="25B97351" w14:textId="77777777" w:rsidR="005904E5" w:rsidRPr="009278B3" w:rsidRDefault="005904E5" w:rsidP="00FA1876">
            <w:pPr>
              <w:rPr>
                <w:rFonts w:cs="Arial"/>
                <w:sz w:val="20"/>
                <w:szCs w:val="20"/>
              </w:rPr>
            </w:pPr>
          </w:p>
        </w:tc>
        <w:tc>
          <w:tcPr>
            <w:tcW w:w="2126" w:type="dxa"/>
          </w:tcPr>
          <w:p w14:paraId="5689AD56" w14:textId="77777777" w:rsidR="005904E5" w:rsidRPr="009278B3" w:rsidRDefault="005904E5" w:rsidP="00FA1876">
            <w:pPr>
              <w:rPr>
                <w:rFonts w:cs="Arial"/>
                <w:sz w:val="20"/>
                <w:szCs w:val="20"/>
              </w:rPr>
            </w:pPr>
          </w:p>
        </w:tc>
        <w:tc>
          <w:tcPr>
            <w:tcW w:w="1134" w:type="dxa"/>
          </w:tcPr>
          <w:p w14:paraId="7ACB9DF2" w14:textId="77777777" w:rsidR="005904E5" w:rsidRPr="009278B3" w:rsidRDefault="005904E5" w:rsidP="00FA1876">
            <w:pPr>
              <w:rPr>
                <w:rFonts w:cs="Arial"/>
                <w:sz w:val="20"/>
                <w:szCs w:val="20"/>
              </w:rPr>
            </w:pPr>
          </w:p>
        </w:tc>
        <w:tc>
          <w:tcPr>
            <w:tcW w:w="1418" w:type="dxa"/>
          </w:tcPr>
          <w:p w14:paraId="707747B8" w14:textId="77777777" w:rsidR="005904E5" w:rsidRPr="009278B3" w:rsidRDefault="005904E5" w:rsidP="00FA1876">
            <w:pPr>
              <w:rPr>
                <w:rFonts w:cs="Arial"/>
                <w:sz w:val="20"/>
                <w:szCs w:val="20"/>
              </w:rPr>
            </w:pPr>
          </w:p>
        </w:tc>
        <w:tc>
          <w:tcPr>
            <w:tcW w:w="1984" w:type="dxa"/>
          </w:tcPr>
          <w:p w14:paraId="2B0752F5" w14:textId="77777777" w:rsidR="005904E5" w:rsidRPr="009278B3" w:rsidRDefault="005904E5" w:rsidP="00FA1876">
            <w:pPr>
              <w:rPr>
                <w:rFonts w:cs="Arial"/>
                <w:sz w:val="20"/>
                <w:szCs w:val="20"/>
              </w:rPr>
            </w:pPr>
          </w:p>
        </w:tc>
      </w:tr>
      <w:tr w:rsidR="005904E5" w:rsidRPr="009278B3" w14:paraId="2F955FED" w14:textId="77777777" w:rsidTr="00FA1876">
        <w:tc>
          <w:tcPr>
            <w:tcW w:w="2405" w:type="dxa"/>
          </w:tcPr>
          <w:p w14:paraId="354DE859" w14:textId="77777777" w:rsidR="005904E5" w:rsidRPr="009278B3" w:rsidRDefault="005904E5" w:rsidP="00FA1876">
            <w:pPr>
              <w:rPr>
                <w:rFonts w:cs="Arial"/>
                <w:sz w:val="20"/>
                <w:szCs w:val="20"/>
              </w:rPr>
            </w:pPr>
          </w:p>
        </w:tc>
        <w:tc>
          <w:tcPr>
            <w:tcW w:w="2126" w:type="dxa"/>
          </w:tcPr>
          <w:p w14:paraId="08D77DB8" w14:textId="77777777" w:rsidR="005904E5" w:rsidRPr="009278B3" w:rsidRDefault="005904E5" w:rsidP="00FA1876">
            <w:pPr>
              <w:rPr>
                <w:rFonts w:cs="Arial"/>
                <w:sz w:val="20"/>
                <w:szCs w:val="20"/>
              </w:rPr>
            </w:pPr>
          </w:p>
        </w:tc>
        <w:tc>
          <w:tcPr>
            <w:tcW w:w="1134" w:type="dxa"/>
          </w:tcPr>
          <w:p w14:paraId="4DFEB816" w14:textId="77777777" w:rsidR="005904E5" w:rsidRPr="009278B3" w:rsidRDefault="005904E5" w:rsidP="00FA1876">
            <w:pPr>
              <w:rPr>
                <w:rFonts w:cs="Arial"/>
                <w:sz w:val="20"/>
                <w:szCs w:val="20"/>
              </w:rPr>
            </w:pPr>
          </w:p>
        </w:tc>
        <w:tc>
          <w:tcPr>
            <w:tcW w:w="1418" w:type="dxa"/>
          </w:tcPr>
          <w:p w14:paraId="3FE8FF55" w14:textId="77777777" w:rsidR="005904E5" w:rsidRPr="009278B3" w:rsidRDefault="005904E5" w:rsidP="00FA1876">
            <w:pPr>
              <w:rPr>
                <w:rFonts w:cs="Arial"/>
                <w:sz w:val="20"/>
                <w:szCs w:val="20"/>
              </w:rPr>
            </w:pPr>
          </w:p>
        </w:tc>
        <w:tc>
          <w:tcPr>
            <w:tcW w:w="1984" w:type="dxa"/>
          </w:tcPr>
          <w:p w14:paraId="68982376" w14:textId="77777777" w:rsidR="005904E5" w:rsidRPr="009278B3" w:rsidRDefault="005904E5" w:rsidP="00FA1876">
            <w:pPr>
              <w:rPr>
                <w:rFonts w:cs="Arial"/>
                <w:sz w:val="20"/>
                <w:szCs w:val="20"/>
              </w:rPr>
            </w:pPr>
          </w:p>
        </w:tc>
      </w:tr>
      <w:tr w:rsidR="005904E5" w:rsidRPr="009278B3" w14:paraId="270D1357" w14:textId="77777777" w:rsidTr="00FA1876">
        <w:tc>
          <w:tcPr>
            <w:tcW w:w="2405" w:type="dxa"/>
          </w:tcPr>
          <w:p w14:paraId="108DDCD2" w14:textId="77777777" w:rsidR="005904E5" w:rsidRPr="009278B3" w:rsidRDefault="005904E5" w:rsidP="00FA1876">
            <w:pPr>
              <w:rPr>
                <w:rFonts w:cs="Arial"/>
                <w:sz w:val="20"/>
                <w:szCs w:val="20"/>
              </w:rPr>
            </w:pPr>
          </w:p>
        </w:tc>
        <w:tc>
          <w:tcPr>
            <w:tcW w:w="2126" w:type="dxa"/>
          </w:tcPr>
          <w:p w14:paraId="2D5D0FF9" w14:textId="77777777" w:rsidR="005904E5" w:rsidRPr="009278B3" w:rsidRDefault="005904E5" w:rsidP="00FA1876">
            <w:pPr>
              <w:rPr>
                <w:rFonts w:cs="Arial"/>
                <w:sz w:val="20"/>
                <w:szCs w:val="20"/>
              </w:rPr>
            </w:pPr>
          </w:p>
        </w:tc>
        <w:tc>
          <w:tcPr>
            <w:tcW w:w="1134" w:type="dxa"/>
          </w:tcPr>
          <w:p w14:paraId="663A9953" w14:textId="77777777" w:rsidR="005904E5" w:rsidRPr="009278B3" w:rsidRDefault="005904E5" w:rsidP="00FA1876">
            <w:pPr>
              <w:rPr>
                <w:rFonts w:cs="Arial"/>
                <w:sz w:val="20"/>
                <w:szCs w:val="20"/>
              </w:rPr>
            </w:pPr>
          </w:p>
        </w:tc>
        <w:tc>
          <w:tcPr>
            <w:tcW w:w="1418" w:type="dxa"/>
          </w:tcPr>
          <w:p w14:paraId="7118E522" w14:textId="77777777" w:rsidR="005904E5" w:rsidRPr="009278B3" w:rsidRDefault="005904E5" w:rsidP="00FA1876">
            <w:pPr>
              <w:rPr>
                <w:rFonts w:cs="Arial"/>
                <w:sz w:val="20"/>
                <w:szCs w:val="20"/>
              </w:rPr>
            </w:pPr>
          </w:p>
        </w:tc>
        <w:tc>
          <w:tcPr>
            <w:tcW w:w="1984" w:type="dxa"/>
          </w:tcPr>
          <w:p w14:paraId="631B3D57" w14:textId="77777777" w:rsidR="005904E5" w:rsidRPr="009278B3" w:rsidRDefault="005904E5" w:rsidP="00FA1876">
            <w:pPr>
              <w:rPr>
                <w:rFonts w:cs="Arial"/>
                <w:sz w:val="20"/>
                <w:szCs w:val="20"/>
              </w:rPr>
            </w:pPr>
          </w:p>
        </w:tc>
      </w:tr>
      <w:tr w:rsidR="005904E5" w:rsidRPr="009278B3" w14:paraId="20E4ED97" w14:textId="77777777" w:rsidTr="00FA1876">
        <w:tc>
          <w:tcPr>
            <w:tcW w:w="2405" w:type="dxa"/>
          </w:tcPr>
          <w:p w14:paraId="3BABB730" w14:textId="77777777" w:rsidR="005904E5" w:rsidRPr="009278B3" w:rsidRDefault="005904E5" w:rsidP="00FA1876">
            <w:pPr>
              <w:rPr>
                <w:rFonts w:cs="Arial"/>
                <w:sz w:val="20"/>
                <w:szCs w:val="20"/>
              </w:rPr>
            </w:pPr>
          </w:p>
        </w:tc>
        <w:tc>
          <w:tcPr>
            <w:tcW w:w="2126" w:type="dxa"/>
          </w:tcPr>
          <w:p w14:paraId="459F8A53" w14:textId="77777777" w:rsidR="005904E5" w:rsidRPr="009278B3" w:rsidRDefault="005904E5" w:rsidP="00FA1876">
            <w:pPr>
              <w:rPr>
                <w:rFonts w:cs="Arial"/>
                <w:sz w:val="20"/>
                <w:szCs w:val="20"/>
              </w:rPr>
            </w:pPr>
          </w:p>
        </w:tc>
        <w:tc>
          <w:tcPr>
            <w:tcW w:w="1134" w:type="dxa"/>
          </w:tcPr>
          <w:p w14:paraId="148A5C7C" w14:textId="77777777" w:rsidR="005904E5" w:rsidRPr="009278B3" w:rsidRDefault="005904E5" w:rsidP="00FA1876">
            <w:pPr>
              <w:rPr>
                <w:rFonts w:cs="Arial"/>
                <w:sz w:val="20"/>
                <w:szCs w:val="20"/>
              </w:rPr>
            </w:pPr>
          </w:p>
        </w:tc>
        <w:tc>
          <w:tcPr>
            <w:tcW w:w="1418" w:type="dxa"/>
          </w:tcPr>
          <w:p w14:paraId="1B0ABBB8" w14:textId="77777777" w:rsidR="005904E5" w:rsidRPr="009278B3" w:rsidRDefault="005904E5" w:rsidP="00FA1876">
            <w:pPr>
              <w:rPr>
                <w:rFonts w:cs="Arial"/>
                <w:sz w:val="20"/>
                <w:szCs w:val="20"/>
              </w:rPr>
            </w:pPr>
          </w:p>
        </w:tc>
        <w:tc>
          <w:tcPr>
            <w:tcW w:w="1984" w:type="dxa"/>
          </w:tcPr>
          <w:p w14:paraId="05D03DF1" w14:textId="77777777" w:rsidR="005904E5" w:rsidRPr="009278B3" w:rsidRDefault="005904E5" w:rsidP="00FA1876">
            <w:pPr>
              <w:rPr>
                <w:rFonts w:cs="Arial"/>
                <w:sz w:val="20"/>
                <w:szCs w:val="20"/>
              </w:rPr>
            </w:pPr>
          </w:p>
        </w:tc>
      </w:tr>
      <w:tr w:rsidR="005904E5" w:rsidRPr="009278B3" w14:paraId="1783894B" w14:textId="77777777" w:rsidTr="00FA1876">
        <w:tc>
          <w:tcPr>
            <w:tcW w:w="2405" w:type="dxa"/>
          </w:tcPr>
          <w:p w14:paraId="097B85B0" w14:textId="77777777" w:rsidR="005904E5" w:rsidRPr="009278B3" w:rsidRDefault="005904E5" w:rsidP="00FA1876">
            <w:pPr>
              <w:rPr>
                <w:rFonts w:cs="Arial"/>
                <w:sz w:val="20"/>
                <w:szCs w:val="20"/>
              </w:rPr>
            </w:pPr>
          </w:p>
        </w:tc>
        <w:tc>
          <w:tcPr>
            <w:tcW w:w="2126" w:type="dxa"/>
          </w:tcPr>
          <w:p w14:paraId="62C45D85" w14:textId="77777777" w:rsidR="005904E5" w:rsidRPr="009278B3" w:rsidRDefault="005904E5" w:rsidP="00FA1876">
            <w:pPr>
              <w:rPr>
                <w:rFonts w:cs="Arial"/>
                <w:sz w:val="20"/>
                <w:szCs w:val="20"/>
              </w:rPr>
            </w:pPr>
          </w:p>
        </w:tc>
        <w:tc>
          <w:tcPr>
            <w:tcW w:w="1134" w:type="dxa"/>
          </w:tcPr>
          <w:p w14:paraId="22449414" w14:textId="77777777" w:rsidR="005904E5" w:rsidRPr="009278B3" w:rsidRDefault="005904E5" w:rsidP="00FA1876">
            <w:pPr>
              <w:rPr>
                <w:rFonts w:cs="Arial"/>
                <w:sz w:val="20"/>
                <w:szCs w:val="20"/>
              </w:rPr>
            </w:pPr>
          </w:p>
        </w:tc>
        <w:tc>
          <w:tcPr>
            <w:tcW w:w="1418" w:type="dxa"/>
          </w:tcPr>
          <w:p w14:paraId="3BF19829" w14:textId="77777777" w:rsidR="005904E5" w:rsidRPr="009278B3" w:rsidRDefault="005904E5" w:rsidP="00FA1876">
            <w:pPr>
              <w:rPr>
                <w:rFonts w:cs="Arial"/>
                <w:sz w:val="20"/>
                <w:szCs w:val="20"/>
              </w:rPr>
            </w:pPr>
          </w:p>
        </w:tc>
        <w:tc>
          <w:tcPr>
            <w:tcW w:w="1984" w:type="dxa"/>
          </w:tcPr>
          <w:p w14:paraId="3E672F04" w14:textId="77777777" w:rsidR="005904E5" w:rsidRPr="009278B3" w:rsidRDefault="005904E5" w:rsidP="00FA1876">
            <w:pPr>
              <w:rPr>
                <w:rFonts w:cs="Arial"/>
                <w:sz w:val="20"/>
                <w:szCs w:val="20"/>
              </w:rPr>
            </w:pPr>
          </w:p>
        </w:tc>
      </w:tr>
      <w:tr w:rsidR="005904E5" w:rsidRPr="009278B3" w14:paraId="18FD1BC0" w14:textId="77777777" w:rsidTr="00FA1876">
        <w:tc>
          <w:tcPr>
            <w:tcW w:w="2405" w:type="dxa"/>
          </w:tcPr>
          <w:p w14:paraId="2C36B7BF" w14:textId="77777777" w:rsidR="005904E5" w:rsidRPr="009278B3" w:rsidRDefault="005904E5" w:rsidP="00FA1876">
            <w:pPr>
              <w:rPr>
                <w:rFonts w:cs="Arial"/>
                <w:sz w:val="20"/>
                <w:szCs w:val="20"/>
              </w:rPr>
            </w:pPr>
          </w:p>
        </w:tc>
        <w:tc>
          <w:tcPr>
            <w:tcW w:w="2126" w:type="dxa"/>
          </w:tcPr>
          <w:p w14:paraId="4A33E863" w14:textId="77777777" w:rsidR="005904E5" w:rsidRPr="009278B3" w:rsidRDefault="005904E5" w:rsidP="00FA1876">
            <w:pPr>
              <w:rPr>
                <w:rFonts w:cs="Arial"/>
                <w:sz w:val="20"/>
                <w:szCs w:val="20"/>
              </w:rPr>
            </w:pPr>
          </w:p>
        </w:tc>
        <w:tc>
          <w:tcPr>
            <w:tcW w:w="1134" w:type="dxa"/>
          </w:tcPr>
          <w:p w14:paraId="4466FB2D" w14:textId="77777777" w:rsidR="005904E5" w:rsidRPr="009278B3" w:rsidRDefault="005904E5" w:rsidP="00FA1876">
            <w:pPr>
              <w:rPr>
                <w:rFonts w:cs="Arial"/>
                <w:sz w:val="20"/>
                <w:szCs w:val="20"/>
              </w:rPr>
            </w:pPr>
          </w:p>
        </w:tc>
        <w:tc>
          <w:tcPr>
            <w:tcW w:w="1418" w:type="dxa"/>
          </w:tcPr>
          <w:p w14:paraId="3DBEC5B0" w14:textId="77777777" w:rsidR="005904E5" w:rsidRPr="009278B3" w:rsidRDefault="005904E5" w:rsidP="00FA1876">
            <w:pPr>
              <w:rPr>
                <w:rFonts w:cs="Arial"/>
                <w:sz w:val="20"/>
                <w:szCs w:val="20"/>
              </w:rPr>
            </w:pPr>
          </w:p>
        </w:tc>
        <w:tc>
          <w:tcPr>
            <w:tcW w:w="1984" w:type="dxa"/>
          </w:tcPr>
          <w:p w14:paraId="5AB2D0B2" w14:textId="77777777" w:rsidR="005904E5" w:rsidRPr="009278B3" w:rsidRDefault="005904E5" w:rsidP="00FA1876">
            <w:pPr>
              <w:rPr>
                <w:rFonts w:cs="Arial"/>
                <w:sz w:val="20"/>
                <w:szCs w:val="20"/>
              </w:rPr>
            </w:pPr>
          </w:p>
        </w:tc>
      </w:tr>
      <w:tr w:rsidR="005904E5" w:rsidRPr="009278B3" w14:paraId="638495A7" w14:textId="77777777" w:rsidTr="00FA1876">
        <w:tc>
          <w:tcPr>
            <w:tcW w:w="2405" w:type="dxa"/>
          </w:tcPr>
          <w:p w14:paraId="411E5B7C" w14:textId="77777777" w:rsidR="005904E5" w:rsidRPr="009278B3" w:rsidRDefault="005904E5" w:rsidP="00FA1876">
            <w:pPr>
              <w:rPr>
                <w:rFonts w:cs="Arial"/>
                <w:sz w:val="20"/>
                <w:szCs w:val="20"/>
              </w:rPr>
            </w:pPr>
          </w:p>
        </w:tc>
        <w:tc>
          <w:tcPr>
            <w:tcW w:w="2126" w:type="dxa"/>
          </w:tcPr>
          <w:p w14:paraId="44A86981" w14:textId="77777777" w:rsidR="005904E5" w:rsidRPr="009278B3" w:rsidRDefault="005904E5" w:rsidP="00FA1876">
            <w:pPr>
              <w:rPr>
                <w:rFonts w:cs="Arial"/>
                <w:sz w:val="20"/>
                <w:szCs w:val="20"/>
              </w:rPr>
            </w:pPr>
          </w:p>
        </w:tc>
        <w:tc>
          <w:tcPr>
            <w:tcW w:w="1134" w:type="dxa"/>
          </w:tcPr>
          <w:p w14:paraId="0BE46251" w14:textId="77777777" w:rsidR="005904E5" w:rsidRPr="009278B3" w:rsidRDefault="005904E5" w:rsidP="00FA1876">
            <w:pPr>
              <w:rPr>
                <w:rFonts w:cs="Arial"/>
                <w:sz w:val="20"/>
                <w:szCs w:val="20"/>
              </w:rPr>
            </w:pPr>
          </w:p>
        </w:tc>
        <w:tc>
          <w:tcPr>
            <w:tcW w:w="1418" w:type="dxa"/>
          </w:tcPr>
          <w:p w14:paraId="539C78D8" w14:textId="77777777" w:rsidR="005904E5" w:rsidRPr="009278B3" w:rsidRDefault="005904E5" w:rsidP="00FA1876">
            <w:pPr>
              <w:rPr>
                <w:rFonts w:cs="Arial"/>
                <w:sz w:val="20"/>
                <w:szCs w:val="20"/>
              </w:rPr>
            </w:pPr>
          </w:p>
        </w:tc>
        <w:tc>
          <w:tcPr>
            <w:tcW w:w="1984" w:type="dxa"/>
          </w:tcPr>
          <w:p w14:paraId="34D4D1E2" w14:textId="77777777" w:rsidR="005904E5" w:rsidRPr="009278B3" w:rsidRDefault="005904E5" w:rsidP="00FA1876">
            <w:pPr>
              <w:rPr>
                <w:rFonts w:cs="Arial"/>
                <w:sz w:val="20"/>
                <w:szCs w:val="20"/>
              </w:rPr>
            </w:pPr>
          </w:p>
        </w:tc>
      </w:tr>
      <w:tr w:rsidR="005904E5" w:rsidRPr="009278B3" w14:paraId="55C32479" w14:textId="77777777" w:rsidTr="00FA1876">
        <w:tc>
          <w:tcPr>
            <w:tcW w:w="2405" w:type="dxa"/>
          </w:tcPr>
          <w:p w14:paraId="706E1D9A" w14:textId="77777777" w:rsidR="005904E5" w:rsidRPr="009278B3" w:rsidRDefault="005904E5" w:rsidP="00FA1876">
            <w:pPr>
              <w:rPr>
                <w:rFonts w:cs="Arial"/>
                <w:sz w:val="20"/>
                <w:szCs w:val="20"/>
              </w:rPr>
            </w:pPr>
          </w:p>
        </w:tc>
        <w:tc>
          <w:tcPr>
            <w:tcW w:w="2126" w:type="dxa"/>
          </w:tcPr>
          <w:p w14:paraId="4B729967" w14:textId="77777777" w:rsidR="005904E5" w:rsidRPr="009278B3" w:rsidRDefault="005904E5" w:rsidP="00FA1876">
            <w:pPr>
              <w:rPr>
                <w:rFonts w:cs="Arial"/>
                <w:sz w:val="20"/>
                <w:szCs w:val="20"/>
              </w:rPr>
            </w:pPr>
          </w:p>
        </w:tc>
        <w:tc>
          <w:tcPr>
            <w:tcW w:w="1134" w:type="dxa"/>
          </w:tcPr>
          <w:p w14:paraId="0673D306" w14:textId="77777777" w:rsidR="005904E5" w:rsidRPr="009278B3" w:rsidRDefault="005904E5" w:rsidP="00FA1876">
            <w:pPr>
              <w:rPr>
                <w:rFonts w:cs="Arial"/>
                <w:sz w:val="20"/>
                <w:szCs w:val="20"/>
              </w:rPr>
            </w:pPr>
          </w:p>
        </w:tc>
        <w:tc>
          <w:tcPr>
            <w:tcW w:w="1418" w:type="dxa"/>
          </w:tcPr>
          <w:p w14:paraId="24732F0D" w14:textId="77777777" w:rsidR="005904E5" w:rsidRPr="009278B3" w:rsidRDefault="005904E5" w:rsidP="00FA1876">
            <w:pPr>
              <w:rPr>
                <w:rFonts w:cs="Arial"/>
                <w:sz w:val="20"/>
                <w:szCs w:val="20"/>
              </w:rPr>
            </w:pPr>
          </w:p>
        </w:tc>
        <w:tc>
          <w:tcPr>
            <w:tcW w:w="1984" w:type="dxa"/>
          </w:tcPr>
          <w:p w14:paraId="71E0BD18" w14:textId="77777777" w:rsidR="005904E5" w:rsidRPr="009278B3" w:rsidRDefault="005904E5" w:rsidP="00FA1876">
            <w:pPr>
              <w:rPr>
                <w:rFonts w:cs="Arial"/>
                <w:sz w:val="20"/>
                <w:szCs w:val="20"/>
              </w:rPr>
            </w:pPr>
          </w:p>
        </w:tc>
      </w:tr>
      <w:tr w:rsidR="005904E5" w:rsidRPr="009278B3" w14:paraId="1F01C168" w14:textId="77777777" w:rsidTr="00FA1876">
        <w:tc>
          <w:tcPr>
            <w:tcW w:w="2405" w:type="dxa"/>
          </w:tcPr>
          <w:p w14:paraId="3A5B1F62" w14:textId="77777777" w:rsidR="005904E5" w:rsidRPr="009278B3" w:rsidRDefault="005904E5" w:rsidP="00FA1876">
            <w:pPr>
              <w:rPr>
                <w:rFonts w:cs="Arial"/>
                <w:sz w:val="20"/>
                <w:szCs w:val="20"/>
              </w:rPr>
            </w:pPr>
          </w:p>
        </w:tc>
        <w:tc>
          <w:tcPr>
            <w:tcW w:w="2126" w:type="dxa"/>
          </w:tcPr>
          <w:p w14:paraId="54CFBBE1" w14:textId="77777777" w:rsidR="005904E5" w:rsidRPr="009278B3" w:rsidRDefault="005904E5" w:rsidP="00FA1876">
            <w:pPr>
              <w:rPr>
                <w:rFonts w:cs="Arial"/>
                <w:sz w:val="20"/>
                <w:szCs w:val="20"/>
              </w:rPr>
            </w:pPr>
          </w:p>
        </w:tc>
        <w:tc>
          <w:tcPr>
            <w:tcW w:w="1134" w:type="dxa"/>
          </w:tcPr>
          <w:p w14:paraId="4067994E" w14:textId="77777777" w:rsidR="005904E5" w:rsidRPr="009278B3" w:rsidRDefault="005904E5" w:rsidP="00FA1876">
            <w:pPr>
              <w:rPr>
                <w:rFonts w:cs="Arial"/>
                <w:sz w:val="20"/>
                <w:szCs w:val="20"/>
              </w:rPr>
            </w:pPr>
          </w:p>
        </w:tc>
        <w:tc>
          <w:tcPr>
            <w:tcW w:w="1418" w:type="dxa"/>
          </w:tcPr>
          <w:p w14:paraId="617114C2" w14:textId="77777777" w:rsidR="005904E5" w:rsidRPr="009278B3" w:rsidRDefault="005904E5" w:rsidP="00FA1876">
            <w:pPr>
              <w:rPr>
                <w:rFonts w:cs="Arial"/>
                <w:sz w:val="20"/>
                <w:szCs w:val="20"/>
              </w:rPr>
            </w:pPr>
          </w:p>
        </w:tc>
        <w:tc>
          <w:tcPr>
            <w:tcW w:w="1984" w:type="dxa"/>
          </w:tcPr>
          <w:p w14:paraId="4A3644FF" w14:textId="77777777" w:rsidR="005904E5" w:rsidRPr="009278B3" w:rsidRDefault="005904E5" w:rsidP="00FA1876">
            <w:pPr>
              <w:rPr>
                <w:rFonts w:cs="Arial"/>
                <w:sz w:val="20"/>
                <w:szCs w:val="20"/>
              </w:rPr>
            </w:pPr>
          </w:p>
        </w:tc>
      </w:tr>
    </w:tbl>
    <w:p w14:paraId="2165734C" w14:textId="77777777" w:rsidR="005904E5" w:rsidRPr="009278B3" w:rsidRDefault="005904E5" w:rsidP="005904E5">
      <w:pPr>
        <w:rPr>
          <w:rFonts w:cs="Arial"/>
          <w:sz w:val="20"/>
          <w:szCs w:val="20"/>
        </w:rPr>
      </w:pPr>
    </w:p>
    <w:tbl>
      <w:tblPr>
        <w:tblStyle w:val="Tabelacomgrade"/>
        <w:tblW w:w="9067" w:type="dxa"/>
        <w:tblLook w:val="04A0" w:firstRow="1" w:lastRow="0" w:firstColumn="1" w:lastColumn="0" w:noHBand="0" w:noVBand="1"/>
      </w:tblPr>
      <w:tblGrid>
        <w:gridCol w:w="4411"/>
        <w:gridCol w:w="4656"/>
      </w:tblGrid>
      <w:tr w:rsidR="005904E5" w:rsidRPr="009278B3" w14:paraId="53504E2B" w14:textId="77777777" w:rsidTr="00FA1876">
        <w:tc>
          <w:tcPr>
            <w:tcW w:w="4411" w:type="dxa"/>
          </w:tcPr>
          <w:p w14:paraId="4C04ED25" w14:textId="77777777" w:rsidR="005904E5" w:rsidRPr="009278B3" w:rsidRDefault="005904E5" w:rsidP="00FA1876">
            <w:pPr>
              <w:rPr>
                <w:rFonts w:cs="Arial"/>
                <w:b/>
                <w:sz w:val="20"/>
                <w:szCs w:val="20"/>
              </w:rPr>
            </w:pPr>
            <w:r w:rsidRPr="009278B3">
              <w:rPr>
                <w:rFonts w:cs="Arial"/>
                <w:b/>
                <w:sz w:val="20"/>
                <w:szCs w:val="20"/>
              </w:rPr>
              <w:t>BENS</w:t>
            </w:r>
          </w:p>
        </w:tc>
        <w:tc>
          <w:tcPr>
            <w:tcW w:w="4656" w:type="dxa"/>
          </w:tcPr>
          <w:p w14:paraId="740A89AB" w14:textId="77777777" w:rsidR="005904E5" w:rsidRPr="009278B3" w:rsidRDefault="005904E5" w:rsidP="00FA1876">
            <w:pPr>
              <w:rPr>
                <w:rFonts w:cs="Arial"/>
                <w:b/>
                <w:sz w:val="20"/>
                <w:szCs w:val="20"/>
              </w:rPr>
            </w:pPr>
            <w:r w:rsidRPr="009278B3">
              <w:rPr>
                <w:rFonts w:cs="Arial"/>
                <w:b/>
                <w:sz w:val="20"/>
                <w:szCs w:val="20"/>
              </w:rPr>
              <w:t>Registro do Imóvel/Comprovantes autos</w:t>
            </w:r>
          </w:p>
        </w:tc>
      </w:tr>
      <w:tr w:rsidR="005904E5" w:rsidRPr="009278B3" w14:paraId="0EC1135A" w14:textId="77777777" w:rsidTr="00FA1876">
        <w:tc>
          <w:tcPr>
            <w:tcW w:w="4411" w:type="dxa"/>
          </w:tcPr>
          <w:p w14:paraId="4AD3BAEF" w14:textId="77777777" w:rsidR="005904E5" w:rsidRPr="009278B3" w:rsidRDefault="005904E5" w:rsidP="00FA1876">
            <w:pPr>
              <w:rPr>
                <w:rFonts w:cs="Arial"/>
                <w:sz w:val="20"/>
                <w:szCs w:val="20"/>
              </w:rPr>
            </w:pPr>
          </w:p>
        </w:tc>
        <w:tc>
          <w:tcPr>
            <w:tcW w:w="4656" w:type="dxa"/>
          </w:tcPr>
          <w:p w14:paraId="37B75192" w14:textId="77777777" w:rsidR="005904E5" w:rsidRPr="009278B3" w:rsidRDefault="005904E5" w:rsidP="00FA1876">
            <w:pPr>
              <w:rPr>
                <w:rFonts w:cs="Arial"/>
                <w:sz w:val="20"/>
                <w:szCs w:val="20"/>
              </w:rPr>
            </w:pPr>
          </w:p>
        </w:tc>
      </w:tr>
      <w:tr w:rsidR="005904E5" w:rsidRPr="009278B3" w14:paraId="69DFF36F" w14:textId="77777777" w:rsidTr="00FA1876">
        <w:tc>
          <w:tcPr>
            <w:tcW w:w="4411" w:type="dxa"/>
          </w:tcPr>
          <w:p w14:paraId="201017D9" w14:textId="77777777" w:rsidR="005904E5" w:rsidRPr="009278B3" w:rsidRDefault="005904E5" w:rsidP="00FA1876">
            <w:pPr>
              <w:rPr>
                <w:rFonts w:cs="Arial"/>
                <w:sz w:val="20"/>
                <w:szCs w:val="20"/>
              </w:rPr>
            </w:pPr>
          </w:p>
        </w:tc>
        <w:tc>
          <w:tcPr>
            <w:tcW w:w="4656" w:type="dxa"/>
          </w:tcPr>
          <w:p w14:paraId="246FA37F" w14:textId="77777777" w:rsidR="005904E5" w:rsidRPr="009278B3" w:rsidRDefault="005904E5" w:rsidP="00FA1876">
            <w:pPr>
              <w:rPr>
                <w:rFonts w:cs="Arial"/>
                <w:sz w:val="20"/>
                <w:szCs w:val="20"/>
              </w:rPr>
            </w:pPr>
          </w:p>
        </w:tc>
      </w:tr>
      <w:tr w:rsidR="005904E5" w:rsidRPr="009278B3" w14:paraId="54C612E5" w14:textId="77777777" w:rsidTr="00FA1876">
        <w:tc>
          <w:tcPr>
            <w:tcW w:w="4411" w:type="dxa"/>
          </w:tcPr>
          <w:p w14:paraId="4F8AE149" w14:textId="77777777" w:rsidR="005904E5" w:rsidRPr="009278B3" w:rsidRDefault="005904E5" w:rsidP="00FA1876">
            <w:pPr>
              <w:rPr>
                <w:rFonts w:cs="Arial"/>
                <w:sz w:val="20"/>
                <w:szCs w:val="20"/>
              </w:rPr>
            </w:pPr>
          </w:p>
        </w:tc>
        <w:tc>
          <w:tcPr>
            <w:tcW w:w="4656" w:type="dxa"/>
          </w:tcPr>
          <w:p w14:paraId="1DF17FF1" w14:textId="77777777" w:rsidR="005904E5" w:rsidRPr="009278B3" w:rsidRDefault="005904E5" w:rsidP="00FA1876">
            <w:pPr>
              <w:rPr>
                <w:rFonts w:cs="Arial"/>
                <w:sz w:val="20"/>
                <w:szCs w:val="20"/>
              </w:rPr>
            </w:pPr>
          </w:p>
        </w:tc>
      </w:tr>
      <w:tr w:rsidR="005904E5" w:rsidRPr="009278B3" w14:paraId="69468B46" w14:textId="77777777" w:rsidTr="00FA1876">
        <w:tc>
          <w:tcPr>
            <w:tcW w:w="4411" w:type="dxa"/>
          </w:tcPr>
          <w:p w14:paraId="4DCFCCEF" w14:textId="77777777" w:rsidR="005904E5" w:rsidRPr="009278B3" w:rsidRDefault="005904E5" w:rsidP="00FA1876">
            <w:pPr>
              <w:rPr>
                <w:rFonts w:cs="Arial"/>
                <w:sz w:val="20"/>
                <w:szCs w:val="20"/>
              </w:rPr>
            </w:pPr>
          </w:p>
        </w:tc>
        <w:tc>
          <w:tcPr>
            <w:tcW w:w="4656" w:type="dxa"/>
          </w:tcPr>
          <w:p w14:paraId="37F5BC53" w14:textId="77777777" w:rsidR="005904E5" w:rsidRPr="009278B3" w:rsidRDefault="005904E5" w:rsidP="00FA1876">
            <w:pPr>
              <w:rPr>
                <w:rFonts w:cs="Arial"/>
                <w:sz w:val="20"/>
                <w:szCs w:val="20"/>
              </w:rPr>
            </w:pPr>
          </w:p>
        </w:tc>
      </w:tr>
      <w:tr w:rsidR="005904E5" w:rsidRPr="009278B3" w14:paraId="3A75CC91" w14:textId="77777777" w:rsidTr="00FA1876">
        <w:tc>
          <w:tcPr>
            <w:tcW w:w="4411" w:type="dxa"/>
          </w:tcPr>
          <w:p w14:paraId="5259F570" w14:textId="77777777" w:rsidR="005904E5" w:rsidRPr="009278B3" w:rsidRDefault="005904E5" w:rsidP="00FA1876">
            <w:pPr>
              <w:rPr>
                <w:rFonts w:cs="Arial"/>
                <w:sz w:val="20"/>
                <w:szCs w:val="20"/>
              </w:rPr>
            </w:pPr>
          </w:p>
        </w:tc>
        <w:tc>
          <w:tcPr>
            <w:tcW w:w="4656" w:type="dxa"/>
          </w:tcPr>
          <w:p w14:paraId="6029B0F0" w14:textId="77777777" w:rsidR="005904E5" w:rsidRPr="009278B3" w:rsidRDefault="005904E5" w:rsidP="00FA1876">
            <w:pPr>
              <w:rPr>
                <w:rFonts w:cs="Arial"/>
                <w:sz w:val="20"/>
                <w:szCs w:val="20"/>
              </w:rPr>
            </w:pPr>
          </w:p>
        </w:tc>
      </w:tr>
      <w:tr w:rsidR="005904E5" w:rsidRPr="009278B3" w14:paraId="61F4B7F6" w14:textId="77777777" w:rsidTr="00FA1876">
        <w:tc>
          <w:tcPr>
            <w:tcW w:w="4411" w:type="dxa"/>
          </w:tcPr>
          <w:p w14:paraId="5435A74C" w14:textId="77777777" w:rsidR="005904E5" w:rsidRPr="009278B3" w:rsidRDefault="005904E5" w:rsidP="00FA1876">
            <w:pPr>
              <w:rPr>
                <w:rFonts w:cs="Arial"/>
                <w:sz w:val="20"/>
                <w:szCs w:val="20"/>
              </w:rPr>
            </w:pPr>
          </w:p>
        </w:tc>
        <w:tc>
          <w:tcPr>
            <w:tcW w:w="4656" w:type="dxa"/>
          </w:tcPr>
          <w:p w14:paraId="295FF989" w14:textId="77777777" w:rsidR="005904E5" w:rsidRPr="009278B3" w:rsidRDefault="005904E5" w:rsidP="00FA1876">
            <w:pPr>
              <w:rPr>
                <w:rFonts w:cs="Arial"/>
                <w:sz w:val="20"/>
                <w:szCs w:val="20"/>
              </w:rPr>
            </w:pPr>
          </w:p>
        </w:tc>
      </w:tr>
      <w:tr w:rsidR="005904E5" w:rsidRPr="009278B3" w14:paraId="754729B6" w14:textId="77777777" w:rsidTr="00FA1876">
        <w:tc>
          <w:tcPr>
            <w:tcW w:w="4411" w:type="dxa"/>
          </w:tcPr>
          <w:p w14:paraId="0442453E" w14:textId="77777777" w:rsidR="005904E5" w:rsidRPr="009278B3" w:rsidRDefault="005904E5" w:rsidP="00FA1876">
            <w:pPr>
              <w:rPr>
                <w:rFonts w:cs="Arial"/>
                <w:sz w:val="20"/>
                <w:szCs w:val="20"/>
              </w:rPr>
            </w:pPr>
          </w:p>
        </w:tc>
        <w:tc>
          <w:tcPr>
            <w:tcW w:w="4656" w:type="dxa"/>
          </w:tcPr>
          <w:p w14:paraId="7D670C13" w14:textId="77777777" w:rsidR="005904E5" w:rsidRPr="009278B3" w:rsidRDefault="005904E5" w:rsidP="00FA1876">
            <w:pPr>
              <w:rPr>
                <w:rFonts w:cs="Arial"/>
                <w:sz w:val="20"/>
                <w:szCs w:val="20"/>
              </w:rPr>
            </w:pPr>
          </w:p>
        </w:tc>
      </w:tr>
      <w:tr w:rsidR="005904E5" w:rsidRPr="009278B3" w14:paraId="44490812" w14:textId="77777777" w:rsidTr="00FA1876">
        <w:tc>
          <w:tcPr>
            <w:tcW w:w="4411" w:type="dxa"/>
          </w:tcPr>
          <w:p w14:paraId="46183236" w14:textId="77777777" w:rsidR="005904E5" w:rsidRPr="009278B3" w:rsidRDefault="005904E5" w:rsidP="00FA1876">
            <w:pPr>
              <w:rPr>
                <w:rFonts w:cs="Arial"/>
                <w:sz w:val="20"/>
                <w:szCs w:val="20"/>
              </w:rPr>
            </w:pPr>
          </w:p>
        </w:tc>
        <w:tc>
          <w:tcPr>
            <w:tcW w:w="4656" w:type="dxa"/>
          </w:tcPr>
          <w:p w14:paraId="294B2EA4" w14:textId="77777777" w:rsidR="005904E5" w:rsidRPr="009278B3" w:rsidRDefault="005904E5" w:rsidP="00FA1876">
            <w:pPr>
              <w:rPr>
                <w:rFonts w:cs="Arial"/>
                <w:sz w:val="20"/>
                <w:szCs w:val="20"/>
              </w:rPr>
            </w:pPr>
          </w:p>
        </w:tc>
      </w:tr>
      <w:tr w:rsidR="005904E5" w:rsidRPr="009278B3" w14:paraId="50A92AAE" w14:textId="77777777" w:rsidTr="00FA1876">
        <w:tc>
          <w:tcPr>
            <w:tcW w:w="4411" w:type="dxa"/>
          </w:tcPr>
          <w:p w14:paraId="40C760BF" w14:textId="77777777" w:rsidR="005904E5" w:rsidRPr="009278B3" w:rsidRDefault="005904E5" w:rsidP="00FA1876">
            <w:pPr>
              <w:rPr>
                <w:rFonts w:cs="Arial"/>
                <w:sz w:val="20"/>
                <w:szCs w:val="20"/>
              </w:rPr>
            </w:pPr>
          </w:p>
        </w:tc>
        <w:tc>
          <w:tcPr>
            <w:tcW w:w="4656" w:type="dxa"/>
          </w:tcPr>
          <w:p w14:paraId="3BD760CB" w14:textId="77777777" w:rsidR="005904E5" w:rsidRPr="009278B3" w:rsidRDefault="005904E5" w:rsidP="00FA1876">
            <w:pPr>
              <w:rPr>
                <w:rFonts w:cs="Arial"/>
                <w:sz w:val="20"/>
                <w:szCs w:val="20"/>
              </w:rPr>
            </w:pPr>
          </w:p>
        </w:tc>
      </w:tr>
    </w:tbl>
    <w:p w14:paraId="04D73460" w14:textId="77777777" w:rsidR="005904E5" w:rsidRPr="009278B3" w:rsidRDefault="005904E5" w:rsidP="005904E5">
      <w:pPr>
        <w:rPr>
          <w:rFonts w:cs="Arial"/>
          <w:sz w:val="20"/>
          <w:szCs w:val="20"/>
        </w:rPr>
      </w:pPr>
    </w:p>
    <w:tbl>
      <w:tblPr>
        <w:tblStyle w:val="Tabelacomgrade"/>
        <w:tblW w:w="9067" w:type="dxa"/>
        <w:tblLook w:val="04A0" w:firstRow="1" w:lastRow="0" w:firstColumn="1" w:lastColumn="0" w:noHBand="0" w:noVBand="1"/>
      </w:tblPr>
      <w:tblGrid>
        <w:gridCol w:w="2293"/>
        <w:gridCol w:w="730"/>
        <w:gridCol w:w="4922"/>
        <w:gridCol w:w="1122"/>
      </w:tblGrid>
      <w:tr w:rsidR="005904E5" w:rsidRPr="009278B3" w14:paraId="3B557E45" w14:textId="77777777" w:rsidTr="00FA1876">
        <w:tc>
          <w:tcPr>
            <w:tcW w:w="2293" w:type="dxa"/>
          </w:tcPr>
          <w:p w14:paraId="4F00EE36" w14:textId="77777777" w:rsidR="005904E5" w:rsidRPr="009278B3" w:rsidRDefault="005904E5" w:rsidP="00FA1876">
            <w:pPr>
              <w:rPr>
                <w:rFonts w:cs="Arial"/>
                <w:b/>
                <w:sz w:val="20"/>
                <w:szCs w:val="20"/>
              </w:rPr>
            </w:pPr>
            <w:r w:rsidRPr="009278B3">
              <w:rPr>
                <w:rFonts w:cs="Arial"/>
                <w:b/>
                <w:sz w:val="20"/>
                <w:szCs w:val="20"/>
              </w:rPr>
              <w:t>Partes habilitadas</w:t>
            </w:r>
          </w:p>
        </w:tc>
        <w:tc>
          <w:tcPr>
            <w:tcW w:w="730" w:type="dxa"/>
          </w:tcPr>
          <w:p w14:paraId="71BF7551" w14:textId="77777777" w:rsidR="005904E5" w:rsidRPr="009278B3" w:rsidRDefault="005904E5" w:rsidP="00FA1876">
            <w:pPr>
              <w:rPr>
                <w:rFonts w:cs="Arial"/>
                <w:b/>
                <w:sz w:val="20"/>
                <w:szCs w:val="20"/>
              </w:rPr>
            </w:pPr>
            <w:r w:rsidRPr="009278B3">
              <w:rPr>
                <w:rFonts w:cs="Arial"/>
                <w:b/>
                <w:sz w:val="20"/>
                <w:szCs w:val="20"/>
              </w:rPr>
              <w:t>Proc.</w:t>
            </w:r>
          </w:p>
        </w:tc>
        <w:tc>
          <w:tcPr>
            <w:tcW w:w="4922" w:type="dxa"/>
          </w:tcPr>
          <w:p w14:paraId="59048D40" w14:textId="77777777" w:rsidR="005904E5" w:rsidRPr="009278B3" w:rsidRDefault="005904E5" w:rsidP="00FA1876">
            <w:pPr>
              <w:rPr>
                <w:rFonts w:cs="Arial"/>
                <w:b/>
                <w:sz w:val="20"/>
                <w:szCs w:val="20"/>
              </w:rPr>
            </w:pPr>
            <w:r w:rsidRPr="009278B3">
              <w:rPr>
                <w:rFonts w:cs="Arial"/>
                <w:b/>
                <w:sz w:val="20"/>
                <w:szCs w:val="20"/>
              </w:rPr>
              <w:t>Assunto alegado</w:t>
            </w:r>
          </w:p>
        </w:tc>
        <w:tc>
          <w:tcPr>
            <w:tcW w:w="1122" w:type="dxa"/>
          </w:tcPr>
          <w:p w14:paraId="1EABAE96" w14:textId="77777777" w:rsidR="005904E5" w:rsidRPr="009278B3" w:rsidRDefault="005904E5" w:rsidP="00FA1876">
            <w:pPr>
              <w:rPr>
                <w:rFonts w:cs="Arial"/>
                <w:b/>
                <w:sz w:val="20"/>
                <w:szCs w:val="20"/>
              </w:rPr>
            </w:pPr>
            <w:proofErr w:type="spellStart"/>
            <w:r w:rsidRPr="009278B3">
              <w:rPr>
                <w:rFonts w:cs="Arial"/>
                <w:b/>
                <w:sz w:val="20"/>
                <w:szCs w:val="20"/>
              </w:rPr>
              <w:t>Pgs</w:t>
            </w:r>
            <w:proofErr w:type="spellEnd"/>
            <w:r w:rsidRPr="009278B3">
              <w:rPr>
                <w:rFonts w:cs="Arial"/>
                <w:b/>
                <w:sz w:val="20"/>
                <w:szCs w:val="20"/>
              </w:rPr>
              <w:t>.</w:t>
            </w:r>
          </w:p>
        </w:tc>
      </w:tr>
      <w:tr w:rsidR="005904E5" w:rsidRPr="009278B3" w14:paraId="2F995DC3" w14:textId="77777777" w:rsidTr="00FA1876">
        <w:tc>
          <w:tcPr>
            <w:tcW w:w="2293" w:type="dxa"/>
          </w:tcPr>
          <w:p w14:paraId="59D9E55F" w14:textId="77777777" w:rsidR="005904E5" w:rsidRPr="009278B3" w:rsidRDefault="005904E5" w:rsidP="00FA1876">
            <w:pPr>
              <w:rPr>
                <w:rFonts w:cs="Arial"/>
                <w:sz w:val="20"/>
                <w:szCs w:val="20"/>
              </w:rPr>
            </w:pPr>
          </w:p>
        </w:tc>
        <w:tc>
          <w:tcPr>
            <w:tcW w:w="730" w:type="dxa"/>
          </w:tcPr>
          <w:p w14:paraId="17415238" w14:textId="77777777" w:rsidR="005904E5" w:rsidRPr="009278B3" w:rsidRDefault="005904E5" w:rsidP="00FA1876">
            <w:pPr>
              <w:rPr>
                <w:rFonts w:cs="Arial"/>
                <w:sz w:val="20"/>
                <w:szCs w:val="20"/>
              </w:rPr>
            </w:pPr>
          </w:p>
        </w:tc>
        <w:tc>
          <w:tcPr>
            <w:tcW w:w="4922" w:type="dxa"/>
          </w:tcPr>
          <w:p w14:paraId="3FFBE69D" w14:textId="77777777" w:rsidR="005904E5" w:rsidRPr="009278B3" w:rsidRDefault="005904E5" w:rsidP="00FA1876">
            <w:pPr>
              <w:rPr>
                <w:rFonts w:cs="Arial"/>
                <w:sz w:val="20"/>
                <w:szCs w:val="20"/>
              </w:rPr>
            </w:pPr>
          </w:p>
        </w:tc>
        <w:tc>
          <w:tcPr>
            <w:tcW w:w="1122" w:type="dxa"/>
          </w:tcPr>
          <w:p w14:paraId="3DCAFEAF" w14:textId="77777777" w:rsidR="005904E5" w:rsidRPr="009278B3" w:rsidRDefault="005904E5" w:rsidP="00FA1876">
            <w:pPr>
              <w:rPr>
                <w:rFonts w:cs="Arial"/>
                <w:sz w:val="20"/>
                <w:szCs w:val="20"/>
              </w:rPr>
            </w:pPr>
          </w:p>
        </w:tc>
      </w:tr>
      <w:tr w:rsidR="005904E5" w:rsidRPr="009278B3" w14:paraId="2334BCCA" w14:textId="77777777" w:rsidTr="00FA1876">
        <w:tc>
          <w:tcPr>
            <w:tcW w:w="2293" w:type="dxa"/>
          </w:tcPr>
          <w:p w14:paraId="29AEC1AE" w14:textId="77777777" w:rsidR="005904E5" w:rsidRPr="009278B3" w:rsidRDefault="005904E5" w:rsidP="00FA1876">
            <w:pPr>
              <w:rPr>
                <w:rFonts w:cs="Arial"/>
                <w:sz w:val="20"/>
                <w:szCs w:val="20"/>
              </w:rPr>
            </w:pPr>
          </w:p>
        </w:tc>
        <w:tc>
          <w:tcPr>
            <w:tcW w:w="730" w:type="dxa"/>
          </w:tcPr>
          <w:p w14:paraId="304900C3" w14:textId="77777777" w:rsidR="005904E5" w:rsidRPr="009278B3" w:rsidRDefault="005904E5" w:rsidP="00FA1876">
            <w:pPr>
              <w:rPr>
                <w:rFonts w:cs="Arial"/>
                <w:sz w:val="20"/>
                <w:szCs w:val="20"/>
              </w:rPr>
            </w:pPr>
          </w:p>
        </w:tc>
        <w:tc>
          <w:tcPr>
            <w:tcW w:w="4922" w:type="dxa"/>
          </w:tcPr>
          <w:p w14:paraId="7BAEF66D" w14:textId="77777777" w:rsidR="005904E5" w:rsidRPr="009278B3" w:rsidRDefault="005904E5" w:rsidP="00FA1876">
            <w:pPr>
              <w:rPr>
                <w:rFonts w:cs="Arial"/>
                <w:sz w:val="20"/>
                <w:szCs w:val="20"/>
              </w:rPr>
            </w:pPr>
          </w:p>
        </w:tc>
        <w:tc>
          <w:tcPr>
            <w:tcW w:w="1122" w:type="dxa"/>
          </w:tcPr>
          <w:p w14:paraId="0230BFA5" w14:textId="77777777" w:rsidR="005904E5" w:rsidRPr="009278B3" w:rsidRDefault="005904E5" w:rsidP="00FA1876">
            <w:pPr>
              <w:rPr>
                <w:rFonts w:cs="Arial"/>
                <w:sz w:val="20"/>
                <w:szCs w:val="20"/>
              </w:rPr>
            </w:pPr>
          </w:p>
        </w:tc>
      </w:tr>
    </w:tbl>
    <w:p w14:paraId="393B4C6E" w14:textId="77777777" w:rsidR="005904E5" w:rsidRPr="009278B3" w:rsidRDefault="005904E5" w:rsidP="005904E5">
      <w:pPr>
        <w:rPr>
          <w:rFonts w:cs="Arial"/>
          <w:sz w:val="20"/>
          <w:szCs w:val="20"/>
        </w:rPr>
      </w:pPr>
    </w:p>
    <w:tbl>
      <w:tblPr>
        <w:tblStyle w:val="Tabelacomgrade"/>
        <w:tblW w:w="9067" w:type="dxa"/>
        <w:tblLook w:val="04A0" w:firstRow="1" w:lastRow="0" w:firstColumn="1" w:lastColumn="0" w:noHBand="0" w:noVBand="1"/>
      </w:tblPr>
      <w:tblGrid>
        <w:gridCol w:w="4509"/>
        <w:gridCol w:w="4558"/>
      </w:tblGrid>
      <w:tr w:rsidR="005904E5" w:rsidRPr="009278B3" w14:paraId="5F0214CF" w14:textId="77777777" w:rsidTr="00FA1876">
        <w:tc>
          <w:tcPr>
            <w:tcW w:w="4509" w:type="dxa"/>
          </w:tcPr>
          <w:p w14:paraId="32EFE789" w14:textId="77777777" w:rsidR="005904E5" w:rsidRPr="009278B3" w:rsidRDefault="005904E5" w:rsidP="00FA1876">
            <w:pPr>
              <w:rPr>
                <w:rFonts w:cs="Arial"/>
                <w:sz w:val="20"/>
                <w:szCs w:val="20"/>
              </w:rPr>
            </w:pPr>
            <w:r w:rsidRPr="009278B3">
              <w:rPr>
                <w:rFonts w:cs="Arial"/>
                <w:sz w:val="20"/>
                <w:szCs w:val="20"/>
              </w:rPr>
              <w:t xml:space="preserve">Compromisso Inventariante (pg.): </w:t>
            </w:r>
          </w:p>
        </w:tc>
        <w:tc>
          <w:tcPr>
            <w:tcW w:w="4558" w:type="dxa"/>
          </w:tcPr>
          <w:p w14:paraId="389248DD" w14:textId="77777777" w:rsidR="005904E5" w:rsidRPr="009278B3" w:rsidRDefault="005904E5" w:rsidP="00FA1876">
            <w:pPr>
              <w:rPr>
                <w:rFonts w:cs="Arial"/>
                <w:sz w:val="20"/>
                <w:szCs w:val="20"/>
              </w:rPr>
            </w:pPr>
            <w:r w:rsidRPr="009278B3">
              <w:rPr>
                <w:rFonts w:cs="Arial"/>
                <w:sz w:val="20"/>
                <w:szCs w:val="20"/>
              </w:rPr>
              <w:t>Primeiras Declarações (pg.):</w:t>
            </w:r>
          </w:p>
        </w:tc>
      </w:tr>
      <w:tr w:rsidR="005904E5" w:rsidRPr="009278B3" w14:paraId="62AD8DC1" w14:textId="77777777" w:rsidTr="00FA1876">
        <w:tc>
          <w:tcPr>
            <w:tcW w:w="4509" w:type="dxa"/>
          </w:tcPr>
          <w:p w14:paraId="6DE530D3" w14:textId="77777777" w:rsidR="005904E5" w:rsidRPr="009278B3" w:rsidRDefault="005904E5" w:rsidP="00FA1876">
            <w:pPr>
              <w:rPr>
                <w:rFonts w:cs="Arial"/>
                <w:sz w:val="20"/>
                <w:szCs w:val="20"/>
              </w:rPr>
            </w:pPr>
            <w:r w:rsidRPr="009278B3">
              <w:rPr>
                <w:rFonts w:cs="Arial"/>
                <w:sz w:val="20"/>
                <w:szCs w:val="20"/>
              </w:rPr>
              <w:t xml:space="preserve">Esboço de Partilha (pg.): </w:t>
            </w:r>
          </w:p>
        </w:tc>
        <w:tc>
          <w:tcPr>
            <w:tcW w:w="4558" w:type="dxa"/>
          </w:tcPr>
          <w:p w14:paraId="0C8EF083" w14:textId="77777777" w:rsidR="005904E5" w:rsidRPr="009278B3" w:rsidRDefault="005904E5" w:rsidP="00FA1876">
            <w:pPr>
              <w:rPr>
                <w:rFonts w:cs="Arial"/>
                <w:sz w:val="20"/>
                <w:szCs w:val="20"/>
              </w:rPr>
            </w:pPr>
            <w:r w:rsidRPr="009278B3">
              <w:rPr>
                <w:rFonts w:cs="Arial"/>
                <w:sz w:val="20"/>
                <w:szCs w:val="20"/>
              </w:rPr>
              <w:t xml:space="preserve">Sentença (pg.): </w:t>
            </w:r>
          </w:p>
        </w:tc>
      </w:tr>
      <w:tr w:rsidR="005904E5" w:rsidRPr="009278B3" w14:paraId="4B1D7474" w14:textId="77777777" w:rsidTr="00FA1876">
        <w:tc>
          <w:tcPr>
            <w:tcW w:w="4509" w:type="dxa"/>
          </w:tcPr>
          <w:p w14:paraId="37241FD9" w14:textId="77777777" w:rsidR="005904E5" w:rsidRPr="009278B3" w:rsidRDefault="005904E5" w:rsidP="00FA1876">
            <w:pPr>
              <w:rPr>
                <w:rFonts w:cs="Arial"/>
                <w:sz w:val="20"/>
                <w:szCs w:val="20"/>
              </w:rPr>
            </w:pPr>
            <w:r w:rsidRPr="009278B3">
              <w:rPr>
                <w:rFonts w:cs="Arial"/>
                <w:sz w:val="20"/>
                <w:szCs w:val="20"/>
              </w:rPr>
              <w:t>Carta de Adjudicação (pg.):</w:t>
            </w:r>
          </w:p>
        </w:tc>
        <w:tc>
          <w:tcPr>
            <w:tcW w:w="4558" w:type="dxa"/>
          </w:tcPr>
          <w:p w14:paraId="7FE68F89" w14:textId="77777777" w:rsidR="005904E5" w:rsidRPr="009278B3" w:rsidRDefault="005904E5" w:rsidP="00FA1876">
            <w:pPr>
              <w:rPr>
                <w:rFonts w:cs="Arial"/>
                <w:sz w:val="20"/>
                <w:szCs w:val="20"/>
              </w:rPr>
            </w:pPr>
            <w:r w:rsidRPr="009278B3">
              <w:rPr>
                <w:rFonts w:cs="Arial"/>
                <w:sz w:val="20"/>
                <w:szCs w:val="20"/>
              </w:rPr>
              <w:t xml:space="preserve">Formal de Partilha (pg.): </w:t>
            </w:r>
          </w:p>
        </w:tc>
      </w:tr>
      <w:tr w:rsidR="005904E5" w:rsidRPr="009278B3" w14:paraId="3E1EE8D3" w14:textId="77777777" w:rsidTr="00FA1876">
        <w:tc>
          <w:tcPr>
            <w:tcW w:w="4509" w:type="dxa"/>
          </w:tcPr>
          <w:p w14:paraId="44095F61" w14:textId="77777777" w:rsidR="005904E5" w:rsidRPr="009278B3" w:rsidRDefault="005904E5" w:rsidP="00FA1876">
            <w:pPr>
              <w:rPr>
                <w:rFonts w:cs="Arial"/>
                <w:sz w:val="20"/>
                <w:szCs w:val="20"/>
              </w:rPr>
            </w:pPr>
            <w:r w:rsidRPr="009278B3">
              <w:rPr>
                <w:rFonts w:cs="Arial"/>
                <w:sz w:val="20"/>
                <w:szCs w:val="20"/>
              </w:rPr>
              <w:t xml:space="preserve">Custas Finais (pg.): </w:t>
            </w:r>
          </w:p>
        </w:tc>
        <w:tc>
          <w:tcPr>
            <w:tcW w:w="4558" w:type="dxa"/>
          </w:tcPr>
          <w:p w14:paraId="369CF2E4" w14:textId="77777777" w:rsidR="005904E5" w:rsidRPr="009278B3" w:rsidRDefault="005904E5" w:rsidP="00FA1876">
            <w:pPr>
              <w:rPr>
                <w:rFonts w:cs="Arial"/>
                <w:sz w:val="20"/>
                <w:szCs w:val="20"/>
              </w:rPr>
            </w:pPr>
            <w:r w:rsidRPr="009278B3">
              <w:rPr>
                <w:rFonts w:cs="Arial"/>
                <w:sz w:val="20"/>
                <w:szCs w:val="20"/>
              </w:rPr>
              <w:t xml:space="preserve">CENSEC (pg.): </w:t>
            </w:r>
          </w:p>
        </w:tc>
      </w:tr>
    </w:tbl>
    <w:p w14:paraId="42D6B1E1" w14:textId="77777777" w:rsidR="005904E5" w:rsidRPr="009278B3" w:rsidRDefault="005904E5" w:rsidP="005904E5">
      <w:pPr>
        <w:jc w:val="both"/>
        <w:rPr>
          <w:rFonts w:cs="Arial"/>
          <w:b/>
          <w:sz w:val="18"/>
          <w:szCs w:val="18"/>
        </w:rPr>
      </w:pPr>
      <w:r w:rsidRPr="009278B3">
        <w:rPr>
          <w:rFonts w:cs="Arial"/>
          <w:sz w:val="18"/>
          <w:szCs w:val="18"/>
        </w:rPr>
        <w:t xml:space="preserve">Comunhão total= </w:t>
      </w:r>
      <w:r w:rsidRPr="009278B3">
        <w:rPr>
          <w:rFonts w:cs="Arial"/>
          <w:b/>
          <w:sz w:val="18"/>
          <w:szCs w:val="18"/>
        </w:rPr>
        <w:t>CT</w:t>
      </w:r>
      <w:r w:rsidRPr="009278B3">
        <w:rPr>
          <w:rFonts w:cs="Arial"/>
          <w:sz w:val="18"/>
          <w:szCs w:val="18"/>
        </w:rPr>
        <w:t xml:space="preserve">     Comunhão parcial= </w:t>
      </w:r>
      <w:r w:rsidRPr="009278B3">
        <w:rPr>
          <w:rFonts w:cs="Arial"/>
          <w:b/>
          <w:sz w:val="18"/>
          <w:szCs w:val="18"/>
        </w:rPr>
        <w:t>CP</w:t>
      </w:r>
      <w:r w:rsidRPr="009278B3">
        <w:rPr>
          <w:rFonts w:cs="Arial"/>
          <w:sz w:val="18"/>
          <w:szCs w:val="18"/>
        </w:rPr>
        <w:t xml:space="preserve">   Separação Total=</w:t>
      </w:r>
      <w:r w:rsidRPr="009278B3">
        <w:rPr>
          <w:rFonts w:cs="Arial"/>
          <w:b/>
          <w:sz w:val="18"/>
          <w:szCs w:val="18"/>
        </w:rPr>
        <w:t>ST</w:t>
      </w:r>
      <w:r w:rsidRPr="009278B3">
        <w:rPr>
          <w:rFonts w:cs="Arial"/>
          <w:sz w:val="18"/>
          <w:szCs w:val="18"/>
        </w:rPr>
        <w:t xml:space="preserve">    Solteiros, Separados, Divorciados= </w:t>
      </w:r>
      <w:r w:rsidRPr="009278B3">
        <w:rPr>
          <w:rFonts w:cs="Arial"/>
          <w:b/>
          <w:sz w:val="18"/>
          <w:szCs w:val="18"/>
        </w:rPr>
        <w:t>SS</w:t>
      </w:r>
    </w:p>
    <w:p w14:paraId="4172ECAA" w14:textId="77777777" w:rsidR="005904E5" w:rsidRPr="009278B3" w:rsidRDefault="005904E5" w:rsidP="005904E5">
      <w:pPr>
        <w:ind w:left="360"/>
        <w:rPr>
          <w:rFonts w:cs="Arial"/>
          <w:b/>
          <w:sz w:val="20"/>
          <w:szCs w:val="20"/>
        </w:rPr>
      </w:pPr>
    </w:p>
    <w:p w14:paraId="70EE0D1F" w14:textId="77777777" w:rsidR="005904E5" w:rsidRPr="009278B3" w:rsidRDefault="005904E5" w:rsidP="005904E5">
      <w:pPr>
        <w:ind w:left="360"/>
        <w:rPr>
          <w:rFonts w:cs="Arial"/>
          <w:b/>
          <w:sz w:val="20"/>
          <w:szCs w:val="20"/>
        </w:rPr>
      </w:pPr>
    </w:p>
    <w:p w14:paraId="777A5685" w14:textId="77777777" w:rsidR="005904E5" w:rsidRPr="009278B3" w:rsidRDefault="005904E5" w:rsidP="005904E5">
      <w:pPr>
        <w:pStyle w:val="LIVRO-CorpodoTexto"/>
        <w:spacing w:before="0"/>
      </w:pPr>
    </w:p>
    <w:p w14:paraId="2CFF6370" w14:textId="6179345B" w:rsidR="00DA37B1" w:rsidRDefault="00DA37B1" w:rsidP="00042417">
      <w:pPr>
        <w:pStyle w:val="LIVRO-CorpodoTexto"/>
        <w:spacing w:before="0"/>
      </w:pPr>
    </w:p>
    <w:p w14:paraId="01DA65FF" w14:textId="4FBD4D48" w:rsidR="00662D85" w:rsidRDefault="00662D85" w:rsidP="00042417">
      <w:pPr>
        <w:pStyle w:val="LIVRO-CorpodoTexto"/>
        <w:spacing w:before="0"/>
      </w:pPr>
    </w:p>
    <w:p w14:paraId="2CFF6371" w14:textId="66189CD5" w:rsidR="00DA37B1" w:rsidRPr="00050597" w:rsidRDefault="00DA37B1" w:rsidP="00042417">
      <w:pPr>
        <w:pStyle w:val="Ttulo2Maior"/>
        <w:spacing w:before="0"/>
        <w:outlineLvl w:val="0"/>
      </w:pPr>
      <w:r>
        <w:lastRenderedPageBreak/>
        <w:t>4.</w:t>
      </w:r>
      <w:r w:rsidR="00BD104B">
        <w:t>6</w:t>
      </w:r>
      <w:r>
        <w:t>. CHECKLIST DAS AÇÕES DE USUCAPIÃO</w:t>
      </w:r>
    </w:p>
    <w:p w14:paraId="55B467E5" w14:textId="214A9AD8" w:rsidR="00AB4160" w:rsidRDefault="005752EE" w:rsidP="005904E5">
      <w:pPr>
        <w:ind w:left="360"/>
        <w:jc w:val="both"/>
        <w:rPr>
          <w:sz w:val="20"/>
          <w:szCs w:val="20"/>
        </w:rPr>
      </w:pPr>
      <w:r>
        <w:rPr>
          <w:rFonts w:cs="Arial"/>
          <w:sz w:val="20"/>
          <w:szCs w:val="20"/>
        </w:rPr>
        <w:t>OBS: No caso de processos eletrônicos, o documento não deverá ser liberado nos autos, sendo alimentado gradualmente na medida das movimentações.</w:t>
      </w:r>
      <w:r w:rsidR="005904E5">
        <w:rPr>
          <w:sz w:val="20"/>
          <w:szCs w:val="20"/>
        </w:rPr>
        <w:t xml:space="preserve"> </w:t>
      </w:r>
    </w:p>
    <w:p w14:paraId="0D7AFB6E" w14:textId="77777777" w:rsidR="005904E5" w:rsidRPr="009278B3" w:rsidRDefault="005904E5" w:rsidP="005904E5">
      <w:pPr>
        <w:ind w:left="360"/>
        <w:jc w:val="both"/>
        <w:rPr>
          <w:rFonts w:cs="Arial"/>
          <w:sz w:val="20"/>
          <w:szCs w:val="20"/>
        </w:rPr>
      </w:pPr>
    </w:p>
    <w:tbl>
      <w:tblPr>
        <w:tblStyle w:val="Tabelacomgrade"/>
        <w:tblW w:w="9072" w:type="dxa"/>
        <w:tblInd w:w="-5" w:type="dxa"/>
        <w:tblLayout w:type="fixed"/>
        <w:tblLook w:val="04A0" w:firstRow="1" w:lastRow="0" w:firstColumn="1" w:lastColumn="0" w:noHBand="0" w:noVBand="1"/>
      </w:tblPr>
      <w:tblGrid>
        <w:gridCol w:w="8222"/>
        <w:gridCol w:w="850"/>
      </w:tblGrid>
      <w:tr w:rsidR="005904E5" w:rsidRPr="005904E5" w14:paraId="76700A51" w14:textId="77777777" w:rsidTr="00FA1876">
        <w:trPr>
          <w:trHeight w:val="539"/>
        </w:trPr>
        <w:tc>
          <w:tcPr>
            <w:tcW w:w="8222" w:type="dxa"/>
          </w:tcPr>
          <w:p w14:paraId="420C6F39" w14:textId="77777777" w:rsidR="005904E5" w:rsidRPr="005904E5" w:rsidRDefault="005904E5" w:rsidP="00FA1876">
            <w:pPr>
              <w:ind w:left="-9"/>
              <w:jc w:val="both"/>
              <w:rPr>
                <w:rFonts w:cs="Arial"/>
                <w:sz w:val="20"/>
                <w:szCs w:val="20"/>
              </w:rPr>
            </w:pPr>
            <w:r w:rsidRPr="005904E5">
              <w:rPr>
                <w:rFonts w:cs="Arial"/>
                <w:b/>
                <w:sz w:val="20"/>
                <w:szCs w:val="20"/>
              </w:rPr>
              <w:t>1 - ITENS GERAIS</w:t>
            </w:r>
          </w:p>
        </w:tc>
        <w:tc>
          <w:tcPr>
            <w:tcW w:w="850" w:type="dxa"/>
          </w:tcPr>
          <w:p w14:paraId="7213A363" w14:textId="77777777" w:rsidR="005904E5" w:rsidRPr="005904E5" w:rsidRDefault="005904E5" w:rsidP="00FA1876">
            <w:pPr>
              <w:jc w:val="both"/>
              <w:rPr>
                <w:rFonts w:cs="Arial"/>
                <w:b/>
                <w:sz w:val="20"/>
                <w:szCs w:val="20"/>
              </w:rPr>
            </w:pPr>
            <w:r w:rsidRPr="005904E5">
              <w:rPr>
                <w:rFonts w:cs="Arial"/>
                <w:b/>
                <w:sz w:val="20"/>
                <w:szCs w:val="20"/>
              </w:rPr>
              <w:t>Pg.</w:t>
            </w:r>
          </w:p>
        </w:tc>
      </w:tr>
      <w:tr w:rsidR="005904E5" w:rsidRPr="005904E5" w14:paraId="000D7780" w14:textId="77777777" w:rsidTr="00FA1876">
        <w:tc>
          <w:tcPr>
            <w:tcW w:w="8222" w:type="dxa"/>
          </w:tcPr>
          <w:p w14:paraId="4348C148" w14:textId="77777777" w:rsidR="005904E5" w:rsidRPr="005904E5" w:rsidRDefault="005904E5" w:rsidP="00FA1876">
            <w:pPr>
              <w:ind w:left="29"/>
              <w:jc w:val="both"/>
              <w:rPr>
                <w:rFonts w:cs="Arial"/>
                <w:sz w:val="20"/>
                <w:szCs w:val="20"/>
              </w:rPr>
            </w:pPr>
            <w:proofErr w:type="gramStart"/>
            <w:r w:rsidRPr="005904E5">
              <w:rPr>
                <w:rFonts w:cs="Arial"/>
                <w:sz w:val="20"/>
                <w:szCs w:val="20"/>
              </w:rPr>
              <w:t>a) Verificar</w:t>
            </w:r>
            <w:proofErr w:type="gramEnd"/>
            <w:r w:rsidRPr="005904E5">
              <w:rPr>
                <w:rFonts w:cs="Arial"/>
                <w:sz w:val="20"/>
                <w:szCs w:val="20"/>
              </w:rPr>
              <w:t xml:space="preserve"> se todas as partes, confrontantes e possuidor estão com a sua qualificação completa (RG, CPF, CNPJ etc.). Sendo casados (a) ou em caso de manter união estável, o (a) esposo (a) dou companheiro (a) deverá ser nominado (a) e qualificado (a). Todas devem ser cadastradas no sistema;</w:t>
            </w:r>
          </w:p>
        </w:tc>
        <w:tc>
          <w:tcPr>
            <w:tcW w:w="850" w:type="dxa"/>
          </w:tcPr>
          <w:p w14:paraId="592BCABC" w14:textId="77777777" w:rsidR="005904E5" w:rsidRPr="005904E5" w:rsidRDefault="005904E5" w:rsidP="00FA1876">
            <w:pPr>
              <w:ind w:left="318" w:hanging="142"/>
              <w:jc w:val="both"/>
              <w:rPr>
                <w:rFonts w:cs="Arial"/>
                <w:sz w:val="20"/>
                <w:szCs w:val="20"/>
              </w:rPr>
            </w:pPr>
          </w:p>
        </w:tc>
      </w:tr>
      <w:tr w:rsidR="005904E5" w:rsidRPr="005904E5" w14:paraId="6CC0E37C" w14:textId="77777777" w:rsidTr="00FA1876">
        <w:tc>
          <w:tcPr>
            <w:tcW w:w="8222" w:type="dxa"/>
          </w:tcPr>
          <w:p w14:paraId="1FAE1DE1" w14:textId="77777777" w:rsidR="005904E5" w:rsidRPr="005904E5" w:rsidRDefault="005904E5" w:rsidP="00FA1876">
            <w:pPr>
              <w:ind w:left="29"/>
              <w:jc w:val="both"/>
              <w:rPr>
                <w:rFonts w:cs="Arial"/>
                <w:sz w:val="20"/>
                <w:szCs w:val="20"/>
              </w:rPr>
            </w:pPr>
            <w:r w:rsidRPr="005904E5">
              <w:rPr>
                <w:rFonts w:cs="Arial"/>
                <w:sz w:val="20"/>
                <w:szCs w:val="20"/>
              </w:rPr>
              <w:t>b) A petição inicial deverá conter origem e caraterísticas da posse e sua duração, bem como tipo de usucapião que se pretende;</w:t>
            </w:r>
          </w:p>
        </w:tc>
        <w:tc>
          <w:tcPr>
            <w:tcW w:w="850" w:type="dxa"/>
          </w:tcPr>
          <w:p w14:paraId="75BCF2F0" w14:textId="77777777" w:rsidR="005904E5" w:rsidRPr="005904E5" w:rsidRDefault="005904E5" w:rsidP="00FA1876">
            <w:pPr>
              <w:ind w:left="1080"/>
              <w:jc w:val="both"/>
              <w:rPr>
                <w:rFonts w:cs="Arial"/>
                <w:sz w:val="20"/>
                <w:szCs w:val="20"/>
              </w:rPr>
            </w:pPr>
          </w:p>
        </w:tc>
      </w:tr>
      <w:tr w:rsidR="005904E5" w:rsidRPr="005904E5" w14:paraId="6615D1FD" w14:textId="77777777" w:rsidTr="00FA1876">
        <w:tc>
          <w:tcPr>
            <w:tcW w:w="8222" w:type="dxa"/>
          </w:tcPr>
          <w:p w14:paraId="3EE40774" w14:textId="77777777" w:rsidR="005904E5" w:rsidRPr="005904E5" w:rsidRDefault="005904E5" w:rsidP="00FA1876">
            <w:pPr>
              <w:jc w:val="both"/>
              <w:rPr>
                <w:rFonts w:cs="Arial"/>
                <w:sz w:val="20"/>
                <w:szCs w:val="20"/>
              </w:rPr>
            </w:pPr>
            <w:proofErr w:type="gramStart"/>
            <w:r w:rsidRPr="005904E5">
              <w:rPr>
                <w:rFonts w:cs="Arial"/>
                <w:sz w:val="20"/>
                <w:szCs w:val="20"/>
              </w:rPr>
              <w:t>c) Descrever</w:t>
            </w:r>
            <w:proofErr w:type="gramEnd"/>
            <w:r w:rsidRPr="005904E5">
              <w:rPr>
                <w:rFonts w:cs="Arial"/>
                <w:sz w:val="20"/>
                <w:szCs w:val="20"/>
              </w:rPr>
              <w:t xml:space="preserve"> a cadeia possessória, especificando os possuidores anteriores, com a definição da duração de cada período, o que se torna necessário quando alegada cessão ou junção de posse (CC, </w:t>
            </w:r>
            <w:proofErr w:type="spellStart"/>
            <w:r w:rsidRPr="005904E5">
              <w:rPr>
                <w:rFonts w:cs="Arial"/>
                <w:sz w:val="20"/>
                <w:szCs w:val="20"/>
              </w:rPr>
              <w:t>arts</w:t>
            </w:r>
            <w:proofErr w:type="spellEnd"/>
            <w:r w:rsidRPr="005904E5">
              <w:rPr>
                <w:rFonts w:cs="Arial"/>
                <w:sz w:val="20"/>
                <w:szCs w:val="20"/>
              </w:rPr>
              <w:t>. 1.207, 1.243 e 1.262), declinando o nome dos cônjuges/companheiros da referida cadeia possessória;</w:t>
            </w:r>
          </w:p>
        </w:tc>
        <w:tc>
          <w:tcPr>
            <w:tcW w:w="850" w:type="dxa"/>
          </w:tcPr>
          <w:p w14:paraId="4CFECD46" w14:textId="77777777" w:rsidR="005904E5" w:rsidRPr="005904E5" w:rsidRDefault="005904E5" w:rsidP="00FA1876">
            <w:pPr>
              <w:ind w:left="1080"/>
              <w:jc w:val="both"/>
              <w:rPr>
                <w:rFonts w:cs="Arial"/>
                <w:sz w:val="20"/>
                <w:szCs w:val="20"/>
              </w:rPr>
            </w:pPr>
          </w:p>
        </w:tc>
      </w:tr>
      <w:tr w:rsidR="005904E5" w:rsidRPr="005904E5" w14:paraId="100A699D" w14:textId="77777777" w:rsidTr="00FA1876">
        <w:tc>
          <w:tcPr>
            <w:tcW w:w="8222" w:type="dxa"/>
          </w:tcPr>
          <w:p w14:paraId="6E25D5C3" w14:textId="77777777" w:rsidR="005904E5" w:rsidRPr="005904E5" w:rsidRDefault="005904E5" w:rsidP="00FA1876">
            <w:pPr>
              <w:jc w:val="both"/>
              <w:rPr>
                <w:rFonts w:cs="Arial"/>
                <w:sz w:val="20"/>
                <w:szCs w:val="20"/>
              </w:rPr>
            </w:pPr>
            <w:r w:rsidRPr="005904E5">
              <w:rPr>
                <w:rFonts w:cs="Arial"/>
                <w:sz w:val="20"/>
                <w:szCs w:val="20"/>
              </w:rPr>
              <w:t xml:space="preserve">d) Certidão relativa à inscrição (ou inexistência dela) do imóvel usucapido e dos confrontante no Registro Imobiliário respectivo; </w:t>
            </w:r>
          </w:p>
        </w:tc>
        <w:tc>
          <w:tcPr>
            <w:tcW w:w="850" w:type="dxa"/>
          </w:tcPr>
          <w:p w14:paraId="3C868789" w14:textId="77777777" w:rsidR="005904E5" w:rsidRPr="005904E5" w:rsidRDefault="005904E5" w:rsidP="00FA1876">
            <w:pPr>
              <w:ind w:left="1080"/>
              <w:jc w:val="both"/>
              <w:rPr>
                <w:rFonts w:cs="Arial"/>
                <w:sz w:val="20"/>
                <w:szCs w:val="20"/>
              </w:rPr>
            </w:pPr>
          </w:p>
        </w:tc>
      </w:tr>
      <w:tr w:rsidR="005904E5" w:rsidRPr="005904E5" w14:paraId="1BE2B29D" w14:textId="77777777" w:rsidTr="00FA1876">
        <w:tc>
          <w:tcPr>
            <w:tcW w:w="8222" w:type="dxa"/>
          </w:tcPr>
          <w:p w14:paraId="7A827383" w14:textId="77777777" w:rsidR="005904E5" w:rsidRPr="005904E5" w:rsidRDefault="005904E5" w:rsidP="00FA1876">
            <w:pPr>
              <w:jc w:val="both"/>
              <w:rPr>
                <w:rFonts w:cs="Arial"/>
                <w:sz w:val="20"/>
                <w:szCs w:val="20"/>
              </w:rPr>
            </w:pPr>
            <w:r w:rsidRPr="005904E5">
              <w:rPr>
                <w:rFonts w:cs="Arial"/>
                <w:sz w:val="20"/>
                <w:szCs w:val="20"/>
              </w:rPr>
              <w:t>e) 3 (três) fotografia atuais do imóvel;</w:t>
            </w:r>
          </w:p>
        </w:tc>
        <w:tc>
          <w:tcPr>
            <w:tcW w:w="850" w:type="dxa"/>
          </w:tcPr>
          <w:p w14:paraId="799673BA" w14:textId="77777777" w:rsidR="005904E5" w:rsidRPr="005904E5" w:rsidRDefault="005904E5" w:rsidP="00FA1876">
            <w:pPr>
              <w:ind w:left="1080"/>
              <w:jc w:val="both"/>
              <w:rPr>
                <w:rFonts w:cs="Arial"/>
                <w:sz w:val="20"/>
                <w:szCs w:val="20"/>
              </w:rPr>
            </w:pPr>
          </w:p>
        </w:tc>
      </w:tr>
      <w:tr w:rsidR="005904E5" w:rsidRPr="005904E5" w14:paraId="28771766" w14:textId="77777777" w:rsidTr="00FA1876">
        <w:tc>
          <w:tcPr>
            <w:tcW w:w="8222" w:type="dxa"/>
          </w:tcPr>
          <w:p w14:paraId="62EAF73E" w14:textId="77777777" w:rsidR="005904E5" w:rsidRPr="005904E5" w:rsidRDefault="005904E5" w:rsidP="00FA1876">
            <w:pPr>
              <w:pStyle w:val="PargrafodaLista"/>
              <w:ind w:left="29"/>
              <w:jc w:val="both"/>
              <w:rPr>
                <w:rFonts w:ascii="Arial" w:hAnsi="Arial" w:cs="Arial"/>
                <w:sz w:val="20"/>
                <w:szCs w:val="20"/>
              </w:rPr>
            </w:pPr>
            <w:r w:rsidRPr="005904E5">
              <w:rPr>
                <w:rFonts w:ascii="Arial" w:hAnsi="Arial" w:cs="Arial"/>
                <w:sz w:val="20"/>
                <w:szCs w:val="20"/>
              </w:rPr>
              <w:t>f) Documento público que informe o valor venal do imóvel;</w:t>
            </w:r>
          </w:p>
        </w:tc>
        <w:tc>
          <w:tcPr>
            <w:tcW w:w="850" w:type="dxa"/>
          </w:tcPr>
          <w:p w14:paraId="6B1BE6EE" w14:textId="77777777" w:rsidR="005904E5" w:rsidRPr="005904E5" w:rsidRDefault="005904E5" w:rsidP="00FA1876">
            <w:pPr>
              <w:ind w:left="1080"/>
              <w:jc w:val="both"/>
              <w:rPr>
                <w:rFonts w:cs="Arial"/>
                <w:sz w:val="20"/>
                <w:szCs w:val="20"/>
              </w:rPr>
            </w:pPr>
          </w:p>
        </w:tc>
      </w:tr>
      <w:tr w:rsidR="005904E5" w:rsidRPr="005904E5" w14:paraId="26CF76EF" w14:textId="77777777" w:rsidTr="00FA1876">
        <w:tc>
          <w:tcPr>
            <w:tcW w:w="8222" w:type="dxa"/>
          </w:tcPr>
          <w:p w14:paraId="7BC95CEC" w14:textId="77777777" w:rsidR="005904E5" w:rsidRPr="005904E5" w:rsidRDefault="005904E5" w:rsidP="00FA1876">
            <w:pPr>
              <w:jc w:val="both"/>
              <w:rPr>
                <w:rFonts w:cs="Arial"/>
                <w:sz w:val="20"/>
                <w:szCs w:val="20"/>
              </w:rPr>
            </w:pPr>
            <w:r w:rsidRPr="005904E5">
              <w:rPr>
                <w:rFonts w:cs="Arial"/>
                <w:sz w:val="20"/>
                <w:szCs w:val="20"/>
              </w:rPr>
              <w:t xml:space="preserve">g) Documentos que comprovem o recolhimento do IPTU/ITR, água, energia elétrica, contrato de compra e venda ou outros que indique, o cuidado permanente para com o imóvel; </w:t>
            </w:r>
          </w:p>
        </w:tc>
        <w:tc>
          <w:tcPr>
            <w:tcW w:w="850" w:type="dxa"/>
          </w:tcPr>
          <w:p w14:paraId="76FEC4C3" w14:textId="77777777" w:rsidR="005904E5" w:rsidRPr="005904E5" w:rsidRDefault="005904E5" w:rsidP="00FA1876">
            <w:pPr>
              <w:ind w:left="1080"/>
              <w:jc w:val="both"/>
              <w:rPr>
                <w:rFonts w:cs="Arial"/>
                <w:sz w:val="20"/>
                <w:szCs w:val="20"/>
              </w:rPr>
            </w:pPr>
          </w:p>
        </w:tc>
      </w:tr>
    </w:tbl>
    <w:p w14:paraId="00127FAD" w14:textId="77777777" w:rsidR="005904E5" w:rsidRPr="005904E5" w:rsidRDefault="005904E5" w:rsidP="005904E5">
      <w:pPr>
        <w:rPr>
          <w:rFonts w:cs="Arial"/>
          <w:sz w:val="20"/>
          <w:szCs w:val="20"/>
        </w:rPr>
      </w:pPr>
    </w:p>
    <w:tbl>
      <w:tblPr>
        <w:tblStyle w:val="Tabelacomgrade"/>
        <w:tblW w:w="9067" w:type="dxa"/>
        <w:tblLook w:val="04A0" w:firstRow="1" w:lastRow="0" w:firstColumn="1" w:lastColumn="0" w:noHBand="0" w:noVBand="1"/>
      </w:tblPr>
      <w:tblGrid>
        <w:gridCol w:w="8217"/>
        <w:gridCol w:w="850"/>
      </w:tblGrid>
      <w:tr w:rsidR="005904E5" w:rsidRPr="005904E5" w14:paraId="61A72C39" w14:textId="77777777" w:rsidTr="00FA1876">
        <w:tc>
          <w:tcPr>
            <w:tcW w:w="8217" w:type="dxa"/>
          </w:tcPr>
          <w:p w14:paraId="60B8C2F2" w14:textId="77777777" w:rsidR="005904E5" w:rsidRPr="005904E5" w:rsidRDefault="005904E5" w:rsidP="00FA1876">
            <w:pPr>
              <w:rPr>
                <w:rFonts w:cs="Arial"/>
                <w:b/>
                <w:sz w:val="20"/>
                <w:szCs w:val="20"/>
              </w:rPr>
            </w:pPr>
            <w:r w:rsidRPr="005904E5">
              <w:rPr>
                <w:rFonts w:cs="Arial"/>
                <w:b/>
                <w:sz w:val="20"/>
                <w:szCs w:val="20"/>
              </w:rPr>
              <w:t>2a – USUCAPIÃO URBANO</w:t>
            </w:r>
          </w:p>
        </w:tc>
        <w:tc>
          <w:tcPr>
            <w:tcW w:w="850" w:type="dxa"/>
          </w:tcPr>
          <w:p w14:paraId="2B1BB979" w14:textId="77777777" w:rsidR="005904E5" w:rsidRPr="005904E5" w:rsidRDefault="005904E5" w:rsidP="00FA1876">
            <w:pPr>
              <w:rPr>
                <w:rFonts w:cs="Arial"/>
                <w:b/>
                <w:sz w:val="20"/>
                <w:szCs w:val="20"/>
              </w:rPr>
            </w:pPr>
            <w:r w:rsidRPr="005904E5">
              <w:rPr>
                <w:rFonts w:cs="Arial"/>
                <w:b/>
                <w:sz w:val="20"/>
                <w:szCs w:val="20"/>
              </w:rPr>
              <w:t>Pg.</w:t>
            </w:r>
          </w:p>
        </w:tc>
      </w:tr>
      <w:tr w:rsidR="005904E5" w:rsidRPr="005904E5" w14:paraId="5B857337" w14:textId="77777777" w:rsidTr="00FA1876">
        <w:tc>
          <w:tcPr>
            <w:tcW w:w="8217" w:type="dxa"/>
          </w:tcPr>
          <w:p w14:paraId="65587BAB" w14:textId="77777777" w:rsidR="005904E5" w:rsidRPr="005904E5" w:rsidRDefault="005904E5" w:rsidP="00FA1876">
            <w:pPr>
              <w:spacing w:line="259" w:lineRule="auto"/>
              <w:contextualSpacing/>
              <w:rPr>
                <w:rFonts w:cs="Arial"/>
                <w:sz w:val="20"/>
                <w:szCs w:val="20"/>
              </w:rPr>
            </w:pPr>
            <w:r w:rsidRPr="005904E5">
              <w:rPr>
                <w:rFonts w:cs="Arial"/>
                <w:sz w:val="20"/>
                <w:szCs w:val="20"/>
              </w:rPr>
              <w:t xml:space="preserve">a) Levantamento topográfico </w:t>
            </w:r>
            <w:proofErr w:type="spellStart"/>
            <w:r w:rsidRPr="005904E5">
              <w:rPr>
                <w:rFonts w:cs="Arial"/>
                <w:sz w:val="20"/>
                <w:szCs w:val="20"/>
              </w:rPr>
              <w:t>georreferenciado</w:t>
            </w:r>
            <w:proofErr w:type="spellEnd"/>
            <w:r w:rsidRPr="005904E5">
              <w:rPr>
                <w:rFonts w:cs="Arial"/>
                <w:sz w:val="20"/>
                <w:szCs w:val="20"/>
              </w:rPr>
              <w:t xml:space="preserve"> ao Sistema Geodésico Brasileiro, referenciado no sistema UTM, referenciado ao sistema central -51° </w:t>
            </w:r>
            <w:proofErr w:type="spellStart"/>
            <w:r w:rsidRPr="005904E5">
              <w:rPr>
                <w:rFonts w:cs="Arial"/>
                <w:sz w:val="20"/>
                <w:szCs w:val="20"/>
              </w:rPr>
              <w:t>WGr</w:t>
            </w:r>
            <w:proofErr w:type="spellEnd"/>
            <w:r w:rsidRPr="005904E5">
              <w:rPr>
                <w:rFonts w:cs="Arial"/>
                <w:sz w:val="20"/>
                <w:szCs w:val="20"/>
              </w:rPr>
              <w:t xml:space="preserve">, </w:t>
            </w:r>
            <w:proofErr w:type="spellStart"/>
            <w:r w:rsidRPr="005904E5">
              <w:rPr>
                <w:rFonts w:cs="Arial"/>
                <w:sz w:val="20"/>
                <w:szCs w:val="20"/>
              </w:rPr>
              <w:t>Datum</w:t>
            </w:r>
            <w:proofErr w:type="spellEnd"/>
            <w:r w:rsidRPr="005904E5">
              <w:rPr>
                <w:rFonts w:cs="Arial"/>
                <w:sz w:val="20"/>
                <w:szCs w:val="20"/>
              </w:rPr>
              <w:t xml:space="preserve"> SIRGAS 2000;</w:t>
            </w:r>
          </w:p>
        </w:tc>
        <w:tc>
          <w:tcPr>
            <w:tcW w:w="850" w:type="dxa"/>
          </w:tcPr>
          <w:p w14:paraId="0E8D3DB8" w14:textId="77777777" w:rsidR="005904E5" w:rsidRPr="005904E5" w:rsidRDefault="005904E5" w:rsidP="00FA1876">
            <w:pPr>
              <w:spacing w:line="259" w:lineRule="auto"/>
              <w:contextualSpacing/>
              <w:rPr>
                <w:rFonts w:cs="Arial"/>
                <w:sz w:val="20"/>
                <w:szCs w:val="20"/>
              </w:rPr>
            </w:pPr>
          </w:p>
        </w:tc>
      </w:tr>
      <w:tr w:rsidR="005904E5" w:rsidRPr="005904E5" w14:paraId="22D6C2BF" w14:textId="77777777" w:rsidTr="00FA1876">
        <w:tc>
          <w:tcPr>
            <w:tcW w:w="8217" w:type="dxa"/>
          </w:tcPr>
          <w:p w14:paraId="29A1E7BD" w14:textId="77777777" w:rsidR="005904E5" w:rsidRPr="005904E5" w:rsidRDefault="005904E5" w:rsidP="00FA1876">
            <w:pPr>
              <w:spacing w:line="259" w:lineRule="auto"/>
              <w:contextualSpacing/>
              <w:rPr>
                <w:rFonts w:cs="Arial"/>
                <w:sz w:val="20"/>
                <w:szCs w:val="20"/>
              </w:rPr>
            </w:pPr>
            <w:r w:rsidRPr="005904E5">
              <w:rPr>
                <w:rFonts w:cs="Arial"/>
                <w:sz w:val="20"/>
                <w:szCs w:val="20"/>
              </w:rPr>
              <w:t xml:space="preserve">b) Memorial descritivo do imóvel; </w:t>
            </w:r>
          </w:p>
        </w:tc>
        <w:tc>
          <w:tcPr>
            <w:tcW w:w="850" w:type="dxa"/>
          </w:tcPr>
          <w:p w14:paraId="43440092" w14:textId="77777777" w:rsidR="005904E5" w:rsidRPr="005904E5" w:rsidRDefault="005904E5" w:rsidP="00FA1876">
            <w:pPr>
              <w:spacing w:line="259" w:lineRule="auto"/>
              <w:contextualSpacing/>
              <w:rPr>
                <w:rFonts w:cs="Arial"/>
                <w:sz w:val="20"/>
                <w:szCs w:val="20"/>
              </w:rPr>
            </w:pPr>
          </w:p>
        </w:tc>
      </w:tr>
      <w:tr w:rsidR="005904E5" w:rsidRPr="005904E5" w14:paraId="341E8F49" w14:textId="77777777" w:rsidTr="00FA1876">
        <w:tc>
          <w:tcPr>
            <w:tcW w:w="8217" w:type="dxa"/>
          </w:tcPr>
          <w:p w14:paraId="23F9EDD5" w14:textId="77777777" w:rsidR="005904E5" w:rsidRPr="005904E5" w:rsidRDefault="005904E5" w:rsidP="00FA1876">
            <w:pPr>
              <w:spacing w:line="259" w:lineRule="auto"/>
              <w:contextualSpacing/>
              <w:rPr>
                <w:rFonts w:cs="Arial"/>
                <w:sz w:val="20"/>
                <w:szCs w:val="20"/>
              </w:rPr>
            </w:pPr>
            <w:r w:rsidRPr="005904E5">
              <w:rPr>
                <w:rFonts w:cs="Arial"/>
                <w:sz w:val="20"/>
                <w:szCs w:val="20"/>
              </w:rPr>
              <w:t xml:space="preserve">c) Anotação de responsabilidade (ART); </w:t>
            </w:r>
          </w:p>
        </w:tc>
        <w:tc>
          <w:tcPr>
            <w:tcW w:w="850" w:type="dxa"/>
          </w:tcPr>
          <w:p w14:paraId="4625D30E" w14:textId="77777777" w:rsidR="005904E5" w:rsidRPr="005904E5" w:rsidRDefault="005904E5" w:rsidP="00FA1876">
            <w:pPr>
              <w:spacing w:line="259" w:lineRule="auto"/>
              <w:contextualSpacing/>
              <w:rPr>
                <w:rFonts w:cs="Arial"/>
                <w:sz w:val="20"/>
                <w:szCs w:val="20"/>
              </w:rPr>
            </w:pPr>
          </w:p>
        </w:tc>
      </w:tr>
      <w:tr w:rsidR="005904E5" w:rsidRPr="005904E5" w14:paraId="6909E86F" w14:textId="77777777" w:rsidTr="00FA1876">
        <w:tc>
          <w:tcPr>
            <w:tcW w:w="8217" w:type="dxa"/>
          </w:tcPr>
          <w:p w14:paraId="136BBD23" w14:textId="77777777" w:rsidR="005904E5" w:rsidRPr="005904E5" w:rsidRDefault="005904E5" w:rsidP="00FA1876">
            <w:pPr>
              <w:spacing w:line="259" w:lineRule="auto"/>
              <w:contextualSpacing/>
              <w:rPr>
                <w:rFonts w:cs="Arial"/>
                <w:sz w:val="20"/>
                <w:szCs w:val="20"/>
              </w:rPr>
            </w:pPr>
            <w:r w:rsidRPr="005904E5">
              <w:rPr>
                <w:rFonts w:cs="Arial"/>
                <w:sz w:val="20"/>
                <w:szCs w:val="20"/>
              </w:rPr>
              <w:t xml:space="preserve">d) Manifestação da FATMA sobre a localização do imóvel em relação a unidade de conservação estaduais; </w:t>
            </w:r>
          </w:p>
        </w:tc>
        <w:tc>
          <w:tcPr>
            <w:tcW w:w="850" w:type="dxa"/>
          </w:tcPr>
          <w:p w14:paraId="2743A47C" w14:textId="77777777" w:rsidR="005904E5" w:rsidRPr="005904E5" w:rsidRDefault="005904E5" w:rsidP="00FA1876">
            <w:pPr>
              <w:spacing w:line="259" w:lineRule="auto"/>
              <w:contextualSpacing/>
              <w:rPr>
                <w:rFonts w:cs="Arial"/>
                <w:sz w:val="20"/>
                <w:szCs w:val="20"/>
              </w:rPr>
            </w:pPr>
          </w:p>
        </w:tc>
      </w:tr>
      <w:tr w:rsidR="005904E5" w:rsidRPr="005904E5" w14:paraId="2E7F0A75" w14:textId="77777777" w:rsidTr="00FA1876">
        <w:tc>
          <w:tcPr>
            <w:tcW w:w="8217" w:type="dxa"/>
          </w:tcPr>
          <w:p w14:paraId="3C26DDCA" w14:textId="77777777" w:rsidR="005904E5" w:rsidRPr="005904E5" w:rsidRDefault="005904E5" w:rsidP="00FA1876">
            <w:pPr>
              <w:spacing w:line="259" w:lineRule="auto"/>
              <w:contextualSpacing/>
              <w:rPr>
                <w:rFonts w:cs="Arial"/>
                <w:sz w:val="20"/>
                <w:szCs w:val="20"/>
              </w:rPr>
            </w:pPr>
            <w:r w:rsidRPr="005904E5">
              <w:rPr>
                <w:rFonts w:cs="Arial"/>
                <w:sz w:val="20"/>
                <w:szCs w:val="20"/>
              </w:rPr>
              <w:t xml:space="preserve">e) Certidão de confrontantes emitida pela municipalidade. </w:t>
            </w:r>
          </w:p>
        </w:tc>
        <w:tc>
          <w:tcPr>
            <w:tcW w:w="850" w:type="dxa"/>
          </w:tcPr>
          <w:p w14:paraId="3A1764B3" w14:textId="77777777" w:rsidR="005904E5" w:rsidRPr="005904E5" w:rsidRDefault="005904E5" w:rsidP="00FA1876">
            <w:pPr>
              <w:spacing w:line="259" w:lineRule="auto"/>
              <w:contextualSpacing/>
              <w:rPr>
                <w:rFonts w:cs="Arial"/>
                <w:sz w:val="20"/>
                <w:szCs w:val="20"/>
              </w:rPr>
            </w:pPr>
          </w:p>
        </w:tc>
      </w:tr>
      <w:tr w:rsidR="005904E5" w:rsidRPr="005904E5" w14:paraId="3C77C9E4" w14:textId="77777777" w:rsidTr="00FA1876">
        <w:tc>
          <w:tcPr>
            <w:tcW w:w="8217" w:type="dxa"/>
          </w:tcPr>
          <w:p w14:paraId="5AC105C4" w14:textId="77777777" w:rsidR="005904E5" w:rsidRPr="005904E5" w:rsidRDefault="005904E5" w:rsidP="00FA1876">
            <w:pPr>
              <w:pStyle w:val="PargrafodaLista"/>
              <w:ind w:left="0"/>
              <w:rPr>
                <w:rFonts w:ascii="Arial" w:hAnsi="Arial" w:cs="Arial"/>
                <w:sz w:val="20"/>
                <w:szCs w:val="20"/>
              </w:rPr>
            </w:pPr>
          </w:p>
        </w:tc>
        <w:tc>
          <w:tcPr>
            <w:tcW w:w="850" w:type="dxa"/>
          </w:tcPr>
          <w:p w14:paraId="3A07132F" w14:textId="77777777" w:rsidR="005904E5" w:rsidRPr="005904E5" w:rsidRDefault="005904E5" w:rsidP="00FA1876">
            <w:pPr>
              <w:pStyle w:val="PargrafodaLista"/>
              <w:ind w:left="0"/>
              <w:rPr>
                <w:rFonts w:ascii="Arial" w:hAnsi="Arial" w:cs="Arial"/>
                <w:sz w:val="20"/>
                <w:szCs w:val="20"/>
              </w:rPr>
            </w:pPr>
          </w:p>
        </w:tc>
      </w:tr>
      <w:tr w:rsidR="005904E5" w:rsidRPr="005904E5" w14:paraId="4CA491B2" w14:textId="77777777" w:rsidTr="00FA1876">
        <w:tc>
          <w:tcPr>
            <w:tcW w:w="8217" w:type="dxa"/>
          </w:tcPr>
          <w:p w14:paraId="5A89052C" w14:textId="77777777" w:rsidR="005904E5" w:rsidRPr="005904E5" w:rsidRDefault="005904E5" w:rsidP="00FA1876">
            <w:pPr>
              <w:rPr>
                <w:rFonts w:cs="Arial"/>
                <w:b/>
                <w:sz w:val="20"/>
                <w:szCs w:val="20"/>
              </w:rPr>
            </w:pPr>
            <w:r w:rsidRPr="005904E5">
              <w:rPr>
                <w:rFonts w:cs="Arial"/>
                <w:b/>
                <w:sz w:val="20"/>
                <w:szCs w:val="20"/>
              </w:rPr>
              <w:t>2b – USUCAPIÃO RURAL</w:t>
            </w:r>
          </w:p>
        </w:tc>
        <w:tc>
          <w:tcPr>
            <w:tcW w:w="850" w:type="dxa"/>
          </w:tcPr>
          <w:p w14:paraId="55983E8D" w14:textId="77777777" w:rsidR="005904E5" w:rsidRPr="005904E5" w:rsidRDefault="005904E5" w:rsidP="00FA1876">
            <w:pPr>
              <w:rPr>
                <w:rFonts w:cs="Arial"/>
                <w:b/>
                <w:sz w:val="20"/>
                <w:szCs w:val="20"/>
              </w:rPr>
            </w:pPr>
          </w:p>
        </w:tc>
      </w:tr>
      <w:tr w:rsidR="005904E5" w:rsidRPr="005904E5" w14:paraId="5695CDED" w14:textId="77777777" w:rsidTr="00FA1876">
        <w:tc>
          <w:tcPr>
            <w:tcW w:w="8217" w:type="dxa"/>
          </w:tcPr>
          <w:p w14:paraId="607637C6" w14:textId="77777777" w:rsidR="005904E5" w:rsidRPr="005904E5" w:rsidRDefault="005904E5" w:rsidP="00FA1876">
            <w:pPr>
              <w:pStyle w:val="PargrafodaLista"/>
              <w:spacing w:line="259" w:lineRule="auto"/>
              <w:ind w:left="47"/>
              <w:contextualSpacing/>
              <w:rPr>
                <w:rFonts w:ascii="Arial" w:hAnsi="Arial" w:cs="Arial"/>
                <w:sz w:val="20"/>
                <w:szCs w:val="20"/>
              </w:rPr>
            </w:pPr>
            <w:r w:rsidRPr="005904E5">
              <w:rPr>
                <w:rFonts w:ascii="Arial" w:hAnsi="Arial" w:cs="Arial"/>
                <w:sz w:val="20"/>
                <w:szCs w:val="20"/>
              </w:rPr>
              <w:t xml:space="preserve">a) Levantamento topográfico </w:t>
            </w:r>
            <w:proofErr w:type="spellStart"/>
            <w:r w:rsidRPr="005904E5">
              <w:rPr>
                <w:rFonts w:ascii="Arial" w:hAnsi="Arial" w:cs="Arial"/>
                <w:sz w:val="20"/>
                <w:szCs w:val="20"/>
              </w:rPr>
              <w:t>georreferenciado</w:t>
            </w:r>
            <w:proofErr w:type="spellEnd"/>
            <w:r w:rsidRPr="005904E5">
              <w:rPr>
                <w:rFonts w:ascii="Arial" w:hAnsi="Arial" w:cs="Arial"/>
                <w:sz w:val="20"/>
                <w:szCs w:val="20"/>
              </w:rPr>
              <w:t xml:space="preserve"> ao Sistema Geodésico Brasileiro, referenciado no sistema UTM, referenciado ao sistema central -51° </w:t>
            </w:r>
            <w:proofErr w:type="spellStart"/>
            <w:r w:rsidRPr="005904E5">
              <w:rPr>
                <w:rFonts w:ascii="Arial" w:hAnsi="Arial" w:cs="Arial"/>
                <w:sz w:val="20"/>
                <w:szCs w:val="20"/>
              </w:rPr>
              <w:t>WGr</w:t>
            </w:r>
            <w:proofErr w:type="spellEnd"/>
            <w:r w:rsidRPr="005904E5">
              <w:rPr>
                <w:rFonts w:ascii="Arial" w:hAnsi="Arial" w:cs="Arial"/>
                <w:sz w:val="20"/>
                <w:szCs w:val="20"/>
              </w:rPr>
              <w:t xml:space="preserve">, </w:t>
            </w:r>
            <w:proofErr w:type="spellStart"/>
            <w:r w:rsidRPr="005904E5">
              <w:rPr>
                <w:rFonts w:ascii="Arial" w:hAnsi="Arial" w:cs="Arial"/>
                <w:sz w:val="20"/>
                <w:szCs w:val="20"/>
              </w:rPr>
              <w:t>Datum</w:t>
            </w:r>
            <w:proofErr w:type="spellEnd"/>
            <w:r w:rsidRPr="005904E5">
              <w:rPr>
                <w:rFonts w:ascii="Arial" w:hAnsi="Arial" w:cs="Arial"/>
                <w:sz w:val="20"/>
                <w:szCs w:val="20"/>
              </w:rPr>
              <w:t xml:space="preserve"> SIRGAS 2000;</w:t>
            </w:r>
          </w:p>
        </w:tc>
        <w:tc>
          <w:tcPr>
            <w:tcW w:w="850" w:type="dxa"/>
          </w:tcPr>
          <w:p w14:paraId="3246862A" w14:textId="77777777" w:rsidR="005904E5" w:rsidRPr="005904E5" w:rsidRDefault="005904E5" w:rsidP="00FA1876">
            <w:pPr>
              <w:pStyle w:val="PargrafodaLista"/>
              <w:spacing w:line="259" w:lineRule="auto"/>
              <w:contextualSpacing/>
              <w:rPr>
                <w:rFonts w:ascii="Arial" w:hAnsi="Arial" w:cs="Arial"/>
                <w:sz w:val="20"/>
                <w:szCs w:val="20"/>
              </w:rPr>
            </w:pPr>
          </w:p>
        </w:tc>
      </w:tr>
      <w:tr w:rsidR="005904E5" w:rsidRPr="005904E5" w14:paraId="5A0F4519" w14:textId="77777777" w:rsidTr="00FA1876">
        <w:tc>
          <w:tcPr>
            <w:tcW w:w="8217" w:type="dxa"/>
          </w:tcPr>
          <w:p w14:paraId="4C09E0AD" w14:textId="77777777" w:rsidR="005904E5" w:rsidRPr="005904E5" w:rsidRDefault="005904E5" w:rsidP="00FA1876">
            <w:pPr>
              <w:pStyle w:val="PargrafodaLista"/>
              <w:spacing w:line="259" w:lineRule="auto"/>
              <w:ind w:left="47"/>
              <w:contextualSpacing/>
              <w:rPr>
                <w:rFonts w:ascii="Arial" w:hAnsi="Arial" w:cs="Arial"/>
                <w:sz w:val="20"/>
                <w:szCs w:val="20"/>
              </w:rPr>
            </w:pPr>
            <w:r w:rsidRPr="005904E5">
              <w:rPr>
                <w:rFonts w:ascii="Arial" w:hAnsi="Arial" w:cs="Arial"/>
                <w:sz w:val="20"/>
                <w:szCs w:val="20"/>
              </w:rPr>
              <w:t>b) Memorial descritivo do imóvel;</w:t>
            </w:r>
          </w:p>
        </w:tc>
        <w:tc>
          <w:tcPr>
            <w:tcW w:w="850" w:type="dxa"/>
          </w:tcPr>
          <w:p w14:paraId="31FD360C" w14:textId="77777777" w:rsidR="005904E5" w:rsidRPr="005904E5" w:rsidRDefault="005904E5" w:rsidP="00FA1876">
            <w:pPr>
              <w:pStyle w:val="PargrafodaLista"/>
              <w:spacing w:line="259" w:lineRule="auto"/>
              <w:contextualSpacing/>
              <w:rPr>
                <w:rFonts w:ascii="Arial" w:hAnsi="Arial" w:cs="Arial"/>
                <w:sz w:val="20"/>
                <w:szCs w:val="20"/>
              </w:rPr>
            </w:pPr>
          </w:p>
        </w:tc>
      </w:tr>
      <w:tr w:rsidR="005904E5" w:rsidRPr="005904E5" w14:paraId="475E2B08" w14:textId="77777777" w:rsidTr="00FA1876">
        <w:tc>
          <w:tcPr>
            <w:tcW w:w="8217" w:type="dxa"/>
          </w:tcPr>
          <w:p w14:paraId="16DAA8A6" w14:textId="77777777" w:rsidR="005904E5" w:rsidRPr="005904E5" w:rsidRDefault="005904E5" w:rsidP="00FA1876">
            <w:pPr>
              <w:pStyle w:val="PargrafodaLista"/>
              <w:spacing w:line="259" w:lineRule="auto"/>
              <w:ind w:left="47"/>
              <w:contextualSpacing/>
              <w:rPr>
                <w:rFonts w:ascii="Arial" w:hAnsi="Arial" w:cs="Arial"/>
                <w:sz w:val="20"/>
                <w:szCs w:val="20"/>
              </w:rPr>
            </w:pPr>
            <w:r w:rsidRPr="005904E5">
              <w:rPr>
                <w:rFonts w:ascii="Arial" w:hAnsi="Arial" w:cs="Arial"/>
                <w:sz w:val="20"/>
                <w:szCs w:val="20"/>
              </w:rPr>
              <w:t>c) Anotação de responsabilidade (ART);</w:t>
            </w:r>
          </w:p>
        </w:tc>
        <w:tc>
          <w:tcPr>
            <w:tcW w:w="850" w:type="dxa"/>
          </w:tcPr>
          <w:p w14:paraId="5D84B69A" w14:textId="77777777" w:rsidR="005904E5" w:rsidRPr="005904E5" w:rsidRDefault="005904E5" w:rsidP="00FA1876">
            <w:pPr>
              <w:pStyle w:val="PargrafodaLista"/>
              <w:spacing w:line="259" w:lineRule="auto"/>
              <w:contextualSpacing/>
              <w:rPr>
                <w:rFonts w:ascii="Arial" w:hAnsi="Arial" w:cs="Arial"/>
                <w:sz w:val="20"/>
                <w:szCs w:val="20"/>
              </w:rPr>
            </w:pPr>
          </w:p>
        </w:tc>
      </w:tr>
      <w:tr w:rsidR="005904E5" w:rsidRPr="005904E5" w14:paraId="36322315" w14:textId="77777777" w:rsidTr="00FA1876">
        <w:tc>
          <w:tcPr>
            <w:tcW w:w="8217" w:type="dxa"/>
          </w:tcPr>
          <w:p w14:paraId="02A599C4" w14:textId="77777777" w:rsidR="005904E5" w:rsidRPr="005904E5" w:rsidRDefault="005904E5" w:rsidP="00FA1876">
            <w:pPr>
              <w:pStyle w:val="PargrafodaLista"/>
              <w:spacing w:line="259" w:lineRule="auto"/>
              <w:ind w:left="47"/>
              <w:contextualSpacing/>
              <w:rPr>
                <w:rFonts w:ascii="Arial" w:hAnsi="Arial" w:cs="Arial"/>
                <w:sz w:val="20"/>
                <w:szCs w:val="20"/>
              </w:rPr>
            </w:pPr>
            <w:r w:rsidRPr="005904E5">
              <w:rPr>
                <w:rFonts w:ascii="Arial" w:hAnsi="Arial" w:cs="Arial"/>
                <w:sz w:val="20"/>
                <w:szCs w:val="20"/>
              </w:rPr>
              <w:t xml:space="preserve">d) Manifestação da Fátima sobre a localização do imóvel em relação a unidade de conservação estaduais; </w:t>
            </w:r>
          </w:p>
        </w:tc>
        <w:tc>
          <w:tcPr>
            <w:tcW w:w="850" w:type="dxa"/>
          </w:tcPr>
          <w:p w14:paraId="2608AF19" w14:textId="77777777" w:rsidR="005904E5" w:rsidRPr="005904E5" w:rsidRDefault="005904E5" w:rsidP="00FA1876">
            <w:pPr>
              <w:pStyle w:val="PargrafodaLista"/>
              <w:spacing w:line="259" w:lineRule="auto"/>
              <w:contextualSpacing/>
              <w:rPr>
                <w:rFonts w:ascii="Arial" w:hAnsi="Arial" w:cs="Arial"/>
                <w:sz w:val="20"/>
                <w:szCs w:val="20"/>
              </w:rPr>
            </w:pPr>
          </w:p>
        </w:tc>
      </w:tr>
    </w:tbl>
    <w:p w14:paraId="3C78B4AC" w14:textId="77777777" w:rsidR="005904E5" w:rsidRPr="005904E5" w:rsidRDefault="005904E5" w:rsidP="005904E5">
      <w:pPr>
        <w:ind w:left="360"/>
        <w:rPr>
          <w:rFonts w:cs="Arial"/>
          <w:b/>
          <w:sz w:val="20"/>
          <w:szCs w:val="20"/>
        </w:rPr>
      </w:pPr>
    </w:p>
    <w:p w14:paraId="7DB7EE5E" w14:textId="77777777" w:rsidR="005904E5" w:rsidRPr="009278B3" w:rsidRDefault="005904E5" w:rsidP="005904E5">
      <w:pPr>
        <w:pStyle w:val="TJSC-CorpodoTexto"/>
        <w:rPr>
          <w:sz w:val="20"/>
          <w:szCs w:val="20"/>
        </w:rPr>
      </w:pPr>
    </w:p>
    <w:p w14:paraId="14407BB8" w14:textId="77777777" w:rsidR="005904E5" w:rsidRPr="009278B3" w:rsidRDefault="005904E5" w:rsidP="005904E5">
      <w:pPr>
        <w:pStyle w:val="LIVRO-CorpodoTexto"/>
        <w:spacing w:before="0"/>
      </w:pPr>
    </w:p>
    <w:p w14:paraId="44F7164F" w14:textId="561FB608" w:rsidR="00AB4160" w:rsidRDefault="00AB4160" w:rsidP="00042417">
      <w:pPr>
        <w:pStyle w:val="TJSC-CorpodoTexto"/>
        <w:rPr>
          <w:sz w:val="20"/>
          <w:szCs w:val="20"/>
        </w:rPr>
      </w:pPr>
    </w:p>
    <w:p w14:paraId="199728E0" w14:textId="5707D64A" w:rsidR="00AB4160" w:rsidRDefault="00AB4160" w:rsidP="00042417">
      <w:pPr>
        <w:pStyle w:val="TJSC-CorpodoTexto"/>
        <w:rPr>
          <w:sz w:val="20"/>
          <w:szCs w:val="20"/>
        </w:rPr>
      </w:pPr>
    </w:p>
    <w:p w14:paraId="62B4C892" w14:textId="4C7F7443" w:rsidR="00AB4160" w:rsidRDefault="00AB4160" w:rsidP="00042417">
      <w:pPr>
        <w:pStyle w:val="TJSC-CorpodoTexto"/>
        <w:rPr>
          <w:sz w:val="20"/>
          <w:szCs w:val="20"/>
        </w:rPr>
      </w:pPr>
    </w:p>
    <w:p w14:paraId="509C0568" w14:textId="0C88432C" w:rsidR="00AB4160" w:rsidRDefault="00AB4160" w:rsidP="00042417">
      <w:pPr>
        <w:pStyle w:val="TJSC-CorpodoTexto"/>
        <w:rPr>
          <w:sz w:val="20"/>
          <w:szCs w:val="20"/>
        </w:rPr>
      </w:pPr>
    </w:p>
    <w:p w14:paraId="6285A109" w14:textId="3B7FBCFF" w:rsidR="00AB4160" w:rsidRDefault="00AB4160" w:rsidP="00042417">
      <w:pPr>
        <w:pStyle w:val="TJSC-CorpodoTexto"/>
        <w:rPr>
          <w:sz w:val="20"/>
          <w:szCs w:val="20"/>
        </w:rPr>
      </w:pPr>
    </w:p>
    <w:p w14:paraId="6F9B6F05" w14:textId="38FF0D06" w:rsidR="00AB4160" w:rsidRDefault="00AB4160" w:rsidP="00042417">
      <w:pPr>
        <w:pStyle w:val="TJSC-CorpodoTexto"/>
        <w:rPr>
          <w:sz w:val="20"/>
          <w:szCs w:val="20"/>
        </w:rPr>
      </w:pPr>
    </w:p>
    <w:p w14:paraId="68F5C68F" w14:textId="58F578ED" w:rsidR="007F16DB" w:rsidRPr="00050597" w:rsidRDefault="007F16DB" w:rsidP="00042417">
      <w:pPr>
        <w:pStyle w:val="Ttulo2Maior"/>
        <w:spacing w:before="0"/>
        <w:outlineLvl w:val="0"/>
      </w:pPr>
      <w:r>
        <w:lastRenderedPageBreak/>
        <w:t>4.</w:t>
      </w:r>
      <w:r w:rsidR="00BD104B">
        <w:t>7</w:t>
      </w:r>
      <w:r>
        <w:t>. PORTARIA ADMINISTRATIVA</w:t>
      </w:r>
    </w:p>
    <w:p w14:paraId="37CF4034" w14:textId="77777777" w:rsidR="007F16DB" w:rsidRDefault="007F16DB" w:rsidP="00042417">
      <w:pPr>
        <w:pStyle w:val="LIVRO-CorpodoTexto"/>
        <w:spacing w:before="0"/>
      </w:pPr>
    </w:p>
    <w:p w14:paraId="22FB69C0" w14:textId="77777777" w:rsidR="00E07EAD" w:rsidRPr="00C75D3D" w:rsidRDefault="00E07EAD" w:rsidP="00E07EAD">
      <w:pPr>
        <w:pStyle w:val="TJSC-TtuloMaior"/>
        <w:rPr>
          <w:color w:val="FF0000"/>
        </w:rPr>
      </w:pPr>
      <w:r w:rsidRPr="00C75D3D">
        <w:rPr>
          <w:color w:val="FF0000"/>
        </w:rPr>
        <w:t>instruções</w:t>
      </w:r>
    </w:p>
    <w:p w14:paraId="2214C1AB" w14:textId="77777777" w:rsidR="00E07EAD" w:rsidRPr="00C75D3D" w:rsidRDefault="00E07EAD" w:rsidP="00E07EAD">
      <w:pPr>
        <w:pStyle w:val="TJSC-CorpodoTexto"/>
        <w:rPr>
          <w:color w:val="FF0000"/>
        </w:rPr>
      </w:pPr>
      <w:r w:rsidRPr="00C75D3D">
        <w:rPr>
          <w:b/>
          <w:color w:val="FF0000"/>
        </w:rPr>
        <w:t>1-</w:t>
      </w:r>
      <w:r w:rsidRPr="00C75D3D">
        <w:rPr>
          <w:color w:val="FF0000"/>
        </w:rPr>
        <w:t xml:space="preserve"> Montar a Portaria mantendo as partes referentes à competência jurisdicional da unidade.</w:t>
      </w:r>
    </w:p>
    <w:p w14:paraId="11568B93" w14:textId="77777777" w:rsidR="00E07EAD" w:rsidRDefault="00E07EAD" w:rsidP="00E07EAD">
      <w:pPr>
        <w:pStyle w:val="TJSC-CorpodoTexto"/>
        <w:rPr>
          <w:color w:val="FF0000"/>
        </w:rPr>
      </w:pPr>
      <w:r w:rsidRPr="00C75D3D">
        <w:rPr>
          <w:b/>
          <w:color w:val="FF0000"/>
        </w:rPr>
        <w:t>2-</w:t>
      </w:r>
      <w:r w:rsidRPr="00C75D3D">
        <w:rPr>
          <w:color w:val="FF0000"/>
        </w:rPr>
        <w:t xml:space="preserve"> </w:t>
      </w:r>
      <w:r>
        <w:rPr>
          <w:color w:val="FF0000"/>
        </w:rPr>
        <w:t>A</w:t>
      </w:r>
      <w:r w:rsidRPr="00C75D3D">
        <w:rPr>
          <w:color w:val="FF0000"/>
        </w:rPr>
        <w:t>n</w:t>
      </w:r>
      <w:r>
        <w:rPr>
          <w:color w:val="FF0000"/>
        </w:rPr>
        <w:t>alisar destaques em vermelho, a serem adaptados às especificidades locais.</w:t>
      </w:r>
    </w:p>
    <w:p w14:paraId="403540B2" w14:textId="77777777" w:rsidR="00E07EAD" w:rsidRDefault="00E07EAD" w:rsidP="00E07EAD">
      <w:pPr>
        <w:pStyle w:val="TJSC-CorpodoTexto"/>
        <w:rPr>
          <w:color w:val="FF0000"/>
        </w:rPr>
      </w:pPr>
      <w:r w:rsidRPr="00C75D3D">
        <w:rPr>
          <w:b/>
          <w:color w:val="FF0000"/>
        </w:rPr>
        <w:t>3-</w:t>
      </w:r>
      <w:r>
        <w:rPr>
          <w:color w:val="FF0000"/>
        </w:rPr>
        <w:t xml:space="preserve"> Centralizar todo conteúdo de portarias, orientações, circulares e outros normativos nesta peça única, para facilitar a administração da unidade, com revisão periódica para adição, exclusão ou modificação de conteúdo.</w:t>
      </w:r>
    </w:p>
    <w:p w14:paraId="55FFD2A4" w14:textId="0678E132" w:rsidR="00E07EAD" w:rsidRPr="00C75D3D" w:rsidRDefault="00E07EAD" w:rsidP="00E07EAD">
      <w:pPr>
        <w:pStyle w:val="TJSC-CorpodoTexto"/>
        <w:rPr>
          <w:color w:val="FF0000"/>
        </w:rPr>
      </w:pPr>
      <w:r w:rsidRPr="00DD78C4">
        <w:rPr>
          <w:b/>
          <w:color w:val="FF0000"/>
        </w:rPr>
        <w:t>4-</w:t>
      </w:r>
      <w:r>
        <w:rPr>
          <w:color w:val="FF0000"/>
        </w:rPr>
        <w:t xml:space="preserve"> No caso de implementação do sistema de gestão unificada, na forma da Resolução Conjunta n. 1</w:t>
      </w:r>
      <w:r w:rsidR="00C856F6">
        <w:rPr>
          <w:color w:val="FF0000"/>
        </w:rPr>
        <w:t>1</w:t>
      </w:r>
      <w:r>
        <w:rPr>
          <w:color w:val="FF0000"/>
        </w:rPr>
        <w:t>/201</w:t>
      </w:r>
      <w:r w:rsidR="00C856F6">
        <w:rPr>
          <w:color w:val="FF0000"/>
        </w:rPr>
        <w:t>9</w:t>
      </w:r>
      <w:r>
        <w:rPr>
          <w:color w:val="FF0000"/>
        </w:rPr>
        <w:t>, é imprescindível que a portaria contemple a listagem dos atos ordinatórios, localizadores (</w:t>
      </w:r>
      <w:proofErr w:type="spellStart"/>
      <w:r>
        <w:rPr>
          <w:color w:val="FF0000"/>
        </w:rPr>
        <w:t>eproc</w:t>
      </w:r>
      <w:proofErr w:type="spellEnd"/>
      <w:r>
        <w:rPr>
          <w:color w:val="FF0000"/>
        </w:rPr>
        <w:t>) e lista de modelos de despachos, decisões e sentenças de baixa complexidade.</w:t>
      </w:r>
    </w:p>
    <w:p w14:paraId="5240BF95" w14:textId="77777777" w:rsidR="00E07EAD" w:rsidRDefault="00E07EAD" w:rsidP="00E07EAD">
      <w:pPr>
        <w:pStyle w:val="TJSC-CorpodoTexto"/>
        <w:rPr>
          <w:color w:val="FF0000"/>
        </w:rPr>
      </w:pPr>
      <w:r>
        <w:rPr>
          <w:b/>
          <w:color w:val="FF0000"/>
        </w:rPr>
        <w:t>5</w:t>
      </w:r>
      <w:r w:rsidRPr="00C75D3D">
        <w:rPr>
          <w:b/>
          <w:color w:val="FF0000"/>
        </w:rPr>
        <w:t>-</w:t>
      </w:r>
      <w:r>
        <w:rPr>
          <w:color w:val="FF0000"/>
        </w:rPr>
        <w:t xml:space="preserve"> Entregar uma via digital para cada pessoa da unidade, mormente no ingresso, para conhecimento dos procedimentos administrativos adotados (utilidade como manual sintético).</w:t>
      </w:r>
    </w:p>
    <w:p w14:paraId="1902A773" w14:textId="65EA325E" w:rsidR="00E07EAD" w:rsidRDefault="00E07EAD" w:rsidP="00E07EAD">
      <w:pPr>
        <w:pStyle w:val="TJSC-CorpodoTexto"/>
        <w:rPr>
          <w:color w:val="FF0000"/>
        </w:rPr>
      </w:pPr>
      <w:r>
        <w:rPr>
          <w:b/>
          <w:color w:val="FF0000"/>
        </w:rPr>
        <w:t>6</w:t>
      </w:r>
      <w:r w:rsidRPr="00CF63A2">
        <w:rPr>
          <w:b/>
          <w:color w:val="FF0000"/>
        </w:rPr>
        <w:t>-</w:t>
      </w:r>
      <w:r>
        <w:rPr>
          <w:color w:val="FF0000"/>
        </w:rPr>
        <w:t xml:space="preserve"> Relembra-se o disposto n</w:t>
      </w:r>
      <w:r w:rsidR="00FA40F9">
        <w:rPr>
          <w:color w:val="FF0000"/>
        </w:rPr>
        <w:t>o art</w:t>
      </w:r>
      <w:r>
        <w:rPr>
          <w:color w:val="FF0000"/>
        </w:rPr>
        <w:t xml:space="preserve">. </w:t>
      </w:r>
      <w:r w:rsidR="00FA40F9">
        <w:rPr>
          <w:color w:val="FF0000"/>
        </w:rPr>
        <w:t>3</w:t>
      </w:r>
      <w:r>
        <w:rPr>
          <w:color w:val="FF0000"/>
        </w:rPr>
        <w:t>º</w:t>
      </w:r>
      <w:r w:rsidR="00FA40F9">
        <w:rPr>
          <w:color w:val="FF0000"/>
        </w:rPr>
        <w:t>, §§ 1º</w:t>
      </w:r>
      <w:r>
        <w:rPr>
          <w:color w:val="FF0000"/>
        </w:rPr>
        <w:t xml:space="preserve"> (“</w:t>
      </w:r>
      <w:r w:rsidR="00FA40F9" w:rsidRPr="00FA40F9">
        <w:rPr>
          <w:color w:val="FF0000"/>
        </w:rPr>
        <w:t xml:space="preserve">A portarias e ordens de serviço editadas nos mesmos termos do modelo constante das diretrizes de gestão ficam dispensadas de encaminhamento à Corregedoria-Geral da </w:t>
      </w:r>
      <w:proofErr w:type="gramStart"/>
      <w:r w:rsidR="00FA40F9" w:rsidRPr="00FA40F9">
        <w:rPr>
          <w:color w:val="FF0000"/>
        </w:rPr>
        <w:t>Justiça.</w:t>
      </w:r>
      <w:r>
        <w:rPr>
          <w:color w:val="FF0000"/>
        </w:rPr>
        <w:t>”</w:t>
      </w:r>
      <w:proofErr w:type="gramEnd"/>
      <w:r>
        <w:rPr>
          <w:color w:val="FF0000"/>
        </w:rPr>
        <w:t xml:space="preserve">) </w:t>
      </w:r>
      <w:proofErr w:type="gramStart"/>
      <w:r>
        <w:rPr>
          <w:color w:val="FF0000"/>
        </w:rPr>
        <w:t>e</w:t>
      </w:r>
      <w:proofErr w:type="gramEnd"/>
      <w:r>
        <w:rPr>
          <w:color w:val="FF0000"/>
        </w:rPr>
        <w:t xml:space="preserve"> </w:t>
      </w:r>
      <w:r w:rsidR="00FA40F9">
        <w:rPr>
          <w:color w:val="FF0000"/>
        </w:rPr>
        <w:t>2º</w:t>
      </w:r>
      <w:r>
        <w:rPr>
          <w:color w:val="FF0000"/>
        </w:rPr>
        <w:t xml:space="preserve"> (“</w:t>
      </w:r>
      <w:r w:rsidR="00FA40F9" w:rsidRPr="00FA40F9">
        <w:rPr>
          <w:color w:val="FF0000"/>
        </w:rPr>
        <w:t>As portarias ou ordens de serviço que acrescentem ou modifiquem o modelo constante das diretrizes de gestão, no todo ou em parte, deverão ser encaminhadas com destaque das partes acrescidas ou modificadas</w:t>
      </w:r>
      <w:r>
        <w:rPr>
          <w:color w:val="FF0000"/>
        </w:rPr>
        <w:t>”) do Provimento n. 0</w:t>
      </w:r>
      <w:r w:rsidR="00FA40F9">
        <w:rPr>
          <w:color w:val="FF0000"/>
        </w:rPr>
        <w:t>6</w:t>
      </w:r>
      <w:r>
        <w:rPr>
          <w:color w:val="FF0000"/>
        </w:rPr>
        <w:t>/201</w:t>
      </w:r>
      <w:r w:rsidR="00FA40F9">
        <w:rPr>
          <w:color w:val="FF0000"/>
        </w:rPr>
        <w:t>9</w:t>
      </w:r>
      <w:r>
        <w:rPr>
          <w:color w:val="FF0000"/>
        </w:rPr>
        <w:t xml:space="preserve"> da Corregedoria-Geral da Justiça.</w:t>
      </w:r>
    </w:p>
    <w:p w14:paraId="15DEA4F9" w14:textId="77777777" w:rsidR="00E07EAD" w:rsidRDefault="00E07EAD" w:rsidP="00E07EAD">
      <w:pPr>
        <w:pStyle w:val="TJSC-CorpodoTexto"/>
        <w:rPr>
          <w:color w:val="FF0000"/>
        </w:rPr>
      </w:pPr>
      <w:r>
        <w:rPr>
          <w:b/>
          <w:color w:val="FF0000"/>
        </w:rPr>
        <w:t>7</w:t>
      </w:r>
      <w:r w:rsidRPr="00F837BE">
        <w:rPr>
          <w:b/>
          <w:color w:val="FF0000"/>
        </w:rPr>
        <w:t>-</w:t>
      </w:r>
      <w:r>
        <w:rPr>
          <w:color w:val="FF0000"/>
        </w:rPr>
        <w:t xml:space="preserve"> Sugestões de aperfeiçoamento podem ser encaminhadas pela via digital para o Núcleo II da Corregedoria-Geral da Justiça, para fins de futuras versões das Diretrizes de Gestão de Gabinetes.</w:t>
      </w:r>
    </w:p>
    <w:p w14:paraId="196B8ECB" w14:textId="77777777" w:rsidR="00E07EAD" w:rsidRPr="00C75D3D" w:rsidRDefault="00E07EAD" w:rsidP="00E07EAD">
      <w:pPr>
        <w:pStyle w:val="TJSC-CorpodoTexto"/>
        <w:rPr>
          <w:color w:val="FF0000"/>
        </w:rPr>
      </w:pPr>
    </w:p>
    <w:p w14:paraId="4E51CD46" w14:textId="77777777" w:rsidR="00E07EAD" w:rsidRPr="00DF5DBD" w:rsidRDefault="00E07EAD" w:rsidP="00E07EAD">
      <w:pPr>
        <w:pStyle w:val="TJSC-TtuloMaior"/>
        <w:rPr>
          <w:color w:val="FF0000"/>
        </w:rPr>
      </w:pPr>
      <w:r w:rsidRPr="00DF5DBD">
        <w:rPr>
          <w:color w:val="FF0000"/>
        </w:rPr>
        <w:t>[</w:t>
      </w:r>
      <w:proofErr w:type="gramStart"/>
      <w:r w:rsidRPr="00DF5DBD">
        <w:rPr>
          <w:color w:val="FF0000"/>
        </w:rPr>
        <w:t>OPCIONAL:]</w:t>
      </w:r>
      <w:proofErr w:type="gramEnd"/>
      <w:r w:rsidRPr="00DF5DBD">
        <w:rPr>
          <w:color w:val="FF0000"/>
        </w:rPr>
        <w:t xml:space="preserve"> EXPOSIÇÃO DE MOTIVOS</w:t>
      </w:r>
    </w:p>
    <w:p w14:paraId="333CD3DE" w14:textId="77777777" w:rsidR="00E07EAD" w:rsidRPr="00DF5DBD" w:rsidRDefault="00E07EAD" w:rsidP="00E07EAD">
      <w:pPr>
        <w:pStyle w:val="TJSC-CorpodoTexto"/>
        <w:rPr>
          <w:color w:val="FF0000"/>
        </w:rPr>
      </w:pPr>
      <w:r w:rsidRPr="00DF5DBD">
        <w:rPr>
          <w:color w:val="FF0000"/>
        </w:rPr>
        <w:t>Espaço reservado para a exposição de motivos (“</w:t>
      </w:r>
      <w:proofErr w:type="spellStart"/>
      <w:r w:rsidRPr="00DF5DBD">
        <w:rPr>
          <w:color w:val="FF0000"/>
        </w:rPr>
        <w:t>considerandos</w:t>
      </w:r>
      <w:proofErr w:type="spellEnd"/>
      <w:r w:rsidRPr="00DF5DBD">
        <w:rPr>
          <w:color w:val="FF0000"/>
        </w:rPr>
        <w:t>”) referente à edição da portaria administrativa centralizada, caso se reputar conveniente.</w:t>
      </w:r>
    </w:p>
    <w:p w14:paraId="3F98B288" w14:textId="77777777" w:rsidR="00E07EAD" w:rsidRDefault="00E07EAD" w:rsidP="00E07EAD">
      <w:pPr>
        <w:pStyle w:val="TJSC-CorpodoTexto"/>
        <w:rPr>
          <w:color w:val="FF0000"/>
        </w:rPr>
      </w:pPr>
    </w:p>
    <w:p w14:paraId="5C325600" w14:textId="7A58A71B" w:rsidR="00E07EAD" w:rsidRDefault="00E07EAD" w:rsidP="00E07EAD">
      <w:pPr>
        <w:pStyle w:val="TJSC-CorpodoTexto"/>
        <w:rPr>
          <w:color w:val="FF0000"/>
        </w:rPr>
      </w:pPr>
    </w:p>
    <w:p w14:paraId="360FAEEB" w14:textId="77777777" w:rsidR="00FE0F8E" w:rsidRPr="00452E7D" w:rsidRDefault="00FE0F8E" w:rsidP="00E07EAD">
      <w:pPr>
        <w:pStyle w:val="TJSC-CorpodoTexto"/>
        <w:rPr>
          <w:color w:val="FF0000"/>
        </w:rPr>
      </w:pPr>
    </w:p>
    <w:p w14:paraId="6005DECD" w14:textId="77777777" w:rsidR="00E07EAD" w:rsidRPr="00586144" w:rsidRDefault="00E07EAD" w:rsidP="00E07EAD">
      <w:pPr>
        <w:pStyle w:val="TJSC-CorpodoTexto"/>
        <w:rPr>
          <w:b/>
        </w:rPr>
      </w:pPr>
      <w:r w:rsidRPr="00586144">
        <w:rPr>
          <w:b/>
        </w:rPr>
        <w:lastRenderedPageBreak/>
        <w:t>FONTES JURÍDICAS</w:t>
      </w:r>
    </w:p>
    <w:p w14:paraId="5C413EAE" w14:textId="77777777" w:rsidR="00E07EAD" w:rsidRDefault="00E07EAD" w:rsidP="00E07EAD">
      <w:pPr>
        <w:pStyle w:val="Normal-TJSC"/>
      </w:pPr>
      <w:r>
        <w:t>A atuação da unidade judicial observará a legislação escrita, a jurisprudência, os atos normativos e as orientações internas do Poder Judiciário no exercício das suas atividades, com recurso supletivo à presente Portaria Administrativa.</w:t>
      </w:r>
    </w:p>
    <w:p w14:paraId="4E0E7BBE" w14:textId="77777777" w:rsidR="00E07EAD" w:rsidRDefault="00E07EAD" w:rsidP="00E07EAD">
      <w:pPr>
        <w:pStyle w:val="TJSC-CorpodoTexto"/>
      </w:pPr>
    </w:p>
    <w:p w14:paraId="1CADFC65" w14:textId="77777777" w:rsidR="00E07EAD" w:rsidRDefault="00E07EAD" w:rsidP="00E07EAD">
      <w:pPr>
        <w:pStyle w:val="Normal-TJSC"/>
        <w:rPr>
          <w:b/>
          <w:bCs/>
        </w:rPr>
      </w:pPr>
      <w:r>
        <w:rPr>
          <w:b/>
          <w:bCs/>
        </w:rPr>
        <w:t>FORMATAÇÃO DAS PEÇAS PROCESSUAIS</w:t>
      </w:r>
    </w:p>
    <w:p w14:paraId="59B87666" w14:textId="77777777" w:rsidR="00E07EAD" w:rsidRDefault="00E07EAD" w:rsidP="00E07EAD">
      <w:pPr>
        <w:pStyle w:val="Normal-TJSC"/>
      </w:pPr>
      <w:r>
        <w:t xml:space="preserve">Os documentos obedecerão a seguinte formatação: </w:t>
      </w:r>
    </w:p>
    <w:p w14:paraId="14A2FA61" w14:textId="77777777" w:rsidR="00E07EAD" w:rsidRDefault="00E07EAD" w:rsidP="00E07EAD">
      <w:pPr>
        <w:pStyle w:val="Normal-TJSC"/>
      </w:pPr>
      <w:r>
        <w:rPr>
          <w:b/>
          <w:bCs/>
        </w:rPr>
        <w:t>a) Página</w:t>
      </w:r>
      <w:r>
        <w:t xml:space="preserve"> em folha tamanho A4 com margens esquerda 2,50, direita 2,50, superior 1,00 e inferior 1,00 cm.</w:t>
      </w:r>
    </w:p>
    <w:p w14:paraId="4B6C0E1D" w14:textId="77777777" w:rsidR="00E07EAD" w:rsidRDefault="00E07EAD" w:rsidP="00E07EAD">
      <w:pPr>
        <w:pStyle w:val="Normal-TJSC"/>
      </w:pPr>
      <w:r>
        <w:rPr>
          <w:b/>
          <w:bCs/>
        </w:rPr>
        <w:t>b) Parágrafo</w:t>
      </w:r>
      <w:r>
        <w:t xml:space="preserve"> justificado e em 1,5 de linha para decisões e 1,0 de linha para expedientes cartorários.</w:t>
      </w:r>
    </w:p>
    <w:p w14:paraId="0B665531" w14:textId="77777777" w:rsidR="00E07EAD" w:rsidRDefault="00E07EAD" w:rsidP="00E07EAD">
      <w:pPr>
        <w:pStyle w:val="Normal-TJSC"/>
      </w:pPr>
      <w:r>
        <w:rPr>
          <w:b/>
          <w:bCs/>
        </w:rPr>
        <w:t>c) Texto</w:t>
      </w:r>
      <w:r>
        <w:t xml:space="preserve"> em Fonte Arial tamanho 12 para decisões de gabinete e 8 até 10 para expedientes cartorários, de modo a viabilizar documentos impressos em página única. </w:t>
      </w:r>
    </w:p>
    <w:p w14:paraId="6FDEE66E" w14:textId="77777777" w:rsidR="00E07EAD" w:rsidRDefault="00E07EAD" w:rsidP="00E07EAD">
      <w:pPr>
        <w:pStyle w:val="Normal-TJSC"/>
      </w:pPr>
      <w:r>
        <w:t xml:space="preserve">Observar ainda as seguintes orientações: </w:t>
      </w:r>
    </w:p>
    <w:p w14:paraId="553AFB8D" w14:textId="77777777" w:rsidR="00E07EAD" w:rsidRDefault="00E07EAD" w:rsidP="00E07EAD">
      <w:pPr>
        <w:pStyle w:val="Normal-TJSC"/>
      </w:pPr>
      <w:proofErr w:type="gramStart"/>
      <w:r>
        <w:rPr>
          <w:b/>
          <w:bCs/>
        </w:rPr>
        <w:t>a)</w:t>
      </w:r>
      <w:r>
        <w:t xml:space="preserve"> Jamais</w:t>
      </w:r>
      <w:proofErr w:type="gramEnd"/>
      <w:r>
        <w:t xml:space="preserve"> e sob nenhuma circunstância modificar, criar ou excluir modelo ou texto-padrão sem prévia autorização ou determinação do magistrado.</w:t>
      </w:r>
    </w:p>
    <w:p w14:paraId="52D13826" w14:textId="77777777" w:rsidR="00E07EAD" w:rsidRDefault="00E07EAD" w:rsidP="00E07EAD">
      <w:pPr>
        <w:pStyle w:val="Normal-TJSC"/>
      </w:pPr>
      <w:proofErr w:type="gramStart"/>
      <w:r>
        <w:rPr>
          <w:b/>
          <w:bCs/>
        </w:rPr>
        <w:t>b)</w:t>
      </w:r>
      <w:r>
        <w:t xml:space="preserve"> Após</w:t>
      </w:r>
      <w:proofErr w:type="gramEnd"/>
      <w:r>
        <w:t xml:space="preserve"> lançar um documento com base em modelo é necessário deixar todo o texto em preto.</w:t>
      </w:r>
    </w:p>
    <w:p w14:paraId="3F63E12C" w14:textId="77777777" w:rsidR="00E07EAD" w:rsidRDefault="00E07EAD" w:rsidP="00E07EAD">
      <w:pPr>
        <w:pStyle w:val="Normal-TJSC"/>
      </w:pPr>
      <w:r>
        <w:rPr>
          <w:b/>
          <w:bCs/>
        </w:rPr>
        <w:t>c)</w:t>
      </w:r>
      <w:r>
        <w:t xml:space="preserve"> Itálico utilizado somente para palavras estrangeiras.</w:t>
      </w:r>
    </w:p>
    <w:p w14:paraId="75C226E1" w14:textId="77777777" w:rsidR="00E07EAD" w:rsidRDefault="00E07EAD" w:rsidP="00E07EAD">
      <w:pPr>
        <w:pStyle w:val="Normal-TJSC"/>
      </w:pPr>
      <w:proofErr w:type="gramStart"/>
      <w:r>
        <w:rPr>
          <w:b/>
          <w:bCs/>
        </w:rPr>
        <w:t>d)</w:t>
      </w:r>
      <w:r>
        <w:t xml:space="preserve"> Não</w:t>
      </w:r>
      <w:proofErr w:type="gramEnd"/>
      <w:r>
        <w:t xml:space="preserve"> diminuir ou aumentar a fonte, sendo que eventuais ajustes na página devem ser feitos com espaços adicionais.</w:t>
      </w:r>
    </w:p>
    <w:p w14:paraId="345A7409" w14:textId="77777777" w:rsidR="00E07EAD" w:rsidRDefault="00E07EAD" w:rsidP="00E07EAD">
      <w:pPr>
        <w:pStyle w:val="Normal-TJSC"/>
      </w:pPr>
      <w:proofErr w:type="gramStart"/>
      <w:r>
        <w:rPr>
          <w:b/>
          <w:bCs/>
        </w:rPr>
        <w:t>e)</w:t>
      </w:r>
      <w:r>
        <w:t xml:space="preserve"> Copiar e colar</w:t>
      </w:r>
      <w:proofErr w:type="gramEnd"/>
      <w:r>
        <w:t xml:space="preserve"> textos para o documento </w:t>
      </w:r>
      <w:r>
        <w:rPr>
          <w:u w:val="single"/>
        </w:rPr>
        <w:t>sem formatação</w:t>
      </w:r>
      <w:r>
        <w:t xml:space="preserve"> (Editar &gt; Colar Especial &gt; Sem formatação), para evitar incluir estilos de formatação estranhos no arquivo de texto (ainda que imperceptivelmente).</w:t>
      </w:r>
    </w:p>
    <w:p w14:paraId="0D223F23" w14:textId="77777777" w:rsidR="00E07EAD" w:rsidRDefault="00E07EAD" w:rsidP="00E07EAD">
      <w:pPr>
        <w:pStyle w:val="TJSC-CorpodoTexto"/>
      </w:pPr>
      <w:r>
        <w:rPr>
          <w:b/>
          <w:bCs/>
        </w:rPr>
        <w:t>f)</w:t>
      </w:r>
      <w:r>
        <w:t xml:space="preserve"> Referência de jurisprudência vem após o respectivo texto em parênteses, indicando o tribunal, o tipo de recurso abreviado, o número do processo, o nome do relator e a data de julgamento, da seguinte forma exemplificativa: (TJSC, AC 0002112-05.2011.8.24.0036, Henry </w:t>
      </w:r>
      <w:proofErr w:type="spellStart"/>
      <w:r>
        <w:t>Petry</w:t>
      </w:r>
      <w:proofErr w:type="spellEnd"/>
      <w:r>
        <w:t xml:space="preserve"> Junior, 30/01/2018).</w:t>
      </w:r>
    </w:p>
    <w:p w14:paraId="75DCC83A" w14:textId="77777777" w:rsidR="00E07EAD" w:rsidRDefault="00E07EAD" w:rsidP="00E07EAD">
      <w:pPr>
        <w:pStyle w:val="TJSC-CorpodoTexto"/>
      </w:pPr>
    </w:p>
    <w:p w14:paraId="31FA40D9" w14:textId="77777777" w:rsidR="00E07EAD" w:rsidRPr="00D67C9B" w:rsidRDefault="00E07EAD" w:rsidP="00E07EAD">
      <w:pPr>
        <w:pStyle w:val="TJSC-CorpodoTexto"/>
        <w:rPr>
          <w:b/>
        </w:rPr>
      </w:pPr>
      <w:r>
        <w:rPr>
          <w:b/>
        </w:rPr>
        <w:t xml:space="preserve">DELEGAÇÃO DE </w:t>
      </w:r>
      <w:r w:rsidRPr="00D67C9B">
        <w:rPr>
          <w:b/>
        </w:rPr>
        <w:t>ATOS ORDINATÓRIOS</w:t>
      </w:r>
    </w:p>
    <w:p w14:paraId="68968E56" w14:textId="77777777" w:rsidR="00E07EAD" w:rsidRPr="001B4F45" w:rsidRDefault="00E07EAD" w:rsidP="00E07EAD">
      <w:pPr>
        <w:pStyle w:val="TJSC-CorpodoTexto"/>
      </w:pPr>
      <w:r>
        <w:t xml:space="preserve">Os atos ordinatórios são impulsos que não têm conteúdo decisório e tampouco definem os contornos do seguimento processual, porquanto apenas </w:t>
      </w:r>
      <w:r>
        <w:lastRenderedPageBreak/>
        <w:t>cumprem o procedimento definido por deliberação judicial. O cartório com auxílio e supervisão da assessoria cumprirá os atos ordinatório</w:t>
      </w:r>
      <w:r w:rsidRPr="001B4F45">
        <w:t>s fixados na legislação</w:t>
      </w:r>
      <w:r>
        <w:t xml:space="preserve"> e disponíveis no sistema eletrônico. </w:t>
      </w:r>
      <w:r w:rsidRPr="001B4F45">
        <w:t xml:space="preserve">Os assessores expedirão os atos ordinatórios que não foram devidamente cumpridos pelo </w:t>
      </w:r>
      <w:r>
        <w:t>c</w:t>
      </w:r>
      <w:r w:rsidRPr="001B4F45">
        <w:t>artório.</w:t>
      </w:r>
    </w:p>
    <w:p w14:paraId="72DF5A59" w14:textId="77777777" w:rsidR="00E07EAD" w:rsidRPr="001B4F45" w:rsidRDefault="00E07EAD" w:rsidP="00E07EAD">
      <w:pPr>
        <w:pStyle w:val="TJSC-CorpodoTexto"/>
      </w:pPr>
      <w:r>
        <w:t xml:space="preserve">Estão delegados os seguintes </w:t>
      </w:r>
      <w:r>
        <w:rPr>
          <w:b/>
        </w:rPr>
        <w:t>a</w:t>
      </w:r>
      <w:r w:rsidRPr="00B5779A">
        <w:rPr>
          <w:b/>
        </w:rPr>
        <w:t xml:space="preserve">tos </w:t>
      </w:r>
      <w:r>
        <w:rPr>
          <w:b/>
        </w:rPr>
        <w:t>o</w:t>
      </w:r>
      <w:r w:rsidRPr="00B5779A">
        <w:rPr>
          <w:b/>
        </w:rPr>
        <w:t xml:space="preserve">rdinatórios </w:t>
      </w:r>
      <w:r>
        <w:rPr>
          <w:b/>
        </w:rPr>
        <w:t>g</w:t>
      </w:r>
      <w:r w:rsidRPr="00B5779A">
        <w:rPr>
          <w:b/>
        </w:rPr>
        <w:t>erais</w:t>
      </w:r>
      <w:r>
        <w:t>:</w:t>
      </w:r>
      <w:r w:rsidRPr="001B4F45">
        <w:t xml:space="preserve"> </w:t>
      </w:r>
    </w:p>
    <w:p w14:paraId="7D99F1C1" w14:textId="77777777" w:rsidR="00E07EAD" w:rsidRDefault="00E07EAD" w:rsidP="00E07EAD">
      <w:pPr>
        <w:pStyle w:val="TJSC-CorpodoTexto"/>
      </w:pPr>
      <w:r>
        <w:rPr>
          <w:b/>
        </w:rPr>
        <w:t>G1</w:t>
      </w:r>
      <w:r w:rsidRPr="00A47C4D">
        <w:rPr>
          <w:b/>
        </w:rPr>
        <w:t>-</w:t>
      </w:r>
      <w:r w:rsidRPr="00553056">
        <w:t xml:space="preserve"> Devolução à Distribuição de</w:t>
      </w:r>
      <w:r>
        <w:t xml:space="preserve"> petições direcionadas </w:t>
      </w:r>
      <w:r w:rsidRPr="00553056">
        <w:t>a outras unidades</w:t>
      </w:r>
      <w:r>
        <w:t xml:space="preserve"> do mesmo foro</w:t>
      </w:r>
      <w:r w:rsidRPr="00553056">
        <w:t xml:space="preserve"> e por equívoco enviadas à</w:t>
      </w:r>
      <w:r>
        <w:t xml:space="preserve"> unidade, bem como encaminhamento das petições direcionadas a outro foro </w:t>
      </w:r>
    </w:p>
    <w:p w14:paraId="15DC68D6" w14:textId="77777777" w:rsidR="00E07EAD" w:rsidRPr="00EB226E" w:rsidRDefault="00E07EAD" w:rsidP="00E07EAD">
      <w:pPr>
        <w:pStyle w:val="TJSC-Citao"/>
      </w:pPr>
      <w:r w:rsidRPr="00EB226E">
        <w:t>Encaminho os autos à Distribuição para redistribuição à Unidade competente, consoante requerimen</w:t>
      </w:r>
      <w:r>
        <w:t>to constante na petição inicial.</w:t>
      </w:r>
    </w:p>
    <w:p w14:paraId="43AE86A0" w14:textId="77777777" w:rsidR="00E07EAD" w:rsidRPr="00553056" w:rsidRDefault="00E07EAD" w:rsidP="00E07EAD">
      <w:pPr>
        <w:pStyle w:val="TJSC-CorpodoTexto"/>
      </w:pPr>
      <w:r>
        <w:rPr>
          <w:b/>
        </w:rPr>
        <w:t>G</w:t>
      </w:r>
      <w:r w:rsidRPr="00A47C4D">
        <w:rPr>
          <w:b/>
        </w:rPr>
        <w:t>2-</w:t>
      </w:r>
      <w:r w:rsidRPr="00553056">
        <w:t xml:space="preserve"> Retificação de categori</w:t>
      </w:r>
      <w:r>
        <w:t xml:space="preserve">as equivocadamente atribuídas a </w:t>
      </w:r>
      <w:r w:rsidRPr="00553056">
        <w:t>petições</w:t>
      </w:r>
      <w:r>
        <w:t>.</w:t>
      </w:r>
    </w:p>
    <w:p w14:paraId="196F7A66" w14:textId="77777777" w:rsidR="00E07EAD" w:rsidRDefault="00E07EAD" w:rsidP="00E07EAD">
      <w:pPr>
        <w:pStyle w:val="TJSC-CorpodoTexto"/>
      </w:pPr>
      <w:r>
        <w:rPr>
          <w:b/>
        </w:rPr>
        <w:t>G</w:t>
      </w:r>
      <w:r w:rsidRPr="00A47C4D">
        <w:rPr>
          <w:b/>
        </w:rPr>
        <w:t>3-</w:t>
      </w:r>
      <w:r w:rsidRPr="00553056">
        <w:t xml:space="preserve"> Intimação da parte para recolher diligências</w:t>
      </w:r>
      <w:r>
        <w:t xml:space="preserve"> e</w:t>
      </w:r>
      <w:r w:rsidRPr="00553056">
        <w:t xml:space="preserve"> custas</w:t>
      </w:r>
      <w:r>
        <w:t xml:space="preserve"> </w:t>
      </w:r>
      <w:r w:rsidRPr="00553056">
        <w:t xml:space="preserve">judiciais, inclusive as </w:t>
      </w:r>
      <w:r>
        <w:t>iniciais (ausente pagamento da GRJ e de pedido de gratuidade judiciária) e remanescentes (ressalvada a opção de atribuição ao Gabinete, conforme Orientação n. 58/2015).</w:t>
      </w:r>
    </w:p>
    <w:p w14:paraId="64B75F76" w14:textId="7BF88D16" w:rsidR="00E07EAD" w:rsidRDefault="00E07EAD" w:rsidP="00E07EAD">
      <w:pPr>
        <w:pStyle w:val="TJSC-Citao"/>
      </w:pPr>
      <w:r w:rsidRPr="00EB226E">
        <w:t xml:space="preserve">A parte ativa fica intimada para recolher as custas iniciais, dentro do prazo de 15 dias, ciente </w:t>
      </w:r>
      <w:r w:rsidR="00E1618A">
        <w:t xml:space="preserve">de </w:t>
      </w:r>
      <w:r w:rsidRPr="00EB226E">
        <w:t>que sua inércia poderá importar no cancelamento da distribuição, consoante art. 290 do CPC.</w:t>
      </w:r>
    </w:p>
    <w:p w14:paraId="69D62BD9" w14:textId="77777777" w:rsidR="00E07EAD" w:rsidRPr="00EB226E" w:rsidRDefault="00E07EAD" w:rsidP="00E07EAD">
      <w:pPr>
        <w:pStyle w:val="TJSC-Citao"/>
      </w:pPr>
      <w:r w:rsidRPr="00EB226E">
        <w:t>A parte ativa fica intimada para recolher as diligências do Oficial de Justiça, dentro do prazo de 15 dias, consoante art. 82 do CPC.</w:t>
      </w:r>
    </w:p>
    <w:p w14:paraId="585D18F2" w14:textId="77777777" w:rsidR="00E07EAD" w:rsidRDefault="00E07EAD" w:rsidP="00E07EAD">
      <w:pPr>
        <w:pStyle w:val="TJSC-CorpodoTexto"/>
      </w:pPr>
      <w:r>
        <w:rPr>
          <w:b/>
        </w:rPr>
        <w:t>G4</w:t>
      </w:r>
      <w:r w:rsidRPr="009E6CCB">
        <w:rPr>
          <w:b/>
        </w:rPr>
        <w:t>-</w:t>
      </w:r>
      <w:r w:rsidRPr="00040404">
        <w:t xml:space="preserve"> Intima</w:t>
      </w:r>
      <w:r>
        <w:t>ção</w:t>
      </w:r>
      <w:r w:rsidRPr="00040404">
        <w:t xml:space="preserve"> </w:t>
      </w:r>
      <w:r>
        <w:t>d</w:t>
      </w:r>
      <w:r w:rsidRPr="00040404">
        <w:t>a parte autora para esclarecer divergência entre a qualificação constante na petição inicial e os documentos que a instruem</w:t>
      </w:r>
      <w:r>
        <w:t xml:space="preserve"> (ressalvada a opção de atribuição ao Gabinete, conforme Orientação n. 58/2015).</w:t>
      </w:r>
    </w:p>
    <w:p w14:paraId="0692D216" w14:textId="77777777" w:rsidR="00E07EAD" w:rsidRPr="00EB226E" w:rsidRDefault="00E07EAD" w:rsidP="00E07EAD">
      <w:pPr>
        <w:pStyle w:val="TJSC-Citao"/>
      </w:pPr>
      <w:r w:rsidRPr="00EB226E">
        <w:t>A parte ativa fica intimada para esclarecer divergência entre a qualificação constante na petição inicial e os documentos que a instruem, dentro do prazo de 15 dias.</w:t>
      </w:r>
    </w:p>
    <w:p w14:paraId="4992451F" w14:textId="77777777" w:rsidR="00E07EAD" w:rsidRPr="00553056" w:rsidRDefault="00E07EAD" w:rsidP="00E07EAD">
      <w:pPr>
        <w:pStyle w:val="TJSC-CorpodoTexto"/>
      </w:pPr>
      <w:r w:rsidRPr="00040404">
        <w:rPr>
          <w:b/>
        </w:rPr>
        <w:t>G</w:t>
      </w:r>
      <w:r>
        <w:rPr>
          <w:b/>
        </w:rPr>
        <w:t>5</w:t>
      </w:r>
      <w:r w:rsidRPr="00040404">
        <w:rPr>
          <w:b/>
        </w:rPr>
        <w:t>-</w:t>
      </w:r>
      <w:r w:rsidRPr="00040404">
        <w:t xml:space="preserve"> Anotação </w:t>
      </w:r>
      <w:r w:rsidRPr="00553056">
        <w:t>de</w:t>
      </w:r>
      <w:r>
        <w:t xml:space="preserve"> intimação exclusiva em nome de </w:t>
      </w:r>
      <w:r w:rsidRPr="00553056">
        <w:t>determinados advogados ou da sociedade a que pertençam, desde</w:t>
      </w:r>
      <w:r>
        <w:t xml:space="preserve"> </w:t>
      </w:r>
      <w:r w:rsidRPr="00553056">
        <w:t>que devidamente registrada na OAB, caso assim seja solicitado na</w:t>
      </w:r>
      <w:r>
        <w:t xml:space="preserve"> </w:t>
      </w:r>
      <w:r w:rsidRPr="00553056">
        <w:t>petição</w:t>
      </w:r>
      <w:r>
        <w:t>.</w:t>
      </w:r>
    </w:p>
    <w:p w14:paraId="0B7299C5" w14:textId="77777777" w:rsidR="00E07EAD" w:rsidRPr="00553056" w:rsidRDefault="00E07EAD" w:rsidP="00E07EAD">
      <w:pPr>
        <w:pStyle w:val="TJSC-CorpodoTexto"/>
      </w:pPr>
      <w:r>
        <w:rPr>
          <w:b/>
        </w:rPr>
        <w:t>G6</w:t>
      </w:r>
      <w:r w:rsidRPr="009E6CCB">
        <w:rPr>
          <w:b/>
        </w:rPr>
        <w:t>-</w:t>
      </w:r>
      <w:r w:rsidRPr="00553056">
        <w:t xml:space="preserve"> Cumprimento,</w:t>
      </w:r>
      <w:r>
        <w:t xml:space="preserve"> independentemente de despacho, </w:t>
      </w:r>
      <w:r w:rsidRPr="00553056">
        <w:t>de precatórias de intimação, notificação ou citação, bem como a</w:t>
      </w:r>
      <w:r>
        <w:t xml:space="preserve"> </w:t>
      </w:r>
      <w:r w:rsidRPr="00553056">
        <w:t>subsequente devolução à origem</w:t>
      </w:r>
      <w:r>
        <w:t>.</w:t>
      </w:r>
    </w:p>
    <w:p w14:paraId="4681D66F" w14:textId="77777777" w:rsidR="00E07EAD" w:rsidRDefault="00E07EAD" w:rsidP="00E07EAD">
      <w:pPr>
        <w:pStyle w:val="TJSC-CorpodoTexto"/>
      </w:pPr>
      <w:r>
        <w:rPr>
          <w:b/>
        </w:rPr>
        <w:t>G7</w:t>
      </w:r>
      <w:r w:rsidRPr="009E6CCB">
        <w:rPr>
          <w:b/>
        </w:rPr>
        <w:t>-</w:t>
      </w:r>
      <w:r>
        <w:t xml:space="preserve"> Conferência do cadastro das partes e da juntada de procuração, para imediata intimação, com prazo de quinze dias, à juntada respectiva e ao complemento de dados não informados, mormente no tocante aos endereços que deverão conter, quanto às zonas urbanas, nome de rua, número, bairro, Cidade, Estado e CEP (ressalvada a opção de atribuição ao Gabinete, conforme Orientação n. 58/2015).</w:t>
      </w:r>
    </w:p>
    <w:p w14:paraId="7E0C3F2E" w14:textId="77777777" w:rsidR="00E07EAD" w:rsidRPr="00EB226E" w:rsidRDefault="00E07EAD" w:rsidP="00E07EAD">
      <w:pPr>
        <w:pStyle w:val="TJSC-Citao"/>
      </w:pPr>
      <w:r w:rsidRPr="00EB226E">
        <w:t xml:space="preserve">A parte ativa fica intimada para complementar a petição inicial, dentro do </w:t>
      </w:r>
      <w:r w:rsidRPr="00EB226E">
        <w:lastRenderedPageBreak/>
        <w:t xml:space="preserve">prazo de 15 dias, com a juntada do instrumento de procuração </w:t>
      </w:r>
      <w:r w:rsidRPr="00313D14">
        <w:rPr>
          <w:i/>
        </w:rPr>
        <w:t xml:space="preserve">ad </w:t>
      </w:r>
      <w:proofErr w:type="spellStart"/>
      <w:r w:rsidRPr="00313D14">
        <w:rPr>
          <w:i/>
        </w:rPr>
        <w:t>juditia</w:t>
      </w:r>
      <w:proofErr w:type="spellEnd"/>
      <w:r w:rsidRPr="00EB226E">
        <w:t xml:space="preserve"> ou justificativa plausível para sua ausência (</w:t>
      </w:r>
      <w:proofErr w:type="spellStart"/>
      <w:r w:rsidRPr="00EB226E">
        <w:t>arts</w:t>
      </w:r>
      <w:proofErr w:type="spellEnd"/>
      <w:r w:rsidRPr="00EB226E">
        <w:t xml:space="preserve">. 104 e 105 do CPC), bem como no tocante </w:t>
      </w:r>
      <w:proofErr w:type="gramStart"/>
      <w:r w:rsidRPr="00EB226E">
        <w:t>ao(</w:t>
      </w:r>
      <w:proofErr w:type="gramEnd"/>
      <w:r w:rsidRPr="00EB226E">
        <w:t>s) endereço(s) da(s) parte(s) que deverá(</w:t>
      </w:r>
      <w:proofErr w:type="spellStart"/>
      <w:r w:rsidRPr="00EB226E">
        <w:t>ão</w:t>
      </w:r>
      <w:proofErr w:type="spellEnd"/>
      <w:r w:rsidRPr="00EB226E">
        <w:t xml:space="preserve">) conter: nome da rua, número, bairro, </w:t>
      </w:r>
      <w:r>
        <w:t>c</w:t>
      </w:r>
      <w:r w:rsidRPr="00EB226E">
        <w:t xml:space="preserve">idade, </w:t>
      </w:r>
      <w:r>
        <w:t>e</w:t>
      </w:r>
      <w:r w:rsidRPr="00EB226E">
        <w:t xml:space="preserve">stado e CEP. </w:t>
      </w:r>
    </w:p>
    <w:p w14:paraId="36E0C644" w14:textId="77777777" w:rsidR="00E07EAD" w:rsidRDefault="00E07EAD" w:rsidP="00E07EAD">
      <w:pPr>
        <w:pStyle w:val="TJSC-CorpodoTexto"/>
      </w:pPr>
      <w:r>
        <w:rPr>
          <w:b/>
        </w:rPr>
        <w:t>G8</w:t>
      </w:r>
      <w:r w:rsidRPr="00E947AA">
        <w:rPr>
          <w:b/>
        </w:rPr>
        <w:t>-</w:t>
      </w:r>
      <w:r>
        <w:t xml:space="preserve"> Conferência do respectivo teor e a intimação para substituição de eventual página ilegível, em 05 (cinco) dias, com ciência da possibilidade de não conhecimento daquilo nela existente, quando do recebimento de petições e documentos em autos virtuais.</w:t>
      </w:r>
    </w:p>
    <w:p w14:paraId="6822F099" w14:textId="77777777" w:rsidR="00E07EAD" w:rsidRDefault="00E07EAD" w:rsidP="00E07EAD">
      <w:pPr>
        <w:pStyle w:val="TJSC-Citao"/>
      </w:pPr>
      <w:r w:rsidRPr="002F5D04">
        <w:t>A parte ativa fica intimada para substituir o documento ilegível de p.*, dentro do prazo de 5 dias, ciente da possibilidade de não conhecimento daquilo nela existente por se tratar de processo digital.</w:t>
      </w:r>
    </w:p>
    <w:p w14:paraId="1F750BE1" w14:textId="77777777" w:rsidR="00E07EAD" w:rsidRPr="002F5D04" w:rsidRDefault="00E07EAD" w:rsidP="00E07EAD">
      <w:pPr>
        <w:pStyle w:val="TJSC-Citao"/>
      </w:pPr>
      <w:r w:rsidRPr="00984739">
        <w:t>A parte passiva fica intimada para substituir o documento ilegível de p.*, dentro do prazo de 5 dias, ciente da possibilidade de não conhecimento daquilo nela existente por se tratar de processo digital.</w:t>
      </w:r>
    </w:p>
    <w:p w14:paraId="68557899" w14:textId="77777777" w:rsidR="00E07EAD" w:rsidRDefault="00E07EAD" w:rsidP="00E07EAD">
      <w:pPr>
        <w:pStyle w:val="TJSC-CorpodoTexto"/>
      </w:pPr>
      <w:r>
        <w:rPr>
          <w:b/>
        </w:rPr>
        <w:t>G9</w:t>
      </w:r>
      <w:r w:rsidRPr="00902400">
        <w:rPr>
          <w:b/>
        </w:rPr>
        <w:t>-</w:t>
      </w:r>
      <w:r w:rsidRPr="00902400">
        <w:t xml:space="preserve"> O Chefe de Cartório está autorizado a desarquivar processo e conceder vista pelo prazo de até 30 (trinta) dias, mediante pedido da parte, bem como pode delegar a</w:t>
      </w:r>
      <w:r w:rsidRPr="00040404">
        <w:t xml:space="preserve"> referida atividade a outro servidor do quadro do cartório desta unidade</w:t>
      </w:r>
      <w:r>
        <w:t>.</w:t>
      </w:r>
    </w:p>
    <w:p w14:paraId="320078D3" w14:textId="77777777" w:rsidR="00E07EAD" w:rsidRPr="00EB226E" w:rsidRDefault="00E07EAD" w:rsidP="00E07EAD">
      <w:pPr>
        <w:pStyle w:val="TJSC-Citao"/>
      </w:pPr>
      <w:r w:rsidRPr="00EB226E">
        <w:t>A parte ativa fica intimada do desarquivamento dos autos, ciente de que não formulado requerimento de seu interesse, dentro do prazo de 30 dias, os autos retornarão ao arquivo.</w:t>
      </w:r>
    </w:p>
    <w:p w14:paraId="5727F810" w14:textId="77777777" w:rsidR="00E07EAD" w:rsidRPr="00040404" w:rsidRDefault="00E07EAD" w:rsidP="00E07EAD">
      <w:pPr>
        <w:pStyle w:val="TJSC-CorpodoTexto"/>
      </w:pPr>
      <w:r w:rsidRPr="00040404">
        <w:rPr>
          <w:b/>
        </w:rPr>
        <w:t>G1</w:t>
      </w:r>
      <w:r>
        <w:rPr>
          <w:b/>
        </w:rPr>
        <w:t>0</w:t>
      </w:r>
      <w:r w:rsidRPr="00040404">
        <w:rPr>
          <w:b/>
        </w:rPr>
        <w:t>-</w:t>
      </w:r>
      <w:r w:rsidRPr="00040404">
        <w:t xml:space="preserve"> Certificar nos autos a ocorrência de feriado local e qualquer outro fato que possa influir na contagem de prazo processual</w:t>
      </w:r>
      <w:r>
        <w:t>.</w:t>
      </w:r>
    </w:p>
    <w:p w14:paraId="33646D9B" w14:textId="77777777" w:rsidR="00E07EAD" w:rsidRDefault="00E07EAD" w:rsidP="00E07EAD">
      <w:pPr>
        <w:pStyle w:val="TJSC-CorpodoTexto"/>
        <w:rPr>
          <w:color w:val="FF0000"/>
        </w:rPr>
      </w:pPr>
      <w:r w:rsidRPr="00040404">
        <w:rPr>
          <w:b/>
        </w:rPr>
        <w:t>G1</w:t>
      </w:r>
      <w:r>
        <w:rPr>
          <w:b/>
        </w:rPr>
        <w:t>1</w:t>
      </w:r>
      <w:r w:rsidRPr="00040404">
        <w:rPr>
          <w:b/>
        </w:rPr>
        <w:t>-</w:t>
      </w:r>
      <w:r w:rsidRPr="005D58FE">
        <w:t xml:space="preserve"> </w:t>
      </w:r>
      <w:r>
        <w:t>R</w:t>
      </w:r>
      <w:r w:rsidRPr="005D58FE">
        <w:t>esponder ao juízo deprecante sempre que solicitadas informações acerca do andamento de carta precatória ou ofício</w:t>
      </w:r>
      <w:r>
        <w:t>.</w:t>
      </w:r>
    </w:p>
    <w:p w14:paraId="2ECDAD73" w14:textId="77777777" w:rsidR="00E07EAD" w:rsidRPr="00040404" w:rsidRDefault="00E07EAD" w:rsidP="00E07EAD">
      <w:pPr>
        <w:pStyle w:val="TJSC-CorpodoTexto"/>
        <w:rPr>
          <w:color w:val="FF0000"/>
        </w:rPr>
      </w:pPr>
      <w:r w:rsidRPr="00040404">
        <w:rPr>
          <w:b/>
        </w:rPr>
        <w:t>G1</w:t>
      </w:r>
      <w:r>
        <w:rPr>
          <w:b/>
        </w:rPr>
        <w:t>2</w:t>
      </w:r>
      <w:r w:rsidRPr="00040404">
        <w:rPr>
          <w:b/>
        </w:rPr>
        <w:t>-</w:t>
      </w:r>
      <w:r w:rsidRPr="005D58FE">
        <w:t xml:space="preserve"> Em caso de incidente processual encerrado, extrair cópia da decisão final (e eventual laudo pericial ou certidão, se houver) para os autos principais e, posteriormente, promover o arquivamento</w:t>
      </w:r>
      <w:r>
        <w:t>.</w:t>
      </w:r>
    </w:p>
    <w:p w14:paraId="2383DBF6" w14:textId="31BDEB62" w:rsidR="00E07EAD" w:rsidRPr="00C17C8F" w:rsidRDefault="00E07EAD" w:rsidP="00E07EAD">
      <w:pPr>
        <w:pStyle w:val="TJSC-CorpodoTexto"/>
        <w:rPr>
          <w:color w:val="FF0000"/>
        </w:rPr>
      </w:pPr>
      <w:r>
        <w:rPr>
          <w:b/>
          <w:color w:val="FF0000"/>
        </w:rPr>
        <w:t>[</w:t>
      </w:r>
      <w:proofErr w:type="gramStart"/>
      <w:r>
        <w:rPr>
          <w:b/>
          <w:color w:val="FF0000"/>
        </w:rPr>
        <w:t>OPCIONAL:]</w:t>
      </w:r>
      <w:proofErr w:type="gramEnd"/>
      <w:r>
        <w:rPr>
          <w:b/>
          <w:color w:val="FF0000"/>
        </w:rPr>
        <w:t xml:space="preserve"> G13</w:t>
      </w:r>
      <w:r w:rsidRPr="003736A9">
        <w:rPr>
          <w:b/>
          <w:color w:val="FF0000"/>
        </w:rPr>
        <w:t>-</w:t>
      </w:r>
      <w:r w:rsidRPr="003736A9">
        <w:rPr>
          <w:color w:val="FF0000"/>
        </w:rPr>
        <w:t xml:space="preserve"> </w:t>
      </w:r>
      <w:r>
        <w:rPr>
          <w:color w:val="FF0000"/>
        </w:rPr>
        <w:t>O Chefe de Cartório está autorizado a fornecer extrato de subcon</w:t>
      </w:r>
      <w:r w:rsidRPr="00C17C8F">
        <w:rPr>
          <w:color w:val="FF0000"/>
        </w:rPr>
        <w:t xml:space="preserve">ta e, ainda, </w:t>
      </w:r>
      <w:r w:rsidR="00FE5912">
        <w:rPr>
          <w:color w:val="FF0000"/>
        </w:rPr>
        <w:t>a</w:t>
      </w:r>
      <w:r w:rsidRPr="00C17C8F">
        <w:rPr>
          <w:color w:val="FF0000"/>
        </w:rPr>
        <w:t xml:space="preserve"> delegar a referida atividade a outro servidor do quadro do cartório desta unidade, observado o art. 281 do CNCGJ.</w:t>
      </w:r>
    </w:p>
    <w:p w14:paraId="149A3547" w14:textId="20DDCD95" w:rsidR="00E07EAD" w:rsidRPr="00C17C8F" w:rsidRDefault="00E07EAD" w:rsidP="00E07EAD">
      <w:pPr>
        <w:pStyle w:val="TJSC-CorpodoTexto"/>
        <w:rPr>
          <w:color w:val="FF0000"/>
        </w:rPr>
      </w:pPr>
      <w:r w:rsidRPr="00C17C8F">
        <w:rPr>
          <w:b/>
          <w:color w:val="FF0000"/>
        </w:rPr>
        <w:t xml:space="preserve">[OPCIONAL – SÓ PARA INICIAIS </w:t>
      </w:r>
      <w:proofErr w:type="gramStart"/>
      <w:r w:rsidRPr="00C17C8F">
        <w:rPr>
          <w:b/>
          <w:color w:val="FF0000"/>
        </w:rPr>
        <w:t>FÍSICAS:]</w:t>
      </w:r>
      <w:proofErr w:type="gramEnd"/>
      <w:r w:rsidRPr="00C17C8F">
        <w:rPr>
          <w:b/>
          <w:color w:val="FF0000"/>
        </w:rPr>
        <w:t xml:space="preserve"> G-14-</w:t>
      </w:r>
      <w:r w:rsidRPr="00C17C8F">
        <w:rPr>
          <w:color w:val="FF0000"/>
        </w:rPr>
        <w:t xml:space="preserve"> Intimação </w:t>
      </w:r>
      <w:r w:rsidR="00FE5912">
        <w:rPr>
          <w:color w:val="FF0000"/>
        </w:rPr>
        <w:t>d</w:t>
      </w:r>
      <w:r w:rsidRPr="00C17C8F">
        <w:rPr>
          <w:color w:val="FF0000"/>
        </w:rPr>
        <w:t>a parte para fornecer cópias da petição inicial ou de outros documentos para instruir ato processual (ressalvada a opção de atribuição ao Gabinete, conforme Orientação n. 58/2015)</w:t>
      </w:r>
      <w:r>
        <w:rPr>
          <w:color w:val="FF0000"/>
        </w:rPr>
        <w:t>.</w:t>
      </w:r>
    </w:p>
    <w:p w14:paraId="7AFA8E26" w14:textId="77777777" w:rsidR="00E07EAD" w:rsidRPr="00902400" w:rsidRDefault="00E07EAD" w:rsidP="00E07EAD">
      <w:pPr>
        <w:pStyle w:val="TJSC-CorpodoTexto"/>
      </w:pPr>
      <w:r w:rsidRPr="00452E7D">
        <w:rPr>
          <w:b/>
          <w:color w:val="FF0000"/>
        </w:rPr>
        <w:t>[OPCIONAL</w:t>
      </w:r>
      <w:r>
        <w:rPr>
          <w:b/>
          <w:color w:val="FF0000"/>
        </w:rPr>
        <w:t xml:space="preserve"> - ÁREA </w:t>
      </w:r>
      <w:proofErr w:type="gramStart"/>
      <w:r>
        <w:rPr>
          <w:b/>
          <w:color w:val="FF0000"/>
        </w:rPr>
        <w:t>CÍVEL</w:t>
      </w:r>
      <w:r w:rsidRPr="00452E7D">
        <w:rPr>
          <w:b/>
          <w:color w:val="FF0000"/>
        </w:rPr>
        <w:t>:]</w:t>
      </w:r>
      <w:proofErr w:type="gramEnd"/>
      <w:r w:rsidRPr="00452E7D">
        <w:rPr>
          <w:b/>
          <w:color w:val="FF0000"/>
        </w:rPr>
        <w:t xml:space="preserve"> </w:t>
      </w:r>
      <w:r>
        <w:t xml:space="preserve">Estão delegados os seguintes </w:t>
      </w:r>
      <w:r>
        <w:rPr>
          <w:b/>
        </w:rPr>
        <w:t>a</w:t>
      </w:r>
      <w:r w:rsidRPr="00902400">
        <w:rPr>
          <w:b/>
        </w:rPr>
        <w:t xml:space="preserve">tos </w:t>
      </w:r>
      <w:r>
        <w:rPr>
          <w:b/>
        </w:rPr>
        <w:t>o</w:t>
      </w:r>
      <w:r w:rsidRPr="00902400">
        <w:rPr>
          <w:b/>
        </w:rPr>
        <w:t xml:space="preserve">rdinatórios </w:t>
      </w:r>
      <w:r>
        <w:rPr>
          <w:b/>
        </w:rPr>
        <w:t>cíveis</w:t>
      </w:r>
      <w:r>
        <w:t>:</w:t>
      </w:r>
    </w:p>
    <w:p w14:paraId="792C5232" w14:textId="782497C1" w:rsidR="00E07EAD" w:rsidRDefault="00E07EAD" w:rsidP="00E07EAD">
      <w:pPr>
        <w:pStyle w:val="TJSC-CorpodoTexto"/>
      </w:pPr>
      <w:r>
        <w:rPr>
          <w:b/>
        </w:rPr>
        <w:t>CV1</w:t>
      </w:r>
      <w:r w:rsidRPr="009E6CCB">
        <w:rPr>
          <w:b/>
        </w:rPr>
        <w:t>-</w:t>
      </w:r>
      <w:r w:rsidRPr="00553056">
        <w:t xml:space="preserve"> Solicitação</w:t>
      </w:r>
      <w:r w:rsidR="00FE5912">
        <w:t>,</w:t>
      </w:r>
      <w:r w:rsidRPr="00553056">
        <w:t xml:space="preserve"> ao juízo de o</w:t>
      </w:r>
      <w:r>
        <w:t xml:space="preserve">rigem, dos documentos faltantes </w:t>
      </w:r>
      <w:r w:rsidRPr="00553056">
        <w:t>que devem acompanhar as cartas precatórias, rogatórias ou de ordem,</w:t>
      </w:r>
      <w:r>
        <w:t xml:space="preserve"> </w:t>
      </w:r>
      <w:r w:rsidRPr="00553056">
        <w:t xml:space="preserve">na forma do </w:t>
      </w:r>
      <w:r w:rsidRPr="009E6CCB">
        <w:rPr>
          <w:color w:val="FF0000"/>
        </w:rPr>
        <w:t xml:space="preserve">art. 260 do </w:t>
      </w:r>
      <w:r w:rsidRPr="009E6CCB">
        <w:rPr>
          <w:color w:val="FF0000"/>
        </w:rPr>
        <w:lastRenderedPageBreak/>
        <w:t>CPC</w:t>
      </w:r>
      <w:r w:rsidRPr="00902400">
        <w:t xml:space="preserve">, preferencialmente </w:t>
      </w:r>
      <w:r>
        <w:t>pelas vias digitais</w:t>
      </w:r>
      <w:r w:rsidRPr="00902400">
        <w:t xml:space="preserve"> (</w:t>
      </w:r>
      <w:r w:rsidRPr="000D2D13">
        <w:rPr>
          <w:i/>
          <w:color w:val="FF0000"/>
        </w:rPr>
        <w:t>e-mail ou</w:t>
      </w:r>
      <w:r w:rsidRPr="000D2D13">
        <w:rPr>
          <w:color w:val="FF0000"/>
        </w:rPr>
        <w:t xml:space="preserve"> malote digital</w:t>
      </w:r>
      <w:r w:rsidRPr="000D2D13">
        <w:t>)</w:t>
      </w:r>
      <w:r w:rsidRPr="00902400">
        <w:t>, solicitando-os no formato digital, n</w:t>
      </w:r>
      <w:r w:rsidRPr="00553056">
        <w:t>o prazo de 30 dias; vencido o prazo</w:t>
      </w:r>
      <w:r>
        <w:t xml:space="preserve"> </w:t>
      </w:r>
      <w:r w:rsidRPr="00553056">
        <w:t>sem atendimento, autorizar a devolução da carta sem cumprimento</w:t>
      </w:r>
      <w:r>
        <w:t>.</w:t>
      </w:r>
    </w:p>
    <w:p w14:paraId="345A34E3" w14:textId="77777777" w:rsidR="00E07EAD" w:rsidRDefault="00E07EAD" w:rsidP="00E07EAD">
      <w:pPr>
        <w:pStyle w:val="TJSC-CorpodoTexto"/>
      </w:pPr>
      <w:r>
        <w:rPr>
          <w:b/>
        </w:rPr>
        <w:t>CV2</w:t>
      </w:r>
      <w:r w:rsidRPr="00E947AA">
        <w:rPr>
          <w:b/>
        </w:rPr>
        <w:t>-</w:t>
      </w:r>
      <w:r>
        <w:t xml:space="preserve"> Manter o </w:t>
      </w:r>
      <w:proofErr w:type="spellStart"/>
      <w:r>
        <w:t>o</w:t>
      </w:r>
      <w:proofErr w:type="spellEnd"/>
      <w:r>
        <w:t xml:space="preserve"> andamento do processo suspenso por até 30 dias, quando requerida pelo autor ou por ambas as partes, intimando após a parte autora ou ambas as partes para dar prosseguimento ao feito, se nada tiver sido requerido.</w:t>
      </w:r>
    </w:p>
    <w:p w14:paraId="03ABB186" w14:textId="77777777" w:rsidR="00E07EAD" w:rsidRDefault="00E07EAD" w:rsidP="00E07EAD">
      <w:pPr>
        <w:pStyle w:val="TJSC-CorpodoTexto"/>
      </w:pPr>
      <w:r>
        <w:rPr>
          <w:b/>
        </w:rPr>
        <w:t>CV3</w:t>
      </w:r>
      <w:r w:rsidRPr="00E947AA">
        <w:rPr>
          <w:b/>
        </w:rPr>
        <w:t>-</w:t>
      </w:r>
      <w:r>
        <w:t xml:space="preserve"> Intimação do procurador da parte autora ou exequente para que dê andamento ao processo, quando decorrido o prazo de suspensão requerido, com a subsequente intimação pessoal da parte, com prazo de 05 (cinco) dias </w:t>
      </w:r>
      <w:r w:rsidRPr="00E947AA">
        <w:rPr>
          <w:color w:val="FF0000"/>
        </w:rPr>
        <w:t>(art. 485, §</w:t>
      </w:r>
      <w:r>
        <w:rPr>
          <w:color w:val="FF0000"/>
        </w:rPr>
        <w:t xml:space="preserve"> </w:t>
      </w:r>
      <w:r w:rsidRPr="00E947AA">
        <w:rPr>
          <w:color w:val="FF0000"/>
        </w:rPr>
        <w:t>1</w:t>
      </w:r>
      <w:r>
        <w:rPr>
          <w:color w:val="FF0000"/>
        </w:rPr>
        <w:t>º</w:t>
      </w:r>
      <w:r w:rsidRPr="00E947AA">
        <w:rPr>
          <w:color w:val="FF0000"/>
        </w:rPr>
        <w:t>, CPC)</w:t>
      </w:r>
      <w:r>
        <w:t>, ciente da possibilidade de extinção do processo pelo abandono, se não for possível o prosseguimento do feito sem o ato por ela a ser praticado, como por exemplo na falta de endereço da parte demandada.</w:t>
      </w:r>
    </w:p>
    <w:p w14:paraId="6CC618F9" w14:textId="77777777" w:rsidR="00E07EAD" w:rsidRPr="00EB226E" w:rsidRDefault="00E07EAD" w:rsidP="00E07EAD">
      <w:pPr>
        <w:pStyle w:val="TJSC-Citao"/>
      </w:pPr>
      <w:r w:rsidRPr="00EB226E">
        <w:t>A parte ativa fica intimada para dar andamento ao processo, dentro do prazo de 5 dias, uma vez que decorrido o prazo de suspensão requerido, ciente da possibilidade de extinção do processo pelo abandono, se não for possível o prosseguimento do feito sem o ato por ela a ser praticado.</w:t>
      </w:r>
    </w:p>
    <w:p w14:paraId="06B90A9C" w14:textId="77777777" w:rsidR="00E07EAD" w:rsidRDefault="00E07EAD" w:rsidP="00E07EAD">
      <w:pPr>
        <w:pStyle w:val="TJSC-CorpodoTexto"/>
      </w:pPr>
      <w:r>
        <w:rPr>
          <w:b/>
        </w:rPr>
        <w:t>CV4</w:t>
      </w:r>
      <w:r w:rsidRPr="00E947AA">
        <w:rPr>
          <w:b/>
        </w:rPr>
        <w:t>-</w:t>
      </w:r>
      <w:r>
        <w:t xml:space="preserve"> Intimação do procurador e não cumprida a providência necessária, a subsequente intimação pessoal da parte autora ou exequente, no prazo de 05 (cinco) dias </w:t>
      </w:r>
      <w:r w:rsidRPr="00E947AA">
        <w:rPr>
          <w:color w:val="FF0000"/>
        </w:rPr>
        <w:t>(art. 485, §</w:t>
      </w:r>
      <w:r>
        <w:rPr>
          <w:color w:val="FF0000"/>
        </w:rPr>
        <w:t xml:space="preserve"> </w:t>
      </w:r>
      <w:r w:rsidRPr="00E947AA">
        <w:rPr>
          <w:color w:val="FF0000"/>
        </w:rPr>
        <w:t>1</w:t>
      </w:r>
      <w:r>
        <w:rPr>
          <w:color w:val="FF0000"/>
        </w:rPr>
        <w:t>º</w:t>
      </w:r>
      <w:r w:rsidRPr="00E947AA">
        <w:rPr>
          <w:color w:val="FF0000"/>
        </w:rPr>
        <w:t>, CPC)</w:t>
      </w:r>
      <w:r>
        <w:t>, ciente da possibilidade de extinção do processo pelo abandono, se não for possível o prosseguimento do feito sem o ato a ser praticado, como por exemplo na falta de endereço da parte demandada.</w:t>
      </w:r>
    </w:p>
    <w:p w14:paraId="03D8C9C8" w14:textId="77777777" w:rsidR="00E07EAD" w:rsidRPr="00984739" w:rsidRDefault="00E07EAD" w:rsidP="00E07EAD">
      <w:pPr>
        <w:pStyle w:val="TJSC-Citao"/>
      </w:pPr>
      <w:r w:rsidRPr="00984739">
        <w:t>A parte ativa fica intimada, pessoalmente, para dar andamento ao processo, dentro do prazo de 5 dias, ciente da possibilidade de extinção do processo pelo abandono, se não for possível o prosseguimento do feito sem o ato por ela a ser praticado.</w:t>
      </w:r>
    </w:p>
    <w:p w14:paraId="2EC1BF98" w14:textId="77777777" w:rsidR="00E07EAD" w:rsidRDefault="00E07EAD" w:rsidP="00E07EAD">
      <w:pPr>
        <w:pStyle w:val="TJSC-CorpodoTexto"/>
      </w:pPr>
      <w:r>
        <w:rPr>
          <w:b/>
        </w:rPr>
        <w:t>CV5</w:t>
      </w:r>
      <w:r w:rsidRPr="00E947AA">
        <w:rPr>
          <w:b/>
        </w:rPr>
        <w:t>-</w:t>
      </w:r>
      <w:r>
        <w:t xml:space="preserve"> Frustrada a citação e havendo pedido da parte, efetuar consulta aos sistemas informatizados de pesquisas para a localização de endereços, intimando-se a parte para manifestação em 05 (cinco) dias se o endereço for idêntico ao informado no feito, a menos que haja pedido de citação por edital, ou praticando-se o ato processual frustrado, acaso novo endereço seja encontrado, </w:t>
      </w:r>
      <w:r w:rsidRPr="005D58FE">
        <w:t>restando autorizadas as modalidades pessoal e, quando justificadas, também por hora certa e</w:t>
      </w:r>
      <w:r>
        <w:t xml:space="preserve"> fora do horário de expediente.</w:t>
      </w:r>
    </w:p>
    <w:p w14:paraId="59DFFE10" w14:textId="77777777" w:rsidR="00E07EAD" w:rsidRPr="00EB226E" w:rsidRDefault="00E07EAD" w:rsidP="00E07EAD">
      <w:pPr>
        <w:pStyle w:val="TJSC-Citao"/>
      </w:pPr>
      <w:r w:rsidRPr="00EB226E">
        <w:t>A parte ativa fica intimada de que, em consulta realizada aos sistemas informatizados, não foi localizado endereço diverso daqueles constantes nos autos, de modo que deverá formular requerimento do seu interesse, dentro do prazo de 5 dias.</w:t>
      </w:r>
    </w:p>
    <w:p w14:paraId="01228F79" w14:textId="77777777" w:rsidR="00E07EAD" w:rsidRDefault="00E07EAD" w:rsidP="00E07EAD">
      <w:pPr>
        <w:pStyle w:val="TJSC-CorpodoTexto"/>
      </w:pPr>
      <w:r>
        <w:rPr>
          <w:b/>
        </w:rPr>
        <w:t>CV6</w:t>
      </w:r>
      <w:r w:rsidRPr="00E947AA">
        <w:rPr>
          <w:b/>
        </w:rPr>
        <w:t>-</w:t>
      </w:r>
      <w:r>
        <w:t xml:space="preserve"> Efetuar a conclusão dos pedidos de citação por edital somente após a consulta aos sistemas informatizados de pesquisas de endereços, certificando-se </w:t>
      </w:r>
      <w:r>
        <w:lastRenderedPageBreak/>
        <w:t>se o endereço da parte é o mesmo informado nos autos, sendo que, na hipótese de ser distinto, deve ser novamente tentada a citação pessoal, observando-se os meios processuais adequados.</w:t>
      </w:r>
    </w:p>
    <w:p w14:paraId="25E6B866" w14:textId="77777777" w:rsidR="00E07EAD" w:rsidRDefault="00E07EAD" w:rsidP="00E07EAD">
      <w:pPr>
        <w:pStyle w:val="TJSC-CorpodoTexto"/>
      </w:pPr>
      <w:r>
        <w:rPr>
          <w:b/>
        </w:rPr>
        <w:t>CV7</w:t>
      </w:r>
      <w:r w:rsidRPr="00E947AA">
        <w:rPr>
          <w:b/>
        </w:rPr>
        <w:t>-</w:t>
      </w:r>
      <w:r>
        <w:t xml:space="preserve"> Após intimação do procurador e não cumprida a providência relativa ao recolhimento dos honorários periciais, efetuar a intimação pessoal da parte que requereu a perícia, ciente da possibilidade de perda da prova, no prazo de 05 (cinco) dias.</w:t>
      </w:r>
    </w:p>
    <w:p w14:paraId="1F3CF7AD" w14:textId="77777777" w:rsidR="00E07EAD" w:rsidRDefault="00E07EAD" w:rsidP="00E07EAD">
      <w:pPr>
        <w:pStyle w:val="TJSC-CorpodoTexto"/>
      </w:pPr>
      <w:r>
        <w:rPr>
          <w:b/>
        </w:rPr>
        <w:t>CV8</w:t>
      </w:r>
      <w:r w:rsidRPr="00E947AA">
        <w:rPr>
          <w:b/>
        </w:rPr>
        <w:t>-</w:t>
      </w:r>
      <w:r>
        <w:t xml:space="preserve"> Em casos de perícia que implique o comparecimento pessoal da parte, além da intimação do procurador, efetuar a intimação pessoal do periciado quanto à data, horário e local da perícia, ciente da possibilidade de não realização e de perda da prova, se não comparecer ao ato.</w:t>
      </w:r>
    </w:p>
    <w:p w14:paraId="00F665EE" w14:textId="2EDEC405" w:rsidR="00E07EAD" w:rsidRDefault="00E07EAD" w:rsidP="00E07EAD">
      <w:pPr>
        <w:pStyle w:val="TJSC-CorpodoTexto"/>
      </w:pPr>
      <w:r>
        <w:rPr>
          <w:b/>
        </w:rPr>
        <w:t>CV9</w:t>
      </w:r>
      <w:r w:rsidRPr="00E947AA">
        <w:rPr>
          <w:b/>
        </w:rPr>
        <w:t>-</w:t>
      </w:r>
      <w:r>
        <w:t xml:space="preserve"> Inclusão do prazo de 30 dias para o cumprimento de cartas precatórias expedidas para citação e </w:t>
      </w:r>
      <w:r w:rsidR="00FE5912">
        <w:t>d</w:t>
      </w:r>
      <w:r>
        <w:t>o prazo de 90 dias nas precatórias expedidas para outras finalidades.</w:t>
      </w:r>
    </w:p>
    <w:p w14:paraId="07B10E87" w14:textId="77777777" w:rsidR="00E07EAD" w:rsidRDefault="00E07EAD" w:rsidP="00E07EAD">
      <w:pPr>
        <w:pStyle w:val="TJSC-CorpodoTexto"/>
      </w:pPr>
      <w:r>
        <w:rPr>
          <w:b/>
        </w:rPr>
        <w:t>CV10</w:t>
      </w:r>
      <w:r w:rsidRPr="00E947AA">
        <w:rPr>
          <w:b/>
        </w:rPr>
        <w:t>-</w:t>
      </w:r>
      <w:r>
        <w:t xml:space="preserve"> Intimação da parte autora para manifestação sobre a contestação </w:t>
      </w:r>
      <w:r w:rsidRPr="00E947AA">
        <w:rPr>
          <w:color w:val="FF0000"/>
        </w:rPr>
        <w:t>(art. 350 do CPC)</w:t>
      </w:r>
      <w:r>
        <w:t xml:space="preserve"> e sobre a reconvenção </w:t>
      </w:r>
      <w:r w:rsidRPr="00E947AA">
        <w:rPr>
          <w:color w:val="FF0000"/>
        </w:rPr>
        <w:t>(art. 343 do CPC)</w:t>
      </w:r>
      <w:r>
        <w:t>, no prazo de 15 dias.</w:t>
      </w:r>
    </w:p>
    <w:p w14:paraId="2E870F93" w14:textId="77777777" w:rsidR="00E07EAD" w:rsidRPr="002F5D04" w:rsidRDefault="00E07EAD" w:rsidP="00E07EAD">
      <w:pPr>
        <w:pStyle w:val="TJSC-Citao"/>
      </w:pPr>
      <w:r w:rsidRPr="002F5D04">
        <w:t xml:space="preserve">A parte ativa fica intimada para se manifestar sobre a contestação e documentos, no prazo de 15 dias, bem como, no mesmo prazo, oferecer resposta à eventual reconvenção, consoante </w:t>
      </w:r>
      <w:proofErr w:type="spellStart"/>
      <w:r w:rsidRPr="002F5D04">
        <w:t>arts</w:t>
      </w:r>
      <w:proofErr w:type="spellEnd"/>
      <w:r w:rsidRPr="002F5D04">
        <w:t>. 343, § 1º, e 350 do CPC.</w:t>
      </w:r>
    </w:p>
    <w:p w14:paraId="0E6D3C6B" w14:textId="77777777" w:rsidR="00E07EAD" w:rsidRDefault="00E07EAD" w:rsidP="00E07EAD">
      <w:pPr>
        <w:pStyle w:val="TJSC-CorpodoTexto"/>
      </w:pPr>
      <w:r>
        <w:rPr>
          <w:b/>
        </w:rPr>
        <w:t>CV11</w:t>
      </w:r>
      <w:r w:rsidRPr="00575985">
        <w:rPr>
          <w:b/>
        </w:rPr>
        <w:t>-</w:t>
      </w:r>
      <w:r>
        <w:t xml:space="preserve"> Intimação da parte contrária para manifestação quando suscitada a falsidade documental na réplica ou por simples petição após a juntada do documento aos autos, no prazo de 15 (quinze) dias </w:t>
      </w:r>
      <w:r w:rsidRPr="00575985">
        <w:rPr>
          <w:color w:val="FF0000"/>
        </w:rPr>
        <w:t xml:space="preserve">(art. 432, </w:t>
      </w:r>
      <w:r w:rsidRPr="00575985">
        <w:rPr>
          <w:i/>
          <w:color w:val="FF0000"/>
        </w:rPr>
        <w:t>caput</w:t>
      </w:r>
      <w:r w:rsidRPr="00575985">
        <w:rPr>
          <w:color w:val="FF0000"/>
        </w:rPr>
        <w:t>, do CPC)</w:t>
      </w:r>
      <w:r>
        <w:t>.</w:t>
      </w:r>
    </w:p>
    <w:p w14:paraId="0FB38953" w14:textId="77777777" w:rsidR="00E07EAD" w:rsidRPr="00EB226E" w:rsidRDefault="00E07EAD" w:rsidP="00E07EAD">
      <w:pPr>
        <w:pStyle w:val="TJSC-Citao"/>
      </w:pPr>
      <w:r w:rsidRPr="00EB226E">
        <w:t>A parte ativa fica intimada para se manifestar sobre a falsidade documental suscitada, dentro do prazo de 15 dias.</w:t>
      </w:r>
    </w:p>
    <w:p w14:paraId="75A7EE52" w14:textId="77777777" w:rsidR="00E07EAD" w:rsidRDefault="00E07EAD" w:rsidP="00E07EAD">
      <w:pPr>
        <w:pStyle w:val="TJSC-CorpodoTexto"/>
      </w:pPr>
      <w:r>
        <w:rPr>
          <w:b/>
        </w:rPr>
        <w:t>CV12</w:t>
      </w:r>
      <w:r w:rsidRPr="00575985">
        <w:rPr>
          <w:b/>
        </w:rPr>
        <w:t>-</w:t>
      </w:r>
      <w:r>
        <w:t xml:space="preserve"> Intimação da parte contrária para manifestação quando proposto incidente de impedimento ou suspeição das pessoas elencadas no art. 148 do CPC, desde que tempestivo, no prazo de 15 (quinze) dias </w:t>
      </w:r>
      <w:r w:rsidRPr="00575985">
        <w:rPr>
          <w:color w:val="FF0000"/>
        </w:rPr>
        <w:t>(art. 148, §</w:t>
      </w:r>
      <w:r>
        <w:rPr>
          <w:color w:val="FF0000"/>
        </w:rPr>
        <w:t xml:space="preserve"> </w:t>
      </w:r>
      <w:r w:rsidRPr="00575985">
        <w:rPr>
          <w:color w:val="FF0000"/>
        </w:rPr>
        <w:t>2</w:t>
      </w:r>
      <w:r>
        <w:rPr>
          <w:color w:val="FF0000"/>
        </w:rPr>
        <w:t>º</w:t>
      </w:r>
      <w:r w:rsidRPr="00575985">
        <w:rPr>
          <w:color w:val="FF0000"/>
        </w:rPr>
        <w:t>, do CPC)</w:t>
      </w:r>
      <w:r>
        <w:t>.</w:t>
      </w:r>
    </w:p>
    <w:p w14:paraId="466EB055" w14:textId="77777777" w:rsidR="00E07EAD" w:rsidRDefault="00E07EAD" w:rsidP="00E07EAD">
      <w:pPr>
        <w:pStyle w:val="TJSC-CorpodoTexto"/>
      </w:pPr>
      <w:r>
        <w:rPr>
          <w:b/>
        </w:rPr>
        <w:t>CV13</w:t>
      </w:r>
      <w:r w:rsidRPr="00575985">
        <w:rPr>
          <w:b/>
        </w:rPr>
        <w:t>-</w:t>
      </w:r>
      <w:r>
        <w:t xml:space="preserve"> Cumprimento imediato das diligências que constem de decisões em processos que retornem do Tribunal de Justiça ou em recursos de agravo de instrumento, efetuando os atos pendentes necessários.</w:t>
      </w:r>
    </w:p>
    <w:p w14:paraId="1F6F8020" w14:textId="77777777" w:rsidR="00E07EAD" w:rsidRDefault="00E07EAD" w:rsidP="00E07EAD">
      <w:pPr>
        <w:pStyle w:val="TJSC-CorpodoTexto"/>
      </w:pPr>
      <w:r>
        <w:rPr>
          <w:b/>
        </w:rPr>
        <w:t>CV14</w:t>
      </w:r>
      <w:r w:rsidRPr="00575985">
        <w:rPr>
          <w:b/>
        </w:rPr>
        <w:t>-</w:t>
      </w:r>
      <w:r>
        <w:t xml:space="preserve"> Constatado que não se trata de processo que legalmente deva tramitar em segredo de justiça </w:t>
      </w:r>
      <w:r w:rsidRPr="00575985">
        <w:rPr>
          <w:color w:val="FF0000"/>
        </w:rPr>
        <w:t>(art. 189 do CPC)</w:t>
      </w:r>
      <w:r>
        <w:t xml:space="preserve">, e não havendo tal pedido, retirar a marcação do segredo de justiça para que o processo prossiga sem a restrição </w:t>
      </w:r>
      <w:r w:rsidRPr="00575985">
        <w:rPr>
          <w:color w:val="FF0000"/>
        </w:rPr>
        <w:t xml:space="preserve">(Comunicado eletrônico da CGJ </w:t>
      </w:r>
      <w:r>
        <w:rPr>
          <w:color w:val="FF0000"/>
        </w:rPr>
        <w:t>n. 112</w:t>
      </w:r>
      <w:r w:rsidRPr="00575985">
        <w:rPr>
          <w:color w:val="FF0000"/>
        </w:rPr>
        <w:t xml:space="preserve"> de 10/08/2015)</w:t>
      </w:r>
      <w:r>
        <w:t>.</w:t>
      </w:r>
    </w:p>
    <w:p w14:paraId="13931DE6" w14:textId="77777777" w:rsidR="00E07EAD" w:rsidRDefault="00E07EAD" w:rsidP="00E07EAD">
      <w:pPr>
        <w:pStyle w:val="TJSC-CorpodoTexto"/>
      </w:pPr>
      <w:r>
        <w:rPr>
          <w:b/>
        </w:rPr>
        <w:t>CV15</w:t>
      </w:r>
      <w:r w:rsidRPr="008428ED">
        <w:rPr>
          <w:b/>
        </w:rPr>
        <w:t>-</w:t>
      </w:r>
      <w:r>
        <w:t xml:space="preserve"> Constatada a juntada de petição que legalmente </w:t>
      </w:r>
      <w:r w:rsidRPr="008428ED">
        <w:rPr>
          <w:color w:val="FF0000"/>
        </w:rPr>
        <w:t>(art. 189 do CPC)</w:t>
      </w:r>
      <w:r>
        <w:t xml:space="preserve"> </w:t>
      </w:r>
      <w:r>
        <w:lastRenderedPageBreak/>
        <w:t xml:space="preserve">ou segundo a </w:t>
      </w:r>
      <w:r w:rsidRPr="008428ED">
        <w:rPr>
          <w:color w:val="FF0000"/>
        </w:rPr>
        <w:t>Orientaç</w:t>
      </w:r>
      <w:r>
        <w:rPr>
          <w:color w:val="FF0000"/>
        </w:rPr>
        <w:t>ão</w:t>
      </w:r>
      <w:r w:rsidRPr="008428ED">
        <w:rPr>
          <w:color w:val="FF0000"/>
        </w:rPr>
        <w:t xml:space="preserve"> CGJ n</w:t>
      </w:r>
      <w:r>
        <w:rPr>
          <w:color w:val="FF0000"/>
        </w:rPr>
        <w:t>. 25</w:t>
      </w:r>
      <w:r w:rsidRPr="008428ED">
        <w:rPr>
          <w:color w:val="FF0000"/>
        </w:rPr>
        <w:t xml:space="preserve"> de 14/07/2009</w:t>
      </w:r>
      <w:r>
        <w:t xml:space="preserve"> não se enquadre em segredo de justiça, e não havendo tal pedido, retirada da marcação feita neste sentido.</w:t>
      </w:r>
    </w:p>
    <w:p w14:paraId="0DEEC4F8" w14:textId="77777777" w:rsidR="00E07EAD" w:rsidRDefault="00E07EAD" w:rsidP="00E07EAD">
      <w:pPr>
        <w:pStyle w:val="TJSC-CorpodoTexto"/>
      </w:pPr>
      <w:r>
        <w:rPr>
          <w:b/>
        </w:rPr>
        <w:t>CV16</w:t>
      </w:r>
      <w:r w:rsidRPr="008428ED">
        <w:rPr>
          <w:b/>
        </w:rPr>
        <w:t>-</w:t>
      </w:r>
      <w:r>
        <w:t xml:space="preserve"> Constatado que não se trata de processo que legalmente deva ter tramitação prioritária </w:t>
      </w:r>
      <w:r w:rsidRPr="008428ED">
        <w:rPr>
          <w:color w:val="FF0000"/>
        </w:rPr>
        <w:t>(art. 1.048, I, do CPC)</w:t>
      </w:r>
      <w:r>
        <w:t>, retirada da marcação respectiva.</w:t>
      </w:r>
    </w:p>
    <w:p w14:paraId="1C070B5A" w14:textId="77777777" w:rsidR="00E07EAD" w:rsidRDefault="00E07EAD" w:rsidP="00E07EAD">
      <w:pPr>
        <w:pStyle w:val="TJSC-CorpodoTexto"/>
      </w:pPr>
      <w:r>
        <w:rPr>
          <w:b/>
        </w:rPr>
        <w:t>CV17</w:t>
      </w:r>
      <w:r w:rsidRPr="000D67EC">
        <w:rPr>
          <w:b/>
        </w:rPr>
        <w:t>-</w:t>
      </w:r>
      <w:r>
        <w:t xml:space="preserve"> Tratando-se de processo que envolva interesse de incapaz </w:t>
      </w:r>
      <w:r w:rsidRPr="000D67EC">
        <w:rPr>
          <w:color w:val="FF0000"/>
        </w:rPr>
        <w:t>(art. 178, II, do CPC)</w:t>
      </w:r>
      <w:r>
        <w:t xml:space="preserve">, efetuar a intimação do Ministério Público para, no prazo de 30 (trinta) dias, intervir como fiscal da ordem jurídica, nos termos do </w:t>
      </w:r>
      <w:r w:rsidRPr="000D67EC">
        <w:rPr>
          <w:color w:val="FF0000"/>
        </w:rPr>
        <w:t xml:space="preserve">art. 178, </w:t>
      </w:r>
      <w:r w:rsidRPr="000D67EC">
        <w:rPr>
          <w:i/>
          <w:color w:val="FF0000"/>
        </w:rPr>
        <w:t>caput</w:t>
      </w:r>
      <w:r w:rsidRPr="000D67EC">
        <w:rPr>
          <w:color w:val="FF0000"/>
        </w:rPr>
        <w:t>, do CPC</w:t>
      </w:r>
      <w:r>
        <w:t xml:space="preserve">, sempre após a réplica e após as alegações finais das partes </w:t>
      </w:r>
      <w:r w:rsidRPr="000D67EC">
        <w:rPr>
          <w:color w:val="FF0000"/>
        </w:rPr>
        <w:t xml:space="preserve">(art. 364, </w:t>
      </w:r>
      <w:r w:rsidRPr="000D67EC">
        <w:rPr>
          <w:i/>
          <w:color w:val="FF0000"/>
        </w:rPr>
        <w:t>caput</w:t>
      </w:r>
      <w:r w:rsidRPr="000D67EC">
        <w:rPr>
          <w:color w:val="FF0000"/>
        </w:rPr>
        <w:t>, do CPC)</w:t>
      </w:r>
      <w:r>
        <w:t>, bem como da realização da audiência aprazada.</w:t>
      </w:r>
    </w:p>
    <w:p w14:paraId="554B4A72" w14:textId="77777777" w:rsidR="00E07EAD" w:rsidRPr="00984739" w:rsidRDefault="00E07EAD" w:rsidP="00E07EAD">
      <w:pPr>
        <w:pStyle w:val="TJSC-Citao"/>
      </w:pPr>
      <w:r w:rsidRPr="00984739">
        <w:t>O Ministério Público fica intimado para se manifestar, dentro do prazo de 30 dias, consoante art. 178, II, do CPC.</w:t>
      </w:r>
    </w:p>
    <w:p w14:paraId="4473CD95" w14:textId="31B67E9F" w:rsidR="00E07EAD" w:rsidRDefault="00E07EAD" w:rsidP="00E07EAD">
      <w:pPr>
        <w:pStyle w:val="TJSC-CorpodoTexto"/>
      </w:pPr>
      <w:r>
        <w:rPr>
          <w:b/>
        </w:rPr>
        <w:t>CV18</w:t>
      </w:r>
      <w:r w:rsidRPr="000D67EC">
        <w:rPr>
          <w:b/>
        </w:rPr>
        <w:t>-</w:t>
      </w:r>
      <w:r>
        <w:t xml:space="preserve"> Havendo necessidade de recolhimento de custas intermediárias e finais, efetuar a remessa dos autos à contadoria e intima</w:t>
      </w:r>
      <w:r w:rsidR="00FE5912">
        <w:t>r a parte</w:t>
      </w:r>
      <w:r>
        <w:t xml:space="preserve"> para recolhimento.</w:t>
      </w:r>
    </w:p>
    <w:p w14:paraId="29A2A2A0" w14:textId="77777777" w:rsidR="00E07EAD" w:rsidRDefault="00E07EAD" w:rsidP="00E07EAD">
      <w:pPr>
        <w:pStyle w:val="TJSC-CorpodoTexto"/>
      </w:pPr>
      <w:r w:rsidRPr="00BF6B42">
        <w:rPr>
          <w:b/>
        </w:rPr>
        <w:t>CV19-</w:t>
      </w:r>
      <w:r>
        <w:t xml:space="preserve"> Considerando o disposto no</w:t>
      </w:r>
      <w:r w:rsidRPr="00BF6B42">
        <w:rPr>
          <w:color w:val="FF0000"/>
        </w:rPr>
        <w:t xml:space="preserve"> art. 701, § 2º, CPC</w:t>
      </w:r>
      <w:r>
        <w:t>, no sentido de que se constitui de pleno direito o título executivo judicial, independentemente de qualquer formalidade, determinar que nas ações monitórias não embargadas e sem pagamento, seja certificado o decurso do prazo e a constituição de pleno direito do título executivo judicial e, posteriormente, a remessa dos autos à contadoria judicial para cobrança das custas finais da parte devedora.</w:t>
      </w:r>
    </w:p>
    <w:p w14:paraId="5F459144" w14:textId="77777777" w:rsidR="00E07EAD" w:rsidRDefault="00E07EAD" w:rsidP="00E07EAD">
      <w:pPr>
        <w:pStyle w:val="TJSC-Citao"/>
      </w:pPr>
      <w:r w:rsidRPr="002F5D04">
        <w:t xml:space="preserve">Certifico que o prazo decorreu sem que a parte passiva tenha realizado o pagamento do débito ou apresentado embargos, consoante art. 701, § 2º, do CPC. </w:t>
      </w:r>
    </w:p>
    <w:p w14:paraId="0AE2BFF0" w14:textId="77777777" w:rsidR="00E07EAD" w:rsidRDefault="00E07EAD" w:rsidP="00E07EAD">
      <w:pPr>
        <w:pStyle w:val="TJSC-CorpodoTexto"/>
      </w:pPr>
      <w:r w:rsidRPr="00BF6B42">
        <w:rPr>
          <w:b/>
        </w:rPr>
        <w:t>CV20-</w:t>
      </w:r>
      <w:r>
        <w:t xml:space="preserve"> Intimação da parte credora para, havendo interesse, formular requerimento do seu interesse, consoante</w:t>
      </w:r>
      <w:r w:rsidRPr="00BF6B42">
        <w:rPr>
          <w:color w:val="FF0000"/>
        </w:rPr>
        <w:t xml:space="preserve"> art. 513, § 1º, do CPC e Orientação CGJ n. 56</w:t>
      </w:r>
      <w:r>
        <w:t>, dentro do prazo de 15 dias, com o arquivamento do procedimento monitório.</w:t>
      </w:r>
    </w:p>
    <w:p w14:paraId="37EA12AF" w14:textId="77777777" w:rsidR="00E07EAD" w:rsidRPr="002F5D04" w:rsidRDefault="00E07EAD" w:rsidP="00E07EAD">
      <w:pPr>
        <w:pStyle w:val="TJSC-Citao"/>
      </w:pPr>
      <w:r w:rsidRPr="002F5D04">
        <w:t>A parte credora fica intimada para que, dentro do prazo de 15 dias, apresente o demonstrativo atualizado do débito, ciente de que sua inércia poderá resultar no arquivamento do processo.</w:t>
      </w:r>
    </w:p>
    <w:p w14:paraId="29DB9BC4" w14:textId="77777777" w:rsidR="00E07EAD" w:rsidRDefault="00E07EAD" w:rsidP="00E07EAD">
      <w:pPr>
        <w:pStyle w:val="TJSC-CorpodoTexto"/>
      </w:pPr>
      <w:r>
        <w:rPr>
          <w:b/>
        </w:rPr>
        <w:t>CV21</w:t>
      </w:r>
      <w:r w:rsidRPr="000D67EC">
        <w:rPr>
          <w:b/>
        </w:rPr>
        <w:t>-</w:t>
      </w:r>
      <w:r>
        <w:t xml:space="preserve"> Havendo pedido de penhora eletrônica e não tendo sido informado o valor atualizado da dívida e o número do CPF/CNPJ do executado nos autos, efetuar a intimação do credor para que supra a omissão no prazo de 15 (quinze) dias, fazendo constar no ato que o não suprimento da omissão poderá importar em indeferimento da penhora.</w:t>
      </w:r>
    </w:p>
    <w:p w14:paraId="68F38006" w14:textId="77777777" w:rsidR="00E07EAD" w:rsidRPr="002F5D04" w:rsidRDefault="00E07EAD" w:rsidP="00E07EAD">
      <w:pPr>
        <w:pStyle w:val="TJSC-Citao"/>
      </w:pPr>
      <w:r w:rsidRPr="002F5D04">
        <w:t xml:space="preserve">A parte ativa fica intimada para informar, dentro do prazo de 15 dias, o valor atualizado da dívida e o número do CPF ou CNPJ da parte passiva, sendo que sua inércia poderá importar em indeferimento da penhora e suspensão do processo, consoante art. 921 do CPC. </w:t>
      </w:r>
    </w:p>
    <w:p w14:paraId="60834D81" w14:textId="77777777" w:rsidR="00E07EAD" w:rsidRDefault="00E07EAD" w:rsidP="00E07EAD">
      <w:pPr>
        <w:pStyle w:val="TJSC-CorpodoTexto"/>
      </w:pPr>
      <w:r>
        <w:rPr>
          <w:b/>
        </w:rPr>
        <w:t>CV22</w:t>
      </w:r>
      <w:r w:rsidRPr="000D67EC">
        <w:rPr>
          <w:b/>
        </w:rPr>
        <w:t>-</w:t>
      </w:r>
      <w:r>
        <w:t xml:space="preserve"> Não efetuado o pagamento voluntário determinado e não havendo </w:t>
      </w:r>
      <w:r>
        <w:lastRenderedPageBreak/>
        <w:t>pedido da parte exequente de penhora por outros meios (</w:t>
      </w:r>
      <w:proofErr w:type="spellStart"/>
      <w:r>
        <w:t>Bacenjud</w:t>
      </w:r>
      <w:proofErr w:type="spellEnd"/>
      <w:r>
        <w:t xml:space="preserve">, </w:t>
      </w:r>
      <w:proofErr w:type="spellStart"/>
      <w:r>
        <w:t>Renajud</w:t>
      </w:r>
      <w:proofErr w:type="spellEnd"/>
      <w:r>
        <w:t xml:space="preserve">, etc.), autorizar a intimação para </w:t>
      </w:r>
      <w:r w:rsidRPr="000D67EC">
        <w:rPr>
          <w:color w:val="FF0000"/>
        </w:rPr>
        <w:t>recolhimento das diligências do Oficial de Justiça</w:t>
      </w:r>
      <w:r>
        <w:t xml:space="preserve">, caso não recolhidas, e autorizar a expedição de mandado de penhora, avaliação e intimação, lavrando-se o respectivo auto </w:t>
      </w:r>
      <w:r w:rsidRPr="000D67EC">
        <w:rPr>
          <w:color w:val="FF0000"/>
        </w:rPr>
        <w:t>(art. 829, §</w:t>
      </w:r>
      <w:r>
        <w:rPr>
          <w:color w:val="FF0000"/>
        </w:rPr>
        <w:t xml:space="preserve"> </w:t>
      </w:r>
      <w:r w:rsidRPr="000D67EC">
        <w:rPr>
          <w:color w:val="FF0000"/>
        </w:rPr>
        <w:t>1</w:t>
      </w:r>
      <w:r>
        <w:rPr>
          <w:color w:val="FF0000"/>
        </w:rPr>
        <w:t>º</w:t>
      </w:r>
      <w:r w:rsidRPr="000D67EC">
        <w:rPr>
          <w:color w:val="FF0000"/>
        </w:rPr>
        <w:t>, do CPC)</w:t>
      </w:r>
      <w:r>
        <w:t>.</w:t>
      </w:r>
    </w:p>
    <w:p w14:paraId="28413A36" w14:textId="77777777" w:rsidR="00E07EAD" w:rsidRDefault="00E07EAD" w:rsidP="00E07EAD">
      <w:pPr>
        <w:pStyle w:val="TJSC-CorpodoTexto"/>
      </w:pPr>
      <w:r>
        <w:rPr>
          <w:b/>
        </w:rPr>
        <w:t>CV23</w:t>
      </w:r>
      <w:r w:rsidRPr="000D67EC">
        <w:rPr>
          <w:b/>
        </w:rPr>
        <w:t>-</w:t>
      </w:r>
      <w:r>
        <w:t xml:space="preserve"> Havendo pagamento da dívida, intimar o credor para dizer sobre a satisfação de seu crédito, informar os dados bancários necessários para expedição de alvará, especificar o valor destinado a honorários e, também apresentar a procuração com poderes específicos para dar quitação, em 15 dias, ciente de que em face de seu silêncio poderá ser reconhecida a quitação pelo pagamento.</w:t>
      </w:r>
    </w:p>
    <w:p w14:paraId="6962F61E" w14:textId="77777777" w:rsidR="00E07EAD" w:rsidRPr="002F5D04" w:rsidRDefault="00E07EAD" w:rsidP="00E07EAD">
      <w:pPr>
        <w:pStyle w:val="TJSC-Citao"/>
      </w:pPr>
      <w:r w:rsidRPr="002F5D04">
        <w:t>A parte ativa fica intimada para se manifestar acerca do pagamento da dívida, bem como para informar os dados bancários (banco/agência/conta) necessários à expedição de alvará judicial e indicar qual o valor destinado a honorários e a parte, dentro do prazo de 15 dias, ciente de que seu silêncio poderá importar na extinção do processo pelo pagamento.</w:t>
      </w:r>
    </w:p>
    <w:p w14:paraId="1488C833" w14:textId="77777777" w:rsidR="00E07EAD" w:rsidRDefault="00E07EAD" w:rsidP="00E07EAD">
      <w:pPr>
        <w:pStyle w:val="TJSC-CorpodoTexto"/>
      </w:pPr>
      <w:r>
        <w:rPr>
          <w:b/>
        </w:rPr>
        <w:t>CV24</w:t>
      </w:r>
      <w:r w:rsidRPr="00CA297E">
        <w:rPr>
          <w:b/>
        </w:rPr>
        <w:t>-</w:t>
      </w:r>
      <w:r>
        <w:t xml:space="preserve"> Havendo pedido do devedor para parcelamento do crédito executado, na forma do </w:t>
      </w:r>
      <w:r w:rsidRPr="00CA297E">
        <w:rPr>
          <w:color w:val="FF0000"/>
        </w:rPr>
        <w:t>art. 916 do CPC</w:t>
      </w:r>
      <w:r>
        <w:t>, e comprovado o valor do depósito das parcelas vincendas enquanto não apreciado o requerimento, efetuar a intimação do exequente para dizer se concorda, no prazo de 15 dias úteis, com a advertência de que seu silêncio poderá ser interpretado como concordância tácita quanto ao parcelamento.</w:t>
      </w:r>
    </w:p>
    <w:p w14:paraId="5E750433" w14:textId="77777777" w:rsidR="00E07EAD" w:rsidRPr="002F5D04" w:rsidRDefault="00E07EAD" w:rsidP="00E07EAD">
      <w:pPr>
        <w:pStyle w:val="TJSC-Citao"/>
      </w:pPr>
      <w:r w:rsidRPr="002F5D04">
        <w:t>A parte ativa fica intimada para se manifestar acerca do pedido de parcelamento do débito executado, dentro do prazo de 15 (quinze) dias, ciente de que seu silêncio poderá ser interpretado como concordância tácita quanto ao parcelamento.</w:t>
      </w:r>
    </w:p>
    <w:p w14:paraId="4A2EF0CB" w14:textId="77777777" w:rsidR="00E07EAD" w:rsidRDefault="00E07EAD" w:rsidP="00E07EAD">
      <w:pPr>
        <w:pStyle w:val="TJSC-CorpodoTexto"/>
      </w:pPr>
      <w:r>
        <w:rPr>
          <w:b/>
        </w:rPr>
        <w:t>CV25</w:t>
      </w:r>
      <w:r w:rsidRPr="00CA297E">
        <w:rPr>
          <w:b/>
        </w:rPr>
        <w:t>-</w:t>
      </w:r>
      <w:r>
        <w:t xml:space="preserve"> Havendo pedido do devedor para substituição do bem penhorado, efetuar a intimação do credor com prazo de 15 dias.</w:t>
      </w:r>
    </w:p>
    <w:p w14:paraId="05D8748A" w14:textId="77777777" w:rsidR="00E07EAD" w:rsidRPr="002F5D04" w:rsidRDefault="00E07EAD" w:rsidP="00E07EAD">
      <w:pPr>
        <w:pStyle w:val="TJSC-Citao"/>
      </w:pPr>
      <w:r w:rsidRPr="002F5D04">
        <w:t>A parte ativa fica intimada para se manifestar acerca do pedido de substituição do bem penhorado, dentro do prazo de 15 (quinze) dias.</w:t>
      </w:r>
    </w:p>
    <w:p w14:paraId="5BFB8EF9" w14:textId="77777777" w:rsidR="00E07EAD" w:rsidRDefault="00E07EAD" w:rsidP="00E07EAD">
      <w:pPr>
        <w:pStyle w:val="TJSC-CorpodoTexto"/>
      </w:pPr>
      <w:r>
        <w:rPr>
          <w:b/>
        </w:rPr>
        <w:t>CV26</w:t>
      </w:r>
      <w:r w:rsidRPr="00CA297E">
        <w:rPr>
          <w:b/>
        </w:rPr>
        <w:t>-</w:t>
      </w:r>
      <w:r>
        <w:t xml:space="preserve"> Sendo oposta exceção de </w:t>
      </w:r>
      <w:proofErr w:type="spellStart"/>
      <w:r>
        <w:t>pré</w:t>
      </w:r>
      <w:proofErr w:type="spellEnd"/>
      <w:r>
        <w:t>-executividade, intimar o exequente para se manifestar em 15 dias, salvo se houver pedido de tutela de urgência, de suspensão da execução ou levantamento de valor bloqueado.</w:t>
      </w:r>
    </w:p>
    <w:p w14:paraId="5CA8D32D" w14:textId="77777777" w:rsidR="00E07EAD" w:rsidRPr="00EB226E" w:rsidRDefault="00E07EAD" w:rsidP="00E07EAD">
      <w:pPr>
        <w:pStyle w:val="TJSC-Citao"/>
      </w:pPr>
      <w:r w:rsidRPr="00EB226E">
        <w:t xml:space="preserve">A parte ativa fica intimada para se manifestar sobre a exceção de </w:t>
      </w:r>
      <w:proofErr w:type="spellStart"/>
      <w:r w:rsidRPr="00EB226E">
        <w:t>pré</w:t>
      </w:r>
      <w:proofErr w:type="spellEnd"/>
      <w:r w:rsidRPr="00EB226E">
        <w:t>-executividade, dentro do prazo de 15 dias.</w:t>
      </w:r>
    </w:p>
    <w:p w14:paraId="53BA54B1" w14:textId="77777777" w:rsidR="00E07EAD" w:rsidRDefault="00E07EAD" w:rsidP="00E07EAD">
      <w:pPr>
        <w:pStyle w:val="TJSC-CorpodoTexto"/>
      </w:pPr>
      <w:r>
        <w:rPr>
          <w:b/>
        </w:rPr>
        <w:t>CV27</w:t>
      </w:r>
      <w:r w:rsidRPr="00CA297E">
        <w:rPr>
          <w:b/>
        </w:rPr>
        <w:t>-</w:t>
      </w:r>
      <w:r>
        <w:t xml:space="preserve"> Sendo apresentada impugnação ao cumprimento de sentença sem pedido de efeito suspensivo, intimar a parte contrária para manifestação, no prazo de 15 (quinze) dias </w:t>
      </w:r>
      <w:r w:rsidRPr="00CA297E">
        <w:rPr>
          <w:color w:val="FF0000"/>
        </w:rPr>
        <w:t>(art. 525 do CPC)</w:t>
      </w:r>
      <w:r>
        <w:t>, e, após, remeter os autos conclusos.</w:t>
      </w:r>
    </w:p>
    <w:p w14:paraId="2E4FE0FF" w14:textId="77777777" w:rsidR="00E07EAD" w:rsidRPr="002F5D04" w:rsidRDefault="00E07EAD" w:rsidP="00E07EAD">
      <w:pPr>
        <w:pStyle w:val="TJSC-Citao"/>
      </w:pPr>
      <w:r w:rsidRPr="002F5D04">
        <w:t>A parte ativa fica intimada para se manifestar sobre a impugnação ao cumprimento de sentença, dentro do prazo de 15 dias.</w:t>
      </w:r>
    </w:p>
    <w:p w14:paraId="4977502E" w14:textId="77777777" w:rsidR="00E07EAD" w:rsidRDefault="00E07EAD" w:rsidP="00E07EAD">
      <w:pPr>
        <w:pStyle w:val="TJSC-CorpodoTexto"/>
      </w:pPr>
      <w:r>
        <w:rPr>
          <w:b/>
        </w:rPr>
        <w:t>CV28</w:t>
      </w:r>
      <w:r w:rsidRPr="00CA297E">
        <w:rPr>
          <w:b/>
        </w:rPr>
        <w:t>-</w:t>
      </w:r>
      <w:r>
        <w:t xml:space="preserve"> Sendo certificada pelo oficial de justiça a não localização de bem </w:t>
      </w:r>
      <w:r>
        <w:lastRenderedPageBreak/>
        <w:t>para penhora, efetuar a intimação do credor para se manifestar em 30 dias.</w:t>
      </w:r>
    </w:p>
    <w:p w14:paraId="014BE1BC" w14:textId="77777777" w:rsidR="00E07EAD" w:rsidRPr="002F5D04" w:rsidRDefault="00E07EAD" w:rsidP="00E07EAD">
      <w:pPr>
        <w:pStyle w:val="TJSC-Citao"/>
      </w:pPr>
      <w:r w:rsidRPr="002F5D04">
        <w:t>A parte ativa fica intimada para se manifestar sobre o expediente do oficial de justiça, no qual informa não ter localizado bens passíveis de penhora, dentro do prazo de 30 dias, ciente de que sua inércia poderá importar na suspensão e posterior arquivamento do processo, consoante art. 921, III, do CPC.</w:t>
      </w:r>
    </w:p>
    <w:p w14:paraId="571FA7C9" w14:textId="77777777" w:rsidR="00E07EAD" w:rsidRDefault="00E07EAD" w:rsidP="00E07EAD">
      <w:pPr>
        <w:pStyle w:val="TJSC-CorpodoTexto"/>
      </w:pPr>
      <w:r>
        <w:rPr>
          <w:b/>
        </w:rPr>
        <w:t>CV29</w:t>
      </w:r>
      <w:r w:rsidRPr="00CA297E">
        <w:rPr>
          <w:b/>
        </w:rPr>
        <w:t>-</w:t>
      </w:r>
      <w:r>
        <w:t xml:space="preserve"> Intimar a outra parte para contrarrazões ao recurso de apelação, bem como à apelação adesiva, no prazo de 15 (quinze) dias </w:t>
      </w:r>
      <w:r w:rsidRPr="00CA297E">
        <w:rPr>
          <w:color w:val="FF0000"/>
        </w:rPr>
        <w:t>(art. 1.010, §§</w:t>
      </w:r>
      <w:r>
        <w:rPr>
          <w:color w:val="FF0000"/>
        </w:rPr>
        <w:t xml:space="preserve"> </w:t>
      </w:r>
      <w:r w:rsidRPr="00CA297E">
        <w:rPr>
          <w:color w:val="FF0000"/>
        </w:rPr>
        <w:t>1</w:t>
      </w:r>
      <w:r>
        <w:rPr>
          <w:color w:val="FF0000"/>
        </w:rPr>
        <w:t>º</w:t>
      </w:r>
      <w:r w:rsidRPr="00CA297E">
        <w:rPr>
          <w:color w:val="FF0000"/>
        </w:rPr>
        <w:t xml:space="preserve"> e 2</w:t>
      </w:r>
      <w:r>
        <w:rPr>
          <w:color w:val="FF0000"/>
        </w:rPr>
        <w:t>º</w:t>
      </w:r>
      <w:r w:rsidRPr="00CA297E">
        <w:rPr>
          <w:color w:val="FF0000"/>
        </w:rPr>
        <w:t xml:space="preserve">, </w:t>
      </w:r>
      <w:r>
        <w:rPr>
          <w:color w:val="FF0000"/>
        </w:rPr>
        <w:t xml:space="preserve">do </w:t>
      </w:r>
      <w:r w:rsidRPr="00CA297E">
        <w:rPr>
          <w:color w:val="FF0000"/>
        </w:rPr>
        <w:t>CPC)</w:t>
      </w:r>
      <w:r>
        <w:t xml:space="preserve">, remetendo-se os autos, após, </w:t>
      </w:r>
      <w:r w:rsidRPr="0068544A">
        <w:rPr>
          <w:color w:val="FF0000"/>
        </w:rPr>
        <w:t xml:space="preserve">ao Tribunal de Justiça </w:t>
      </w:r>
      <w:r w:rsidRPr="00CA297E">
        <w:rPr>
          <w:color w:val="FF0000"/>
        </w:rPr>
        <w:t>(art. 1.010, §</w:t>
      </w:r>
      <w:r>
        <w:rPr>
          <w:color w:val="FF0000"/>
        </w:rPr>
        <w:t xml:space="preserve"> </w:t>
      </w:r>
      <w:r w:rsidRPr="00CA297E">
        <w:rPr>
          <w:color w:val="FF0000"/>
        </w:rPr>
        <w:t>4</w:t>
      </w:r>
      <w:r>
        <w:rPr>
          <w:color w:val="FF0000"/>
        </w:rPr>
        <w:t>º</w:t>
      </w:r>
      <w:r w:rsidRPr="00CA297E">
        <w:rPr>
          <w:color w:val="FF0000"/>
        </w:rPr>
        <w:t xml:space="preserve">, </w:t>
      </w:r>
      <w:r>
        <w:rPr>
          <w:color w:val="FF0000"/>
        </w:rPr>
        <w:t xml:space="preserve">do </w:t>
      </w:r>
      <w:r w:rsidRPr="00CA297E">
        <w:rPr>
          <w:color w:val="FF0000"/>
        </w:rPr>
        <w:t>CPC)</w:t>
      </w:r>
      <w:r>
        <w:t xml:space="preserve">, com exceção das hipóteses do </w:t>
      </w:r>
      <w:r w:rsidRPr="00CA297E">
        <w:rPr>
          <w:color w:val="FF0000"/>
        </w:rPr>
        <w:t xml:space="preserve">art. 331, </w:t>
      </w:r>
      <w:r w:rsidRPr="00CA297E">
        <w:rPr>
          <w:i/>
          <w:color w:val="FF0000"/>
        </w:rPr>
        <w:t>caput</w:t>
      </w:r>
      <w:r w:rsidRPr="00CA297E">
        <w:rPr>
          <w:color w:val="FF0000"/>
        </w:rPr>
        <w:t>, do CPC (indeferimento da inicial), do art. 332, §</w:t>
      </w:r>
      <w:r>
        <w:rPr>
          <w:color w:val="FF0000"/>
        </w:rPr>
        <w:t xml:space="preserve"> </w:t>
      </w:r>
      <w:r w:rsidRPr="00CA297E">
        <w:rPr>
          <w:color w:val="FF0000"/>
        </w:rPr>
        <w:t>3</w:t>
      </w:r>
      <w:r>
        <w:rPr>
          <w:color w:val="FF0000"/>
        </w:rPr>
        <w:t>º</w:t>
      </w:r>
      <w:r w:rsidRPr="00CA297E">
        <w:rPr>
          <w:color w:val="FF0000"/>
        </w:rPr>
        <w:t>, do CPC (improcedência liminar) e do art. 485, §</w:t>
      </w:r>
      <w:r>
        <w:rPr>
          <w:color w:val="FF0000"/>
        </w:rPr>
        <w:t xml:space="preserve"> </w:t>
      </w:r>
      <w:r w:rsidRPr="00CA297E">
        <w:rPr>
          <w:color w:val="FF0000"/>
        </w:rPr>
        <w:t>7</w:t>
      </w:r>
      <w:r>
        <w:rPr>
          <w:color w:val="FF0000"/>
        </w:rPr>
        <w:t>º</w:t>
      </w:r>
      <w:r w:rsidRPr="00CA297E">
        <w:rPr>
          <w:color w:val="FF0000"/>
        </w:rPr>
        <w:t>, do CPC (extinção sem resolução do mérito)</w:t>
      </w:r>
      <w:r>
        <w:t>, quando deverá ser feita a conclusão para análise do juízo de retratação.</w:t>
      </w:r>
    </w:p>
    <w:p w14:paraId="7474B697" w14:textId="77777777" w:rsidR="00E07EAD" w:rsidRDefault="00E07EAD" w:rsidP="00E07EAD">
      <w:pPr>
        <w:pStyle w:val="TJSC-Citao"/>
      </w:pPr>
      <w:r w:rsidRPr="00984739">
        <w:t>A parte passiva fica intimada para oferecer contrarrazões ao recurso de apelação, dentro do prazo de 15 dias, consoante art. 1.010, §§ 1º e 2º, do CPC.</w:t>
      </w:r>
    </w:p>
    <w:p w14:paraId="3C8DABBA" w14:textId="77777777" w:rsidR="00E07EAD" w:rsidRDefault="00E07EAD" w:rsidP="00E07EAD">
      <w:pPr>
        <w:pStyle w:val="TJSC-CorpodoTexto"/>
      </w:pPr>
      <w:r>
        <w:rPr>
          <w:b/>
        </w:rPr>
        <w:t>CV30</w:t>
      </w:r>
      <w:r w:rsidRPr="00CA297E">
        <w:rPr>
          <w:b/>
        </w:rPr>
        <w:t>-</w:t>
      </w:r>
      <w:r>
        <w:t xml:space="preserve"> Intimar a outra parte para se manifestar sobre os embargos declaratórios opostos no prazo de 05 (cinco) dias </w:t>
      </w:r>
      <w:r w:rsidRPr="00902400">
        <w:rPr>
          <w:color w:val="FF0000"/>
        </w:rPr>
        <w:t>(art. 1.023, § 2º, CPC)</w:t>
      </w:r>
      <w:r>
        <w:t>.</w:t>
      </w:r>
    </w:p>
    <w:p w14:paraId="2201D590" w14:textId="77777777" w:rsidR="00E07EAD" w:rsidRPr="00EB226E" w:rsidRDefault="00E07EAD" w:rsidP="00E07EAD">
      <w:pPr>
        <w:pStyle w:val="TJSC-Citao"/>
      </w:pPr>
      <w:r w:rsidRPr="00EB226E">
        <w:t>A parte embargada fica intimada para oferecer contrarrazões aos embargos de declaração, dentro do prazo de 5 dias, consoante art. 1.023, § 2º, do CPC.</w:t>
      </w:r>
    </w:p>
    <w:p w14:paraId="3B6ACABB" w14:textId="77777777" w:rsidR="00E07EAD" w:rsidRDefault="00E07EAD" w:rsidP="00E07EAD">
      <w:pPr>
        <w:pStyle w:val="TJSC-CorpodoTexto"/>
      </w:pPr>
      <w:r>
        <w:rPr>
          <w:b/>
        </w:rPr>
        <w:t>CV31</w:t>
      </w:r>
      <w:r w:rsidRPr="00902400">
        <w:rPr>
          <w:b/>
        </w:rPr>
        <w:t>-</w:t>
      </w:r>
      <w:r w:rsidRPr="00902400">
        <w:t xml:space="preserve"> Selecionar Leiloeiro, quando houver despacho determinando leilão, observando que deve ter, pelo menos, 3 </w:t>
      </w:r>
      <w:r>
        <w:t xml:space="preserve">(três) </w:t>
      </w:r>
      <w:r w:rsidRPr="00902400">
        <w:t>anos de atividade profissional, de acordo com o sistema de rodízio por antiguidade entre aqueles cadastrados na Junta Comercial do Estado de Santa Catarina (</w:t>
      </w:r>
      <w:proofErr w:type="spellStart"/>
      <w:r w:rsidRPr="00902400">
        <w:t>Jucesc</w:t>
      </w:r>
      <w:proofErr w:type="spellEnd"/>
      <w:r w:rsidRPr="00902400">
        <w:t>) ou, em caso de leilão rural, na Federação da Agricultura e Pecuária (</w:t>
      </w:r>
      <w:proofErr w:type="spellStart"/>
      <w:r w:rsidRPr="00902400">
        <w:t>Faesc</w:t>
      </w:r>
      <w:proofErr w:type="spellEnd"/>
      <w:r w:rsidRPr="00902400">
        <w:t xml:space="preserve">), conforme previsto no </w:t>
      </w:r>
      <w:r w:rsidRPr="00902400">
        <w:rPr>
          <w:color w:val="FF0000"/>
        </w:rPr>
        <w:t>art. 880, § 3 º, do CPC, na Resolução do Conselho Nacional de Justiça (CNJ) 236/2016 e na Resolução do Conselho da Magistratura (CM) 2/2016</w:t>
      </w:r>
      <w:r>
        <w:t>.</w:t>
      </w:r>
    </w:p>
    <w:p w14:paraId="0AF04479" w14:textId="77777777" w:rsidR="00E07EAD" w:rsidRPr="003736A9" w:rsidRDefault="00E07EAD" w:rsidP="00E07EAD">
      <w:pPr>
        <w:pStyle w:val="TJSC-CorpodoTexto"/>
        <w:rPr>
          <w:color w:val="FF0000"/>
        </w:rPr>
      </w:pPr>
      <w:r>
        <w:rPr>
          <w:b/>
        </w:rPr>
        <w:t>CV32</w:t>
      </w:r>
      <w:r w:rsidRPr="00CA297E">
        <w:rPr>
          <w:b/>
        </w:rPr>
        <w:t>-</w:t>
      </w:r>
      <w:r>
        <w:t xml:space="preserve"> Intimar a outra parte para se manifestar sobre os embargos monitórios opostos no prazo de 15 (quinze) dias </w:t>
      </w:r>
      <w:r w:rsidRPr="00902400">
        <w:rPr>
          <w:color w:val="FF0000"/>
        </w:rPr>
        <w:t xml:space="preserve">(art. </w:t>
      </w:r>
      <w:r>
        <w:rPr>
          <w:color w:val="FF0000"/>
        </w:rPr>
        <w:t>702</w:t>
      </w:r>
      <w:r w:rsidRPr="00902400">
        <w:rPr>
          <w:color w:val="FF0000"/>
        </w:rPr>
        <w:t xml:space="preserve">, § </w:t>
      </w:r>
      <w:r>
        <w:rPr>
          <w:color w:val="FF0000"/>
        </w:rPr>
        <w:t>5</w:t>
      </w:r>
      <w:r w:rsidRPr="00902400">
        <w:rPr>
          <w:color w:val="FF0000"/>
        </w:rPr>
        <w:t>º, CPC)</w:t>
      </w:r>
      <w:r>
        <w:t>.</w:t>
      </w:r>
    </w:p>
    <w:p w14:paraId="3E7F95F2" w14:textId="77777777" w:rsidR="00E07EAD" w:rsidRDefault="00E07EAD" w:rsidP="00E07EAD">
      <w:pPr>
        <w:pStyle w:val="TJSC-CorpodoTexto"/>
        <w:rPr>
          <w:b/>
          <w:color w:val="FF0000"/>
        </w:rPr>
      </w:pPr>
      <w:r>
        <w:rPr>
          <w:b/>
          <w:color w:val="FF0000"/>
        </w:rPr>
        <w:t>[</w:t>
      </w:r>
      <w:proofErr w:type="gramStart"/>
      <w:r>
        <w:rPr>
          <w:b/>
          <w:color w:val="FF0000"/>
        </w:rPr>
        <w:t>OPCIONAL:]</w:t>
      </w:r>
      <w:proofErr w:type="gramEnd"/>
      <w:r>
        <w:rPr>
          <w:b/>
          <w:color w:val="FF0000"/>
        </w:rPr>
        <w:t xml:space="preserve"> </w:t>
      </w:r>
      <w:r w:rsidRPr="00120C0F">
        <w:rPr>
          <w:b/>
          <w:color w:val="FF0000"/>
        </w:rPr>
        <w:t>CV3</w:t>
      </w:r>
      <w:r>
        <w:rPr>
          <w:b/>
          <w:color w:val="FF0000"/>
        </w:rPr>
        <w:t>3</w:t>
      </w:r>
      <w:r w:rsidRPr="003736A9">
        <w:rPr>
          <w:b/>
          <w:color w:val="FF0000"/>
        </w:rPr>
        <w:t>-</w:t>
      </w:r>
      <w:r w:rsidRPr="003736A9">
        <w:rPr>
          <w:color w:val="FF0000"/>
        </w:rPr>
        <w:t xml:space="preserve"> Em se tratando de execução de título de crédito, o original deve ser </w:t>
      </w:r>
      <w:r>
        <w:rPr>
          <w:color w:val="FF0000"/>
        </w:rPr>
        <w:t>mantido pelo advogado apresentante, que permanece responsável por sua autenticidade e guarda sem circulação, conforme art. 11, § 3º, da Lei 11.419/2006 e 425, VI, do CPC</w:t>
      </w:r>
      <w:r w:rsidRPr="003736A9">
        <w:rPr>
          <w:color w:val="FF0000"/>
        </w:rPr>
        <w:t>.</w:t>
      </w:r>
    </w:p>
    <w:p w14:paraId="3FA84366" w14:textId="77777777" w:rsidR="00E07EAD" w:rsidRDefault="00E07EAD" w:rsidP="00E07EAD">
      <w:pPr>
        <w:pStyle w:val="TJSC-CorpodoTexto"/>
        <w:rPr>
          <w:color w:val="FF0000"/>
        </w:rPr>
      </w:pPr>
      <w:r>
        <w:rPr>
          <w:b/>
          <w:color w:val="FF0000"/>
        </w:rPr>
        <w:t>[</w:t>
      </w:r>
      <w:proofErr w:type="gramStart"/>
      <w:r>
        <w:rPr>
          <w:b/>
          <w:color w:val="FF0000"/>
        </w:rPr>
        <w:t>OPCIONAL:]</w:t>
      </w:r>
      <w:proofErr w:type="gramEnd"/>
      <w:r>
        <w:rPr>
          <w:b/>
          <w:color w:val="FF0000"/>
        </w:rPr>
        <w:t xml:space="preserve"> </w:t>
      </w:r>
      <w:r w:rsidRPr="00120C0F">
        <w:rPr>
          <w:b/>
          <w:color w:val="FF0000"/>
        </w:rPr>
        <w:t>CV3</w:t>
      </w:r>
      <w:r>
        <w:rPr>
          <w:b/>
          <w:color w:val="FF0000"/>
        </w:rPr>
        <w:t>4</w:t>
      </w:r>
      <w:r w:rsidRPr="003736A9">
        <w:rPr>
          <w:b/>
          <w:color w:val="FF0000"/>
        </w:rPr>
        <w:t>-</w:t>
      </w:r>
      <w:r w:rsidRPr="003736A9">
        <w:rPr>
          <w:color w:val="FF0000"/>
        </w:rPr>
        <w:t xml:space="preserve"> Em se tratando de execução de título de crédito, o original deve ser apresentado ao Cartório, para que seja registrada a sua </w:t>
      </w:r>
      <w:proofErr w:type="spellStart"/>
      <w:r w:rsidRPr="003736A9">
        <w:rPr>
          <w:color w:val="FF0000"/>
        </w:rPr>
        <w:t>judicialização</w:t>
      </w:r>
      <w:proofErr w:type="spellEnd"/>
      <w:r w:rsidRPr="003736A9">
        <w:rPr>
          <w:color w:val="FF0000"/>
        </w:rPr>
        <w:t xml:space="preserve"> e anotado o respectivo número processual, mediante aposição de </w:t>
      </w:r>
      <w:r w:rsidRPr="003736A9">
        <w:rPr>
          <w:color w:val="FF0000"/>
        </w:rPr>
        <w:lastRenderedPageBreak/>
        <w:t>carimbo, em todas as vias, inclusive frente e verso, devolvendo-se o documento ao credor e, após, certificando-se tal situação nos autos digitais</w:t>
      </w:r>
      <w:r>
        <w:rPr>
          <w:color w:val="FF0000"/>
        </w:rPr>
        <w:t>, conforme Circular n. 192/2014 da CGJ</w:t>
      </w:r>
      <w:r w:rsidRPr="003736A9">
        <w:rPr>
          <w:color w:val="FF0000"/>
        </w:rPr>
        <w:t>.</w:t>
      </w:r>
    </w:p>
    <w:p w14:paraId="352E7BC5" w14:textId="77777777" w:rsidR="00E07EAD" w:rsidRDefault="00E07EAD" w:rsidP="00E07EAD">
      <w:pPr>
        <w:pStyle w:val="TJSC-CorpodoTexto"/>
        <w:rPr>
          <w:color w:val="FF0000"/>
        </w:rPr>
      </w:pPr>
      <w:r>
        <w:rPr>
          <w:b/>
          <w:color w:val="FF0000"/>
        </w:rPr>
        <w:t>[</w:t>
      </w:r>
      <w:proofErr w:type="gramStart"/>
      <w:r>
        <w:rPr>
          <w:b/>
          <w:color w:val="FF0000"/>
        </w:rPr>
        <w:t>OPCIONAL:]</w:t>
      </w:r>
      <w:proofErr w:type="gramEnd"/>
      <w:r>
        <w:rPr>
          <w:b/>
          <w:color w:val="FF0000"/>
        </w:rPr>
        <w:t xml:space="preserve"> </w:t>
      </w:r>
      <w:r w:rsidRPr="00120C0F">
        <w:rPr>
          <w:b/>
          <w:color w:val="FF0000"/>
        </w:rPr>
        <w:t>CV3</w:t>
      </w:r>
      <w:r>
        <w:rPr>
          <w:b/>
          <w:color w:val="FF0000"/>
        </w:rPr>
        <w:t>5</w:t>
      </w:r>
      <w:r w:rsidRPr="003736A9">
        <w:rPr>
          <w:b/>
          <w:color w:val="FF0000"/>
        </w:rPr>
        <w:t>-</w:t>
      </w:r>
      <w:r w:rsidRPr="003736A9">
        <w:rPr>
          <w:color w:val="FF0000"/>
        </w:rPr>
        <w:t xml:space="preserve"> Em se tratando de execução de título de crédito, o original deve ser apresentado ao Cartório para </w:t>
      </w:r>
      <w:r>
        <w:rPr>
          <w:color w:val="FF0000"/>
        </w:rPr>
        <w:t>arquivamento, conforme art. 425, § 2º, do CPC</w:t>
      </w:r>
      <w:r w:rsidRPr="003736A9">
        <w:rPr>
          <w:color w:val="FF0000"/>
        </w:rPr>
        <w:t>.</w:t>
      </w:r>
    </w:p>
    <w:p w14:paraId="534EF4A1" w14:textId="77777777" w:rsidR="00E07EAD" w:rsidRPr="00902400" w:rsidRDefault="00E07EAD" w:rsidP="00E07EAD">
      <w:pPr>
        <w:pStyle w:val="TJSC-CorpodoTexto"/>
      </w:pPr>
      <w:r w:rsidRPr="00452E7D">
        <w:rPr>
          <w:b/>
          <w:color w:val="FF0000"/>
        </w:rPr>
        <w:t>[OPCIONAL</w:t>
      </w:r>
      <w:r>
        <w:rPr>
          <w:b/>
          <w:color w:val="FF0000"/>
        </w:rPr>
        <w:t xml:space="preserve"> – ÁREA </w:t>
      </w:r>
      <w:proofErr w:type="gramStart"/>
      <w:r>
        <w:rPr>
          <w:b/>
          <w:color w:val="FF0000"/>
        </w:rPr>
        <w:t>CRIMINAL</w:t>
      </w:r>
      <w:r w:rsidRPr="00452E7D">
        <w:rPr>
          <w:b/>
          <w:color w:val="FF0000"/>
        </w:rPr>
        <w:t>:]</w:t>
      </w:r>
      <w:proofErr w:type="gramEnd"/>
      <w:r w:rsidRPr="00452E7D">
        <w:rPr>
          <w:b/>
          <w:color w:val="FF0000"/>
        </w:rPr>
        <w:t xml:space="preserve"> </w:t>
      </w:r>
      <w:r>
        <w:t xml:space="preserve">Estão delegados os seguintes </w:t>
      </w:r>
      <w:r>
        <w:rPr>
          <w:b/>
        </w:rPr>
        <w:t>a</w:t>
      </w:r>
      <w:r w:rsidRPr="00902400">
        <w:rPr>
          <w:b/>
        </w:rPr>
        <w:t xml:space="preserve">tos </w:t>
      </w:r>
      <w:r>
        <w:rPr>
          <w:b/>
        </w:rPr>
        <w:t>o</w:t>
      </w:r>
      <w:r w:rsidRPr="00902400">
        <w:rPr>
          <w:b/>
        </w:rPr>
        <w:t xml:space="preserve">rdinatórios </w:t>
      </w:r>
      <w:r>
        <w:rPr>
          <w:b/>
        </w:rPr>
        <w:t>criminais</w:t>
      </w:r>
      <w:r>
        <w:t>:</w:t>
      </w:r>
    </w:p>
    <w:p w14:paraId="170BA9F2" w14:textId="77777777" w:rsidR="00E07EAD" w:rsidRPr="005D58FE" w:rsidRDefault="00E07EAD" w:rsidP="00E07EAD">
      <w:pPr>
        <w:pStyle w:val="TJSC-CorpodoTexto"/>
      </w:pPr>
      <w:r w:rsidRPr="00040404">
        <w:rPr>
          <w:b/>
        </w:rPr>
        <w:t>CR1-</w:t>
      </w:r>
      <w:r w:rsidRPr="005D58FE">
        <w:t xml:space="preserve"> Juntar os antecedentes criminais dos imputados assim que distribuídos os autos de prisão em flagrante (APF) e os inquéritos policiais</w:t>
      </w:r>
      <w:r>
        <w:t>.</w:t>
      </w:r>
    </w:p>
    <w:p w14:paraId="35835A25" w14:textId="77777777" w:rsidR="00E07EAD" w:rsidRPr="005D58FE" w:rsidRDefault="00E07EAD" w:rsidP="00E07EAD">
      <w:pPr>
        <w:pStyle w:val="TJSC-CorpodoTexto"/>
      </w:pPr>
      <w:r w:rsidRPr="00040404">
        <w:rPr>
          <w:b/>
        </w:rPr>
        <w:t>CR2-</w:t>
      </w:r>
      <w:r w:rsidRPr="005D58FE">
        <w:t xml:space="preserve"> Intimar o interessado para complementar ou retificar os dados pessoais (nome completo, nacionalidade, estado civil, profissão, RG, CPF) e o endereço (logradouro, número da casa ou do apartamento, bairro, código de endereçamento postal, telefone para contato) das testemunhas indicadas nos autos, dentro do prazo de 3 dias, inclusive quando falhar prévia tentativa de intimação</w:t>
      </w:r>
      <w:r>
        <w:t>.</w:t>
      </w:r>
      <w:r w:rsidRPr="005D58FE">
        <w:t xml:space="preserve"> </w:t>
      </w:r>
    </w:p>
    <w:p w14:paraId="0B25FDE2" w14:textId="77777777" w:rsidR="00E07EAD" w:rsidRPr="005D58FE" w:rsidRDefault="00E07EAD" w:rsidP="00E07EAD">
      <w:pPr>
        <w:pStyle w:val="TJSC-CorpodoTexto"/>
      </w:pPr>
      <w:r w:rsidRPr="00040404">
        <w:rPr>
          <w:b/>
        </w:rPr>
        <w:t>CR3-</w:t>
      </w:r>
      <w:r w:rsidRPr="005D58FE">
        <w:t xml:space="preserve"> Reiterar citação ou intimação pessoal, na hipótese de informação pelo Ministério Público ou do próprio interessado, restando autorizadas as modalidades pessoal e, quando justificadas, também por hora certa e fora do horário de expediente</w:t>
      </w:r>
      <w:r>
        <w:t>.</w:t>
      </w:r>
    </w:p>
    <w:p w14:paraId="4B8982AB" w14:textId="77777777" w:rsidR="00E07EAD" w:rsidRPr="005D58FE" w:rsidRDefault="00E07EAD" w:rsidP="00E07EAD">
      <w:pPr>
        <w:pStyle w:val="TJSC-CorpodoTexto"/>
      </w:pPr>
      <w:r w:rsidRPr="00040404">
        <w:rPr>
          <w:b/>
        </w:rPr>
        <w:t>CR4-</w:t>
      </w:r>
      <w:r w:rsidRPr="005D58FE">
        <w:t xml:space="preserve"> Checar oportunamente (2 semanas de antecedência da data de audiência) se a certidão do Oficial de Justiça foi positiva quanto à intimação de parte ou testemunhas e, então, intimar a parte para indicar novo endereço para reiteração do ato, no prazo de 48 horas</w:t>
      </w:r>
      <w:r>
        <w:t>.</w:t>
      </w:r>
    </w:p>
    <w:p w14:paraId="7566C378" w14:textId="77777777" w:rsidR="00E07EAD" w:rsidRDefault="00E07EAD" w:rsidP="00E07EAD">
      <w:pPr>
        <w:pStyle w:val="TJSC-CorpodoTexto"/>
      </w:pPr>
      <w:r w:rsidRPr="00040404">
        <w:rPr>
          <w:b/>
        </w:rPr>
        <w:t>CR5-</w:t>
      </w:r>
      <w:r w:rsidRPr="005D58FE">
        <w:t xml:space="preserve"> </w:t>
      </w:r>
      <w:r>
        <w:t>A</w:t>
      </w:r>
      <w:r w:rsidRPr="005D58FE">
        <w:t>brir vista ao Ministério Público quando o procedimento assim o exigir</w:t>
      </w:r>
      <w:r>
        <w:t>.</w:t>
      </w:r>
    </w:p>
    <w:p w14:paraId="0265BB46" w14:textId="77777777" w:rsidR="00E07EAD" w:rsidRPr="005930EF" w:rsidRDefault="00E07EAD" w:rsidP="00E07EAD">
      <w:pPr>
        <w:pStyle w:val="TJSC-Citao"/>
      </w:pPr>
      <w:r w:rsidRPr="005930EF">
        <w:t>Encaminho os presentes autos para man</w:t>
      </w:r>
      <w:r>
        <w:t>ifestação do Ministério Público.</w:t>
      </w:r>
    </w:p>
    <w:p w14:paraId="13CE1678" w14:textId="77777777" w:rsidR="00E07EAD" w:rsidRPr="005D58FE" w:rsidRDefault="00E07EAD" w:rsidP="00E07EAD">
      <w:pPr>
        <w:pStyle w:val="TJSC-CorpodoTexto"/>
      </w:pPr>
      <w:r w:rsidRPr="00040404">
        <w:rPr>
          <w:b/>
        </w:rPr>
        <w:t>CR6-</w:t>
      </w:r>
      <w:r w:rsidRPr="005D58FE">
        <w:t xml:space="preserve"> Intimar o acusado e seu defensor, na hipótese de não apresentação de defesa preliminar, alegações finais ou de razões/contrarrazões recursais para constituir novo advogado, dentro do prazo de 10 (dez) dias, </w:t>
      </w:r>
      <w:r>
        <w:t>caso em que</w:t>
      </w:r>
      <w:r w:rsidRPr="005D58FE">
        <w:t xml:space="preserve"> </w:t>
      </w:r>
      <w:r>
        <w:t>a inércia implicará intimação</w:t>
      </w:r>
      <w:r w:rsidRPr="005D58FE">
        <w:t xml:space="preserve"> </w:t>
      </w:r>
      <w:r>
        <w:t>d</w:t>
      </w:r>
      <w:r w:rsidRPr="005D58FE">
        <w:t>a Defensoria Pública para suprimento da falta no prazo legal</w:t>
      </w:r>
      <w:r w:rsidRPr="00B91BFD">
        <w:rPr>
          <w:color w:val="FF0000"/>
        </w:rPr>
        <w:t xml:space="preserve"> (10 dias para defesa preliminar, 5 dias para alegações finais e 8 dias para razões de apelação)</w:t>
      </w:r>
      <w:r>
        <w:t>.</w:t>
      </w:r>
    </w:p>
    <w:p w14:paraId="6440A940" w14:textId="77777777" w:rsidR="00E07EAD" w:rsidRPr="005D58FE" w:rsidRDefault="00E07EAD" w:rsidP="00E07EAD">
      <w:pPr>
        <w:pStyle w:val="TJSC-CorpodoTexto"/>
      </w:pPr>
      <w:r w:rsidRPr="00040404">
        <w:rPr>
          <w:b/>
        </w:rPr>
        <w:t>CR7-</w:t>
      </w:r>
      <w:r w:rsidRPr="005D58FE">
        <w:t xml:space="preserve"> </w:t>
      </w:r>
      <w:r>
        <w:t>E</w:t>
      </w:r>
      <w:r w:rsidRPr="005D58FE">
        <w:t xml:space="preserve">xpedir carta precatória para citação ou intimação de acusado e </w:t>
      </w:r>
      <w:r>
        <w:t>oitiva</w:t>
      </w:r>
      <w:r w:rsidRPr="005D58FE">
        <w:t xml:space="preserve"> de testemunhas, quando residentes em outras comarcas, com prazo de 20</w:t>
      </w:r>
      <w:r>
        <w:t xml:space="preserve"> (vinte)</w:t>
      </w:r>
      <w:r w:rsidRPr="005D58FE">
        <w:t xml:space="preserve"> dias para processos de réus presos e de 60 </w:t>
      </w:r>
      <w:r>
        <w:t xml:space="preserve">(sessenta) </w:t>
      </w:r>
      <w:r w:rsidRPr="005D58FE">
        <w:t>dias para os de réus soltos</w:t>
      </w:r>
      <w:r>
        <w:t>.</w:t>
      </w:r>
    </w:p>
    <w:p w14:paraId="1FA9DAD0" w14:textId="54B3A8F3" w:rsidR="00E07EAD" w:rsidRPr="005D58FE" w:rsidRDefault="00E07EAD" w:rsidP="00E07EAD">
      <w:pPr>
        <w:pStyle w:val="TJSC-CorpodoTexto"/>
      </w:pPr>
      <w:r w:rsidRPr="00040404">
        <w:rPr>
          <w:b/>
        </w:rPr>
        <w:lastRenderedPageBreak/>
        <w:t>CR8-</w:t>
      </w:r>
      <w:r w:rsidRPr="005D58FE">
        <w:t xml:space="preserve"> </w:t>
      </w:r>
      <w:r>
        <w:t xml:space="preserve">Solicitar </w:t>
      </w:r>
      <w:r w:rsidR="00FE5912">
        <w:t xml:space="preserve">informações </w:t>
      </w:r>
      <w:r>
        <w:t>ao</w:t>
      </w:r>
      <w:r w:rsidRPr="005D58FE">
        <w:t xml:space="preserve"> </w:t>
      </w:r>
      <w:r>
        <w:t>Chefe de Cartório</w:t>
      </w:r>
      <w:r w:rsidRPr="005D58FE">
        <w:t xml:space="preserve"> do juízo deprecado ou oficiado, quando decorrido o prazo fixado para cumprimento ou resposta</w:t>
      </w:r>
      <w:r>
        <w:t>, pelas vias digitais disponíveis (</w:t>
      </w:r>
      <w:proofErr w:type="spellStart"/>
      <w:r w:rsidRPr="0043747F">
        <w:rPr>
          <w:i/>
        </w:rPr>
        <w:t>email</w:t>
      </w:r>
      <w:proofErr w:type="spellEnd"/>
      <w:r>
        <w:t xml:space="preserve"> ou malote digital).</w:t>
      </w:r>
    </w:p>
    <w:p w14:paraId="523C19E1" w14:textId="77777777" w:rsidR="00E07EAD" w:rsidRPr="005D58FE" w:rsidRDefault="00E07EAD" w:rsidP="00E07EAD">
      <w:pPr>
        <w:pStyle w:val="TJSC-CorpodoTexto"/>
      </w:pPr>
      <w:r w:rsidRPr="00040404">
        <w:rPr>
          <w:b/>
        </w:rPr>
        <w:t>CR9-</w:t>
      </w:r>
      <w:r w:rsidRPr="005D58FE">
        <w:t xml:space="preserve"> </w:t>
      </w:r>
      <w:r>
        <w:t>C</w:t>
      </w:r>
      <w:r w:rsidRPr="005D58FE">
        <w:t xml:space="preserve">hecar os documentos obrigatórios em cartas precatórias, sendo que, acaso ausentes, deverá oficiar ao Juízo Deprecante, </w:t>
      </w:r>
      <w:r>
        <w:t>pelas vias digitais disponíveis</w:t>
      </w:r>
      <w:r w:rsidRPr="005D58FE">
        <w:t xml:space="preserve"> (</w:t>
      </w:r>
      <w:proofErr w:type="spellStart"/>
      <w:r>
        <w:rPr>
          <w:i/>
        </w:rPr>
        <w:t>e</w:t>
      </w:r>
      <w:r w:rsidRPr="00040404">
        <w:rPr>
          <w:i/>
        </w:rPr>
        <w:t>mail</w:t>
      </w:r>
      <w:proofErr w:type="spellEnd"/>
      <w:r>
        <w:t xml:space="preserve"> ou malote digital</w:t>
      </w:r>
      <w:r w:rsidRPr="005D58FE">
        <w:t xml:space="preserve">), solicitando-os </w:t>
      </w:r>
      <w:r>
        <w:t xml:space="preserve">igualmente </w:t>
      </w:r>
      <w:r w:rsidRPr="005D58FE">
        <w:t>no formato digital, de modo a viabilizar o cumprimento, s</w:t>
      </w:r>
      <w:r>
        <w:t>endo que a inércia implicará</w:t>
      </w:r>
      <w:r w:rsidRPr="005D58FE">
        <w:t xml:space="preserve"> devolução</w:t>
      </w:r>
      <w:r>
        <w:t>.</w:t>
      </w:r>
    </w:p>
    <w:p w14:paraId="66B9AF0B" w14:textId="1A5ABEC4" w:rsidR="00E07EAD" w:rsidRPr="005D58FE" w:rsidRDefault="00E07EAD" w:rsidP="00E07EAD">
      <w:pPr>
        <w:pStyle w:val="TJSC-CorpodoTexto"/>
      </w:pPr>
      <w:r w:rsidRPr="00040404">
        <w:rPr>
          <w:b/>
        </w:rPr>
        <w:t>CR10-</w:t>
      </w:r>
      <w:r w:rsidRPr="005D58FE">
        <w:t xml:space="preserve"> </w:t>
      </w:r>
      <w:r>
        <w:t>I</w:t>
      </w:r>
      <w:r w:rsidRPr="005D58FE">
        <w:t xml:space="preserve">nformar o juízo deprecante da data de audiência designada ou </w:t>
      </w:r>
      <w:proofErr w:type="spellStart"/>
      <w:r w:rsidRPr="005D58FE">
        <w:t>redesignada</w:t>
      </w:r>
      <w:proofErr w:type="spellEnd"/>
      <w:r w:rsidRPr="005D58FE">
        <w:t xml:space="preserve"> e, também, informar se há defensor constituído ou dativo naquela comarca, sendo que, </w:t>
      </w:r>
      <w:r>
        <w:t>ausente procurador constituído</w:t>
      </w:r>
      <w:r w:rsidRPr="005D58FE">
        <w:t>, deve ser intimado o Defensor Público</w:t>
      </w:r>
      <w:r>
        <w:t>.</w:t>
      </w:r>
    </w:p>
    <w:p w14:paraId="7C7D1ED2" w14:textId="77777777" w:rsidR="00E07EAD" w:rsidRPr="005D58FE" w:rsidRDefault="00E07EAD" w:rsidP="00E07EAD">
      <w:pPr>
        <w:pStyle w:val="TJSC-CorpodoTexto"/>
      </w:pPr>
      <w:r w:rsidRPr="00040404">
        <w:rPr>
          <w:b/>
        </w:rPr>
        <w:t>CR11-</w:t>
      </w:r>
      <w:r>
        <w:t xml:space="preserve"> I</w:t>
      </w:r>
      <w:r w:rsidRPr="005D58FE">
        <w:t>ntimar o réu para pagamento da multa criminal, pessoalmente ou por edital, sendo que, em caso de inadimplemento, deve ser inscrito o débito no Sistema de Administração Tributária (SAT)</w:t>
      </w:r>
      <w:r>
        <w:t>.</w:t>
      </w:r>
    </w:p>
    <w:p w14:paraId="671458B8" w14:textId="77777777" w:rsidR="00E07EAD" w:rsidRPr="00C623E2" w:rsidRDefault="00E07EAD" w:rsidP="00E07EAD">
      <w:pPr>
        <w:pStyle w:val="TJSC-CorpodoTexto"/>
      </w:pPr>
      <w:r w:rsidRPr="00040404">
        <w:rPr>
          <w:b/>
        </w:rPr>
        <w:t>CR12-</w:t>
      </w:r>
      <w:r w:rsidRPr="005D58FE">
        <w:t xml:space="preserve"> </w:t>
      </w:r>
      <w:r>
        <w:t>R</w:t>
      </w:r>
      <w:r w:rsidRPr="005D58FE">
        <w:t xml:space="preserve">etornando o processo da instância superior, deve-se: </w:t>
      </w:r>
      <w:r w:rsidRPr="00DA42F0">
        <w:rPr>
          <w:b/>
        </w:rPr>
        <w:t>a)</w:t>
      </w:r>
      <w:r w:rsidRPr="005D58FE">
        <w:t xml:space="preserve"> certificar o trânsito em julgado, informando a manutenção ou reforma da sentença, </w:t>
      </w:r>
      <w:r w:rsidRPr="00DA42F0">
        <w:rPr>
          <w:b/>
        </w:rPr>
        <w:t>b)</w:t>
      </w:r>
      <w:r w:rsidRPr="005D58FE">
        <w:t xml:space="preserve"> atualizar o histórico de partes, </w:t>
      </w:r>
      <w:r w:rsidRPr="00DA42F0">
        <w:rPr>
          <w:b/>
        </w:rPr>
        <w:t>c)</w:t>
      </w:r>
      <w:r w:rsidRPr="005D58FE">
        <w:t xml:space="preserve"> cumprir as determinações constantes das decisões, </w:t>
      </w:r>
      <w:r>
        <w:t xml:space="preserve">e, </w:t>
      </w:r>
      <w:r w:rsidRPr="00DA42F0">
        <w:rPr>
          <w:b/>
        </w:rPr>
        <w:t>d)</w:t>
      </w:r>
      <w:r w:rsidRPr="005D58FE">
        <w:t xml:space="preserve"> em caso de preso provisório, encaminhar as informações para atualização do respectivo processo de execução criminal (PEC), com a devida u</w:t>
      </w:r>
      <w:r w:rsidRPr="00C623E2">
        <w:t xml:space="preserve">rgência. </w:t>
      </w:r>
    </w:p>
    <w:p w14:paraId="129C838E" w14:textId="77777777" w:rsidR="00E07EAD" w:rsidRPr="00C623E2" w:rsidRDefault="00E07EAD" w:rsidP="00E07EAD">
      <w:pPr>
        <w:pStyle w:val="TJSC-CorpodoTexto"/>
      </w:pPr>
      <w:r w:rsidRPr="00452E7D">
        <w:rPr>
          <w:b/>
          <w:color w:val="FF0000"/>
        </w:rPr>
        <w:t>[OPCIONAL</w:t>
      </w:r>
      <w:r>
        <w:rPr>
          <w:b/>
          <w:color w:val="FF0000"/>
        </w:rPr>
        <w:t xml:space="preserve"> – EXECUÇÃO </w:t>
      </w:r>
      <w:proofErr w:type="gramStart"/>
      <w:r>
        <w:rPr>
          <w:b/>
          <w:color w:val="FF0000"/>
        </w:rPr>
        <w:t>PENAL</w:t>
      </w:r>
      <w:r w:rsidRPr="00452E7D">
        <w:rPr>
          <w:b/>
          <w:color w:val="FF0000"/>
        </w:rPr>
        <w:t>:]</w:t>
      </w:r>
      <w:proofErr w:type="gramEnd"/>
      <w:r w:rsidRPr="00452E7D">
        <w:rPr>
          <w:b/>
          <w:color w:val="FF0000"/>
        </w:rPr>
        <w:t xml:space="preserve"> </w:t>
      </w:r>
      <w:r>
        <w:t>Estão delegados os seguintes</w:t>
      </w:r>
      <w:r w:rsidRPr="00C623E2">
        <w:t xml:space="preserve"> </w:t>
      </w:r>
      <w:r>
        <w:rPr>
          <w:b/>
        </w:rPr>
        <w:t>a</w:t>
      </w:r>
      <w:r w:rsidRPr="00C623E2">
        <w:rPr>
          <w:b/>
        </w:rPr>
        <w:t xml:space="preserve">tos </w:t>
      </w:r>
      <w:r>
        <w:rPr>
          <w:b/>
        </w:rPr>
        <w:t>o</w:t>
      </w:r>
      <w:r w:rsidRPr="00C623E2">
        <w:rPr>
          <w:b/>
        </w:rPr>
        <w:t xml:space="preserve">rdinatórios da </w:t>
      </w:r>
      <w:r>
        <w:rPr>
          <w:b/>
        </w:rPr>
        <w:t>e</w:t>
      </w:r>
      <w:r w:rsidRPr="00C623E2">
        <w:rPr>
          <w:b/>
        </w:rPr>
        <w:t xml:space="preserve">xecução </w:t>
      </w:r>
      <w:r>
        <w:rPr>
          <w:b/>
        </w:rPr>
        <w:t>p</w:t>
      </w:r>
      <w:r w:rsidRPr="00C623E2">
        <w:rPr>
          <w:b/>
        </w:rPr>
        <w:t>enal</w:t>
      </w:r>
      <w:r w:rsidRPr="00C623E2">
        <w:t>:</w:t>
      </w:r>
    </w:p>
    <w:p w14:paraId="196FA9F7" w14:textId="75A24685" w:rsidR="00E07EAD" w:rsidRPr="00C623E2" w:rsidRDefault="00E07EAD" w:rsidP="00E07EAD">
      <w:pPr>
        <w:pStyle w:val="TJSC-CorpodoTexto"/>
      </w:pPr>
      <w:r w:rsidRPr="00C623E2">
        <w:rPr>
          <w:b/>
        </w:rPr>
        <w:t>EP1-</w:t>
      </w:r>
      <w:r w:rsidRPr="00C623E2">
        <w:t xml:space="preserve"> Intimar o sentenciado para comparecimento, no prazo de 10 (dez) dias ou </w:t>
      </w:r>
      <w:r w:rsidR="00FE5912">
        <w:t xml:space="preserve">em </w:t>
      </w:r>
      <w:r w:rsidRPr="00C623E2">
        <w:t xml:space="preserve">data fixada em decisão ou escala própria, para fins de </w:t>
      </w:r>
      <w:r>
        <w:t xml:space="preserve">admoestação, </w:t>
      </w:r>
      <w:r w:rsidRPr="00C623E2">
        <w:t xml:space="preserve">início do </w:t>
      </w:r>
      <w:r>
        <w:t xml:space="preserve">cumprimento das condições de </w:t>
      </w:r>
      <w:r w:rsidRPr="00C623E2">
        <w:t>suspensão da pena (</w:t>
      </w:r>
      <w:r w:rsidRPr="00C623E2">
        <w:rPr>
          <w:i/>
        </w:rPr>
        <w:t>sursis</w:t>
      </w:r>
      <w:r w:rsidRPr="00C623E2">
        <w:t>)</w:t>
      </w:r>
      <w:r>
        <w:t xml:space="preserve">, da </w:t>
      </w:r>
      <w:r w:rsidRPr="00C623E2">
        <w:t xml:space="preserve">pena </w:t>
      </w:r>
      <w:r w:rsidR="00FE5912">
        <w:t xml:space="preserve">de </w:t>
      </w:r>
      <w:r>
        <w:t xml:space="preserve">sanção </w:t>
      </w:r>
      <w:r w:rsidRPr="00C623E2">
        <w:t>substitutiva/restritiva de direitos</w:t>
      </w:r>
      <w:r>
        <w:t xml:space="preserve"> ou</w:t>
      </w:r>
      <w:r w:rsidRPr="00C623E2">
        <w:t xml:space="preserve"> </w:t>
      </w:r>
      <w:r>
        <w:t xml:space="preserve">do </w:t>
      </w:r>
      <w:r w:rsidRPr="00C623E2">
        <w:t>regime aberto</w:t>
      </w:r>
      <w:r>
        <w:t>.</w:t>
      </w:r>
    </w:p>
    <w:p w14:paraId="6BD8383A" w14:textId="6D78503A" w:rsidR="00E07EAD" w:rsidRPr="00C623E2" w:rsidRDefault="00E07EAD" w:rsidP="00E07EAD">
      <w:pPr>
        <w:pStyle w:val="TJSC-CorpodoTexto"/>
      </w:pPr>
      <w:r w:rsidRPr="00C623E2">
        <w:rPr>
          <w:b/>
        </w:rPr>
        <w:t>EP2-</w:t>
      </w:r>
      <w:r w:rsidRPr="00C623E2">
        <w:t xml:space="preserve"> Intimar o Ministério Público e a Defesa sobre os incidentes de soma de penas e de regressão com prazo de 10 (dez) dias</w:t>
      </w:r>
      <w:r>
        <w:t>.</w:t>
      </w:r>
    </w:p>
    <w:p w14:paraId="60F1FE8E" w14:textId="77777777" w:rsidR="00E07EAD" w:rsidRPr="00C623E2" w:rsidRDefault="00E07EAD" w:rsidP="00E07EAD">
      <w:pPr>
        <w:pStyle w:val="TJSC-CorpodoTexto"/>
      </w:pPr>
      <w:r w:rsidRPr="00C623E2">
        <w:rPr>
          <w:b/>
        </w:rPr>
        <w:t>EP3-</w:t>
      </w:r>
      <w:r w:rsidRPr="00C623E2">
        <w:t xml:space="preserve"> Intimar o Ministério Público sobre os pedidos de remição, de saída temporária, progressão de regime e livramento condicional, com prazo de 5 (cinco) dias</w:t>
      </w:r>
      <w:r>
        <w:t>.</w:t>
      </w:r>
    </w:p>
    <w:p w14:paraId="3EBF8698" w14:textId="77777777" w:rsidR="00E07EAD" w:rsidRPr="00C623E2" w:rsidRDefault="00E07EAD" w:rsidP="00E07EAD">
      <w:pPr>
        <w:pStyle w:val="TJSC-CorpodoTexto"/>
      </w:pPr>
      <w:r w:rsidRPr="00C623E2">
        <w:rPr>
          <w:b/>
        </w:rPr>
        <w:t>EP4-</w:t>
      </w:r>
      <w:r w:rsidRPr="00C623E2">
        <w:t xml:space="preserve"> Solicitar ao DEAP, ao Juízo da Execução Penal do destino pretendido e às administrações das casas de origem e destino pretendido, por meio </w:t>
      </w:r>
      <w:proofErr w:type="gramStart"/>
      <w:r w:rsidRPr="00C623E2">
        <w:t>digital,  sobre</w:t>
      </w:r>
      <w:proofErr w:type="gramEnd"/>
      <w:r w:rsidRPr="00C623E2">
        <w:t xml:space="preserve"> a existência de vaga, sob a respectiva modalidade (transferência pura e simples ou permuta) e quanto à possibilidade de receber o sentenciado pretendente</w:t>
      </w:r>
      <w:r>
        <w:t>.</w:t>
      </w:r>
    </w:p>
    <w:p w14:paraId="549B5C78" w14:textId="77777777" w:rsidR="00E07EAD" w:rsidRDefault="00E07EAD" w:rsidP="00E07EAD">
      <w:pPr>
        <w:pStyle w:val="TJSC-CorpodoTexto"/>
      </w:pPr>
      <w:r w:rsidRPr="00C623E2">
        <w:rPr>
          <w:b/>
        </w:rPr>
        <w:lastRenderedPageBreak/>
        <w:t>EP</w:t>
      </w:r>
      <w:r>
        <w:rPr>
          <w:b/>
        </w:rPr>
        <w:t>5</w:t>
      </w:r>
      <w:r w:rsidRPr="00C623E2">
        <w:rPr>
          <w:b/>
        </w:rPr>
        <w:t>-</w:t>
      </w:r>
      <w:r w:rsidRPr="00C623E2">
        <w:t xml:space="preserve"> Fica delegada ao cartório judicial a realização da cerimônia de concessão da progressão de regime aberto e de livramento condicional. No regime aberto, deverá constar no termo o endereço completo de onde o apenado passará a residir, bem como declaração expressa de que aceita as condições importas </w:t>
      </w:r>
      <w:r w:rsidRPr="00C623E2">
        <w:rPr>
          <w:color w:val="FF0000"/>
        </w:rPr>
        <w:t>(art. 113 da LEP)</w:t>
      </w:r>
      <w:r w:rsidRPr="00C623E2">
        <w:t xml:space="preserve">, entregando-lhe cópia. Já na cerimônia de concessão do livramento condicional, deverá ser realizada a entrega da respectiva carta de livramento </w:t>
      </w:r>
      <w:r w:rsidRPr="00C623E2">
        <w:rPr>
          <w:color w:val="FF0000"/>
        </w:rPr>
        <w:t>(art. 136 da LEP)</w:t>
      </w:r>
      <w:r w:rsidRPr="00C623E2">
        <w:t xml:space="preserve">, devendo </w:t>
      </w:r>
      <w:proofErr w:type="gramStart"/>
      <w:r w:rsidRPr="00C623E2">
        <w:t>nela</w:t>
      </w:r>
      <w:proofErr w:type="gramEnd"/>
      <w:r w:rsidRPr="00C623E2">
        <w:t xml:space="preserve"> constar endereço completo de onde o apenado passará a residir, bem como declaração expressa de que aceita as condições impostas </w:t>
      </w:r>
      <w:r w:rsidRPr="00C623E2">
        <w:rPr>
          <w:color w:val="FF0000"/>
        </w:rPr>
        <w:t>(art. 137, II, da LEP)</w:t>
      </w:r>
      <w:r>
        <w:t xml:space="preserve"> entregando-lhe cópia.</w:t>
      </w:r>
    </w:p>
    <w:p w14:paraId="67374CF8" w14:textId="77777777" w:rsidR="00E07EAD" w:rsidRPr="00F650CB" w:rsidRDefault="00E07EAD" w:rsidP="00E07EAD">
      <w:pPr>
        <w:pStyle w:val="TJSC-CorpodoTexto"/>
        <w:rPr>
          <w:color w:val="FF0000"/>
        </w:rPr>
      </w:pPr>
      <w:r w:rsidRPr="00C623E2">
        <w:rPr>
          <w:b/>
        </w:rPr>
        <w:t>EP</w:t>
      </w:r>
      <w:r>
        <w:rPr>
          <w:b/>
        </w:rPr>
        <w:t>6</w:t>
      </w:r>
      <w:r w:rsidRPr="00C623E2">
        <w:rPr>
          <w:b/>
        </w:rPr>
        <w:t>-</w:t>
      </w:r>
      <w:r w:rsidRPr="00C623E2">
        <w:t xml:space="preserve"> Os apenados que estejam em cumprimento de pena em regime aberto nesta comarca ou de outras cujo respectivo PEC tenha sido </w:t>
      </w:r>
      <w:r>
        <w:t>encaminhado</w:t>
      </w:r>
      <w:r w:rsidRPr="00C623E2">
        <w:t>, ainda que tenham sido estabelecidas regras diversas</w:t>
      </w:r>
      <w:r>
        <w:t>,</w:t>
      </w:r>
      <w:r w:rsidRPr="00C623E2">
        <w:t xml:space="preserve"> </w:t>
      </w:r>
      <w:r>
        <w:t xml:space="preserve">serão intimados a </w:t>
      </w:r>
      <w:r w:rsidRPr="00C623E2">
        <w:t xml:space="preserve">observar as seguintes condições: </w:t>
      </w:r>
    </w:p>
    <w:p w14:paraId="4F90BD14" w14:textId="77777777" w:rsidR="00E07EAD" w:rsidRPr="00F650CB" w:rsidRDefault="00E07EAD" w:rsidP="00E07EAD">
      <w:pPr>
        <w:pStyle w:val="TJSC-CorpodoTexto"/>
        <w:rPr>
          <w:color w:val="FF0000"/>
        </w:rPr>
      </w:pPr>
      <w:proofErr w:type="gramStart"/>
      <w:r w:rsidRPr="00C623E2">
        <w:rPr>
          <w:b/>
          <w:color w:val="FF0000"/>
        </w:rPr>
        <w:t>a)</w:t>
      </w:r>
      <w:r w:rsidRPr="00F650CB">
        <w:rPr>
          <w:color w:val="FF0000"/>
        </w:rPr>
        <w:t xml:space="preserve"> Apresentar-se</w:t>
      </w:r>
      <w:proofErr w:type="gramEnd"/>
      <w:r w:rsidRPr="00F650CB">
        <w:rPr>
          <w:color w:val="FF0000"/>
        </w:rPr>
        <w:t xml:space="preserve"> mensalmente no </w:t>
      </w:r>
      <w:r>
        <w:rPr>
          <w:color w:val="FF0000"/>
        </w:rPr>
        <w:t>f</w:t>
      </w:r>
      <w:r w:rsidRPr="00F650CB">
        <w:rPr>
          <w:color w:val="FF0000"/>
        </w:rPr>
        <w:t>órum para registrar presen</w:t>
      </w:r>
      <w:r>
        <w:rPr>
          <w:color w:val="FF0000"/>
        </w:rPr>
        <w:t>ça</w:t>
      </w:r>
      <w:r w:rsidRPr="00F650CB">
        <w:rPr>
          <w:color w:val="FF0000"/>
        </w:rPr>
        <w:t xml:space="preserve"> </w:t>
      </w:r>
      <w:r>
        <w:rPr>
          <w:color w:val="FF0000"/>
        </w:rPr>
        <w:t xml:space="preserve">e </w:t>
      </w:r>
      <w:r w:rsidRPr="00F650CB">
        <w:rPr>
          <w:color w:val="FF0000"/>
        </w:rPr>
        <w:t xml:space="preserve">informar suas atividades; </w:t>
      </w:r>
    </w:p>
    <w:p w14:paraId="7EB2932F" w14:textId="20C56C2E" w:rsidR="00E07EAD" w:rsidRPr="00F650CB" w:rsidRDefault="00E07EAD" w:rsidP="00E07EAD">
      <w:pPr>
        <w:pStyle w:val="TJSC-CorpodoTexto"/>
        <w:rPr>
          <w:color w:val="FF0000"/>
        </w:rPr>
      </w:pPr>
      <w:proofErr w:type="gramStart"/>
      <w:r w:rsidRPr="00C623E2">
        <w:rPr>
          <w:b/>
          <w:color w:val="FF0000"/>
        </w:rPr>
        <w:t>b)</w:t>
      </w:r>
      <w:r w:rsidRPr="00F650CB">
        <w:rPr>
          <w:color w:val="FF0000"/>
        </w:rPr>
        <w:t xml:space="preserve"> Comprovar</w:t>
      </w:r>
      <w:proofErr w:type="gramEnd"/>
      <w:r w:rsidRPr="00F650CB">
        <w:rPr>
          <w:color w:val="FF0000"/>
        </w:rPr>
        <w:t xml:space="preserve"> perante este juízo, no prazo de 30 (trinta) dias, exercício de atividade lícita ou impossibilidade de exerc</w:t>
      </w:r>
      <w:r w:rsidR="00FE5912">
        <w:rPr>
          <w:color w:val="FF0000"/>
        </w:rPr>
        <w:t>ê</w:t>
      </w:r>
      <w:r w:rsidRPr="00F650CB">
        <w:rPr>
          <w:color w:val="FF0000"/>
        </w:rPr>
        <w:t xml:space="preserve">-la; </w:t>
      </w:r>
    </w:p>
    <w:p w14:paraId="23C579FF" w14:textId="6A7A1BDB" w:rsidR="00E07EAD" w:rsidRPr="00F650CB" w:rsidRDefault="00E07EAD" w:rsidP="00E07EAD">
      <w:pPr>
        <w:pStyle w:val="TJSC-CorpodoTexto"/>
        <w:rPr>
          <w:color w:val="FF0000"/>
        </w:rPr>
      </w:pPr>
      <w:proofErr w:type="gramStart"/>
      <w:r w:rsidRPr="00C623E2">
        <w:rPr>
          <w:b/>
          <w:color w:val="FF0000"/>
        </w:rPr>
        <w:t>c)</w:t>
      </w:r>
      <w:r w:rsidRPr="00F650CB">
        <w:rPr>
          <w:color w:val="FF0000"/>
        </w:rPr>
        <w:t xml:space="preserve"> Permanecer</w:t>
      </w:r>
      <w:proofErr w:type="gramEnd"/>
      <w:r w:rsidRPr="00F650CB">
        <w:rPr>
          <w:color w:val="FF0000"/>
        </w:rPr>
        <w:t xml:space="preserve"> recolhido em seu domicílio no horário compreendido entre as 22h </w:t>
      </w:r>
      <w:r w:rsidR="00FE5912">
        <w:rPr>
          <w:color w:val="FF0000"/>
        </w:rPr>
        <w:t>e</w:t>
      </w:r>
      <w:r w:rsidRPr="00F650CB">
        <w:rPr>
          <w:color w:val="FF0000"/>
        </w:rPr>
        <w:t xml:space="preserve"> as 6h do dia seguinte, podendo encontrar-se fora deste horário apenas para fins de estudos ou trabalho;  </w:t>
      </w:r>
    </w:p>
    <w:p w14:paraId="69E5F24B" w14:textId="698B930C" w:rsidR="00E07EAD" w:rsidRPr="00F650CB" w:rsidRDefault="00E07EAD" w:rsidP="00E07EAD">
      <w:pPr>
        <w:pStyle w:val="TJSC-CorpodoTexto"/>
        <w:rPr>
          <w:color w:val="FF0000"/>
        </w:rPr>
      </w:pPr>
      <w:proofErr w:type="gramStart"/>
      <w:r w:rsidRPr="00C623E2">
        <w:rPr>
          <w:b/>
          <w:color w:val="FF0000"/>
        </w:rPr>
        <w:t>d)</w:t>
      </w:r>
      <w:r w:rsidRPr="00F650CB">
        <w:rPr>
          <w:color w:val="FF0000"/>
        </w:rPr>
        <w:t xml:space="preserve"> Permanecer</w:t>
      </w:r>
      <w:proofErr w:type="gramEnd"/>
      <w:r w:rsidRPr="00F650CB">
        <w:rPr>
          <w:color w:val="FF0000"/>
        </w:rPr>
        <w:t xml:space="preserve"> recolhido em seu domicílio em período integral aos sábados, domingos e feriados, podendo sair apenas para fins de trabalho ou estudos; </w:t>
      </w:r>
    </w:p>
    <w:p w14:paraId="358D0C1A" w14:textId="0D4ECD59" w:rsidR="00E07EAD" w:rsidRPr="00F650CB" w:rsidRDefault="00E07EAD" w:rsidP="00E07EAD">
      <w:pPr>
        <w:pStyle w:val="TJSC-CorpodoTexto"/>
        <w:rPr>
          <w:color w:val="FF0000"/>
        </w:rPr>
      </w:pPr>
      <w:proofErr w:type="gramStart"/>
      <w:r w:rsidRPr="00C623E2">
        <w:rPr>
          <w:b/>
          <w:color w:val="FF0000"/>
        </w:rPr>
        <w:t>e)</w:t>
      </w:r>
      <w:r w:rsidRPr="00F650CB">
        <w:rPr>
          <w:color w:val="FF0000"/>
        </w:rPr>
        <w:t xml:space="preserve"> Não</w:t>
      </w:r>
      <w:proofErr w:type="gramEnd"/>
      <w:r w:rsidRPr="00F650CB">
        <w:rPr>
          <w:color w:val="FF0000"/>
        </w:rPr>
        <w:t xml:space="preserve"> se ausentar da comarca por prazo superior 30 (trinta) </w:t>
      </w:r>
      <w:r w:rsidR="00FE5912">
        <w:rPr>
          <w:color w:val="FF0000"/>
        </w:rPr>
        <w:t xml:space="preserve">dias </w:t>
      </w:r>
      <w:r w:rsidRPr="00F650CB">
        <w:rPr>
          <w:color w:val="FF0000"/>
        </w:rPr>
        <w:t>sem pr</w:t>
      </w:r>
      <w:r w:rsidR="00FE5912">
        <w:rPr>
          <w:color w:val="FF0000"/>
        </w:rPr>
        <w:t>é</w:t>
      </w:r>
      <w:r w:rsidRPr="00F650CB">
        <w:rPr>
          <w:color w:val="FF0000"/>
        </w:rPr>
        <w:t xml:space="preserve">via autorização judicial; </w:t>
      </w:r>
    </w:p>
    <w:p w14:paraId="7F1607A6" w14:textId="77777777" w:rsidR="00E07EAD" w:rsidRPr="00F650CB" w:rsidRDefault="00E07EAD" w:rsidP="00E07EAD">
      <w:pPr>
        <w:pStyle w:val="TJSC-CorpodoTexto"/>
        <w:rPr>
          <w:color w:val="FF0000"/>
        </w:rPr>
      </w:pPr>
      <w:proofErr w:type="gramStart"/>
      <w:r w:rsidRPr="00C623E2">
        <w:rPr>
          <w:b/>
          <w:color w:val="FF0000"/>
        </w:rPr>
        <w:t xml:space="preserve">f) </w:t>
      </w:r>
      <w:r w:rsidRPr="00F650CB">
        <w:rPr>
          <w:color w:val="FF0000"/>
        </w:rPr>
        <w:t>Não</w:t>
      </w:r>
      <w:proofErr w:type="gramEnd"/>
      <w:r w:rsidRPr="00F650CB">
        <w:rPr>
          <w:color w:val="FF0000"/>
        </w:rPr>
        <w:t xml:space="preserve"> mudar de endereço sem prévia comunicação ao </w:t>
      </w:r>
      <w:r>
        <w:rPr>
          <w:color w:val="FF0000"/>
        </w:rPr>
        <w:t>j</w:t>
      </w:r>
      <w:r w:rsidRPr="00F650CB">
        <w:rPr>
          <w:color w:val="FF0000"/>
        </w:rPr>
        <w:t xml:space="preserve">uízo; e, </w:t>
      </w:r>
    </w:p>
    <w:p w14:paraId="0B307314" w14:textId="77777777" w:rsidR="00E07EAD" w:rsidRPr="00320C6C" w:rsidRDefault="00E07EAD" w:rsidP="00E07EAD">
      <w:pPr>
        <w:pStyle w:val="TJSC-CorpodoTexto"/>
        <w:rPr>
          <w:color w:val="FF0000"/>
        </w:rPr>
      </w:pPr>
      <w:proofErr w:type="gramStart"/>
      <w:r w:rsidRPr="00C623E2">
        <w:rPr>
          <w:b/>
          <w:color w:val="FF0000"/>
        </w:rPr>
        <w:t>g)</w:t>
      </w:r>
      <w:r w:rsidRPr="00F650CB">
        <w:rPr>
          <w:color w:val="FF0000"/>
        </w:rPr>
        <w:t xml:space="preserve"> Não</w:t>
      </w:r>
      <w:proofErr w:type="gramEnd"/>
      <w:r w:rsidRPr="00F650CB">
        <w:rPr>
          <w:color w:val="FF0000"/>
        </w:rPr>
        <w:t xml:space="preserve"> frequentar estabelecimentos que efetuem vendas de bebidas alcoólicas,</w:t>
      </w:r>
      <w:r w:rsidRPr="00320C6C">
        <w:rPr>
          <w:color w:val="FF0000"/>
        </w:rPr>
        <w:t xml:space="preserve"> nem se apresentar alcoolizado em público.</w:t>
      </w:r>
    </w:p>
    <w:p w14:paraId="5CBB7ED6" w14:textId="77777777" w:rsidR="00E07EAD" w:rsidRPr="00F650CB" w:rsidRDefault="00E07EAD" w:rsidP="00E07EAD">
      <w:pPr>
        <w:pStyle w:val="TJSC-CorpodoTexto"/>
        <w:rPr>
          <w:color w:val="FF0000"/>
        </w:rPr>
      </w:pPr>
      <w:r w:rsidRPr="00320C6C">
        <w:rPr>
          <w:b/>
          <w:color w:val="FF0000"/>
        </w:rPr>
        <w:t>EP7-</w:t>
      </w:r>
      <w:r w:rsidRPr="00320C6C">
        <w:rPr>
          <w:color w:val="FF0000"/>
        </w:rPr>
        <w:t xml:space="preserve"> Os apenados que estejam em cumprimento de livramento condicional nesta comarca ou de outras cujo respectivo PEC tenha sido encaminhado, ainda que tenham sido estabelecidas regras diversas, serão intimados a observar as seguintes condições:</w:t>
      </w:r>
      <w:r w:rsidRPr="00F650CB">
        <w:rPr>
          <w:color w:val="FF0000"/>
        </w:rPr>
        <w:t xml:space="preserve"> </w:t>
      </w:r>
    </w:p>
    <w:p w14:paraId="1FFDB6E7" w14:textId="77777777" w:rsidR="00E07EAD" w:rsidRPr="00F650CB" w:rsidRDefault="00E07EAD" w:rsidP="00E07EAD">
      <w:pPr>
        <w:pStyle w:val="TJSC-CorpodoTexto"/>
        <w:rPr>
          <w:color w:val="FF0000"/>
        </w:rPr>
      </w:pPr>
      <w:r w:rsidRPr="00C623E2">
        <w:rPr>
          <w:b/>
          <w:color w:val="FF0000"/>
        </w:rPr>
        <w:t>a)</w:t>
      </w:r>
      <w:r w:rsidRPr="00F650CB">
        <w:rPr>
          <w:color w:val="FF0000"/>
        </w:rPr>
        <w:t xml:space="preserve"> Apresentar-se de forma trimestral no </w:t>
      </w:r>
      <w:r>
        <w:rPr>
          <w:color w:val="FF0000"/>
        </w:rPr>
        <w:t>f</w:t>
      </w:r>
      <w:r w:rsidRPr="00F650CB">
        <w:rPr>
          <w:color w:val="FF0000"/>
        </w:rPr>
        <w:t>órum para registrar presen</w:t>
      </w:r>
      <w:r>
        <w:rPr>
          <w:color w:val="FF0000"/>
        </w:rPr>
        <w:t>ça</w:t>
      </w:r>
      <w:r w:rsidRPr="00F650CB">
        <w:rPr>
          <w:color w:val="FF0000"/>
        </w:rPr>
        <w:t xml:space="preserve"> e informar suas atividades e ocupações; </w:t>
      </w:r>
    </w:p>
    <w:p w14:paraId="635E899E" w14:textId="77777777" w:rsidR="00E07EAD" w:rsidRPr="00F650CB" w:rsidRDefault="00E07EAD" w:rsidP="00E07EAD">
      <w:pPr>
        <w:pStyle w:val="TJSC-CorpodoTexto"/>
        <w:rPr>
          <w:color w:val="FF0000"/>
        </w:rPr>
      </w:pPr>
      <w:proofErr w:type="gramStart"/>
      <w:r w:rsidRPr="00C623E2">
        <w:rPr>
          <w:b/>
          <w:color w:val="FF0000"/>
        </w:rPr>
        <w:t>b)</w:t>
      </w:r>
      <w:r w:rsidRPr="00F650CB">
        <w:rPr>
          <w:color w:val="FF0000"/>
        </w:rPr>
        <w:t xml:space="preserve"> Não</w:t>
      </w:r>
      <w:proofErr w:type="gramEnd"/>
      <w:r w:rsidRPr="00F650CB">
        <w:rPr>
          <w:color w:val="FF0000"/>
        </w:rPr>
        <w:t xml:space="preserve"> mudar de endereço sem prévia comunicação ao </w:t>
      </w:r>
      <w:r>
        <w:rPr>
          <w:color w:val="FF0000"/>
        </w:rPr>
        <w:t>j</w:t>
      </w:r>
      <w:r w:rsidRPr="00F650CB">
        <w:rPr>
          <w:color w:val="FF0000"/>
        </w:rPr>
        <w:t xml:space="preserve">uízo; e, </w:t>
      </w:r>
    </w:p>
    <w:p w14:paraId="3CD25A1A" w14:textId="77777777" w:rsidR="00E07EAD" w:rsidRPr="00F650CB" w:rsidRDefault="00E07EAD" w:rsidP="00E07EAD">
      <w:pPr>
        <w:pStyle w:val="TJSC-CorpodoTexto"/>
        <w:rPr>
          <w:color w:val="FF0000"/>
        </w:rPr>
      </w:pPr>
      <w:proofErr w:type="gramStart"/>
      <w:r w:rsidRPr="00C623E2">
        <w:rPr>
          <w:b/>
          <w:color w:val="FF0000"/>
        </w:rPr>
        <w:lastRenderedPageBreak/>
        <w:t>c)</w:t>
      </w:r>
      <w:r w:rsidRPr="00F650CB">
        <w:rPr>
          <w:color w:val="FF0000"/>
        </w:rPr>
        <w:t xml:space="preserve"> Não</w:t>
      </w:r>
      <w:proofErr w:type="gramEnd"/>
      <w:r w:rsidRPr="00F650CB">
        <w:rPr>
          <w:color w:val="FF0000"/>
        </w:rPr>
        <w:t xml:space="preserve"> frequentar estabelecimentos que efetuem venda de bebidas alcoólicas </w:t>
      </w:r>
      <w:r>
        <w:rPr>
          <w:color w:val="FF0000"/>
        </w:rPr>
        <w:t xml:space="preserve">a </w:t>
      </w:r>
      <w:r w:rsidRPr="00F650CB">
        <w:rPr>
          <w:color w:val="FF0000"/>
        </w:rPr>
        <w:t>partir das 22h, bem como não se apresentar alcoolizado em público.</w:t>
      </w:r>
    </w:p>
    <w:p w14:paraId="6CD759E8" w14:textId="77777777" w:rsidR="00E07EAD" w:rsidRPr="00C623E2" w:rsidRDefault="00E07EAD" w:rsidP="00E07EAD">
      <w:pPr>
        <w:pStyle w:val="TJSC-CorpodoTexto"/>
      </w:pPr>
      <w:r w:rsidRPr="00C623E2">
        <w:rPr>
          <w:b/>
        </w:rPr>
        <w:t>EP8-</w:t>
      </w:r>
      <w:r w:rsidRPr="00C623E2">
        <w:t xml:space="preserve"> O controle da frequência do apenado será feito pelo cartório judicial, a quem competirá a notificação dos termos desta portaria e das regras nela estabelecidas. O estabelecimento de </w:t>
      </w:r>
      <w:proofErr w:type="spellStart"/>
      <w:r w:rsidRPr="00C623E2">
        <w:t>dias</w:t>
      </w:r>
      <w:proofErr w:type="spellEnd"/>
      <w:r w:rsidRPr="00C623E2">
        <w:t xml:space="preserve"> e horário para comparecimento dos apenados em cartório para controle da frequência fic</w:t>
      </w:r>
      <w:r>
        <w:t>a delegado à chefia do cartório.</w:t>
      </w:r>
    </w:p>
    <w:p w14:paraId="1CA0F78B" w14:textId="77777777" w:rsidR="00E07EAD" w:rsidRPr="00C623E2" w:rsidRDefault="00E07EAD" w:rsidP="00E07EAD">
      <w:pPr>
        <w:pStyle w:val="TJSC-CorpodoTexto"/>
      </w:pPr>
      <w:r w:rsidRPr="00C623E2">
        <w:rPr>
          <w:b/>
        </w:rPr>
        <w:t>EP9-</w:t>
      </w:r>
      <w:r w:rsidRPr="00C623E2">
        <w:t xml:space="preserve"> Com aceitação das condições propostas, o cartório judicial oficiará ao Comando da Polícia Militar local solicitando auxílio na fiscalização das condições impostas. Nesse of</w:t>
      </w:r>
      <w:r>
        <w:t>í</w:t>
      </w:r>
      <w:r w:rsidRPr="00C623E2">
        <w:t xml:space="preserve">cio deverá constar quais são as condições impostas, em especial, se for caso, de recolhimento domiciliar, com endereço e seus respectivos horários, a proibição </w:t>
      </w:r>
      <w:r>
        <w:t>de</w:t>
      </w:r>
      <w:r w:rsidRPr="00C623E2">
        <w:t xml:space="preserve"> frequência a determinados lugares, bem como a data do término da pena, ainda que, uma vez constando o descumprimento dessas regras, seja o fato imediatamente comunicado ao juízo</w:t>
      </w:r>
      <w:r>
        <w:t>.</w:t>
      </w:r>
    </w:p>
    <w:p w14:paraId="66455674" w14:textId="77777777" w:rsidR="00E07EAD" w:rsidRPr="00C623E2" w:rsidRDefault="00E07EAD" w:rsidP="00E07EAD">
      <w:pPr>
        <w:pStyle w:val="TJSC-CorpodoTexto"/>
      </w:pPr>
      <w:r w:rsidRPr="00C623E2">
        <w:rPr>
          <w:b/>
        </w:rPr>
        <w:t>EP10-</w:t>
      </w:r>
      <w:r w:rsidRPr="00C623E2">
        <w:t xml:space="preserve"> Aos processos em andamento que tenham sido estabelecidas condições mais favoráveis ao apenado, prevalecerão essas condições mais favoráveis, salvo situações peculiares e excepcionais que deverão ser encaminhados para an</w:t>
      </w:r>
      <w:r>
        <w:t>á</w:t>
      </w:r>
      <w:r w:rsidRPr="00C623E2">
        <w:t>lise em gabinete.</w:t>
      </w:r>
    </w:p>
    <w:p w14:paraId="0D127A82" w14:textId="77777777" w:rsidR="00E07EAD" w:rsidRDefault="00E07EAD" w:rsidP="00E07EAD">
      <w:pPr>
        <w:pStyle w:val="TJSC-CorpodoTexto"/>
        <w:rPr>
          <w:color w:val="FF0000"/>
        </w:rPr>
      </w:pPr>
    </w:p>
    <w:p w14:paraId="18F282F4" w14:textId="77777777" w:rsidR="00E07EAD" w:rsidRDefault="00E07EAD" w:rsidP="00E07EAD">
      <w:pPr>
        <w:pStyle w:val="Normal-TJSC"/>
        <w:rPr>
          <w:b/>
          <w:bCs/>
        </w:rPr>
      </w:pPr>
      <w:r w:rsidRPr="002E29AC">
        <w:rPr>
          <w:b/>
          <w:bCs/>
          <w:color w:val="FF0000"/>
        </w:rPr>
        <w:t xml:space="preserve">[OPCIONAL – ÁREA </w:t>
      </w:r>
      <w:proofErr w:type="gramStart"/>
      <w:r w:rsidRPr="002E29AC">
        <w:rPr>
          <w:b/>
          <w:bCs/>
          <w:color w:val="FF0000"/>
        </w:rPr>
        <w:t>CRIMINAL:]</w:t>
      </w:r>
      <w:proofErr w:type="gramEnd"/>
      <w:r>
        <w:rPr>
          <w:b/>
          <w:bCs/>
          <w:color w:val="FF0000"/>
        </w:rPr>
        <w:t xml:space="preserve"> </w:t>
      </w:r>
      <w:r>
        <w:rPr>
          <w:b/>
          <w:bCs/>
        </w:rPr>
        <w:t>TRAMITAÇÃO DE INQUÉRITO POLICIAL</w:t>
      </w:r>
    </w:p>
    <w:p w14:paraId="2A96872F" w14:textId="77777777" w:rsidR="00E07EAD" w:rsidRDefault="00E07EAD" w:rsidP="00E07EAD">
      <w:pPr>
        <w:pStyle w:val="Normal-TJSC"/>
      </w:pPr>
      <w:r>
        <w:t xml:space="preserve">A investigação </w:t>
      </w:r>
      <w:proofErr w:type="spellStart"/>
      <w:r>
        <w:t>pré</w:t>
      </w:r>
      <w:proofErr w:type="spellEnd"/>
      <w:r>
        <w:t xml:space="preserve">-processual tramitará diretamente entre o Ministério Público e a Polícia Judiciária, sem a intervenção do Poder Judiciário, salvo em se tratando de medidas cautelares ou probatórias invasivas na esfera jurídica da parte, a exemplo de pedidos de prisão (e liberação), quebra de sigilo, interceptação telefônica e busca e apreensão, consoante </w:t>
      </w:r>
      <w:r w:rsidRPr="00FE11B1">
        <w:rPr>
          <w:color w:val="FF0000"/>
        </w:rPr>
        <w:t>art. 129, I, da CRFB, Resolução 63/2009 do CNJ e precedente do STJ (STJ, RMS 46165 / SP, Gurgel de Faria, 19.11.2015)</w:t>
      </w:r>
      <w:r>
        <w:t>.</w:t>
      </w:r>
    </w:p>
    <w:p w14:paraId="6BCCE6EB" w14:textId="77777777" w:rsidR="00E07EAD" w:rsidRDefault="00E07EAD" w:rsidP="00E07EAD">
      <w:pPr>
        <w:pStyle w:val="Normal-TJSC"/>
      </w:pPr>
      <w:r>
        <w:t xml:space="preserve"> A referida tramitação direta observará, ainda, a delegação dos seguintes </w:t>
      </w:r>
      <w:r>
        <w:rPr>
          <w:b/>
        </w:rPr>
        <w:t>a</w:t>
      </w:r>
      <w:r w:rsidRPr="00FE11B1">
        <w:rPr>
          <w:b/>
        </w:rPr>
        <w:t xml:space="preserve">tos </w:t>
      </w:r>
      <w:r>
        <w:rPr>
          <w:b/>
        </w:rPr>
        <w:t>o</w:t>
      </w:r>
      <w:r w:rsidRPr="00FE11B1">
        <w:rPr>
          <w:b/>
        </w:rPr>
        <w:t xml:space="preserve">rdinatórios de </w:t>
      </w:r>
      <w:r>
        <w:rPr>
          <w:b/>
        </w:rPr>
        <w:t>i</w:t>
      </w:r>
      <w:r w:rsidRPr="00FE11B1">
        <w:rPr>
          <w:b/>
        </w:rPr>
        <w:t>nquérito</w:t>
      </w:r>
      <w:r>
        <w:t>:</w:t>
      </w:r>
    </w:p>
    <w:p w14:paraId="2EC3C533" w14:textId="77777777" w:rsidR="00E07EAD" w:rsidRDefault="00E07EAD" w:rsidP="00E07EAD">
      <w:pPr>
        <w:pStyle w:val="Normal-TJSC"/>
      </w:pPr>
      <w:r>
        <w:rPr>
          <w:b/>
          <w:bCs/>
        </w:rPr>
        <w:t>IQ1-</w:t>
      </w:r>
      <w:r>
        <w:t xml:space="preserve"> Recebido o caderno indiciário vindo da Polícia Judiciária, este deverá ser cadastrado no sistema e enviado ao Cartório, o qual deverá providenciar a certificação dos antecedentes criminais do iniciado, antes de abrir vista ao Ministério Público.</w:t>
      </w:r>
    </w:p>
    <w:p w14:paraId="27710ADF" w14:textId="658DC117" w:rsidR="00E07EAD" w:rsidRDefault="00E07EAD" w:rsidP="00E07EAD">
      <w:pPr>
        <w:pStyle w:val="Normal-TJSC"/>
      </w:pPr>
      <w:r>
        <w:rPr>
          <w:b/>
          <w:bCs/>
        </w:rPr>
        <w:t>IQ2-</w:t>
      </w:r>
      <w:r>
        <w:t xml:space="preserve"> Havendo pedidos de diligências investigatórias pelo Ministério Público, o Chefe de Cartório deverá providenciar a baixa do caderno indiciário à Polícia </w:t>
      </w:r>
      <w:r>
        <w:lastRenderedPageBreak/>
        <w:t xml:space="preserve">Judiciária para que atenda as diligências requeridas pelo órgão ministerial, procedendo-se </w:t>
      </w:r>
      <w:r w:rsidR="00FE5912">
        <w:t>à</w:t>
      </w:r>
      <w:r>
        <w:t>s anotações para o controle do prazo de devolução, exceto no caso de pedidos que se refiram a atos de competência da chefia do cartório judicial (ex. emissão de certidões, informações ou outros), os quais devem ser cumpridos de ofício.</w:t>
      </w:r>
    </w:p>
    <w:p w14:paraId="36BAE295" w14:textId="77777777" w:rsidR="00E07EAD" w:rsidRDefault="00E07EAD" w:rsidP="00E07EAD">
      <w:pPr>
        <w:pStyle w:val="Normal-TJSC"/>
      </w:pPr>
      <w:r>
        <w:rPr>
          <w:b/>
          <w:bCs/>
        </w:rPr>
        <w:t>IQ3-</w:t>
      </w:r>
      <w:r>
        <w:t xml:space="preserve"> Havendo pedidos de medidas cautelares ou outras restritivas de direitos e garantias, que necessitem de provimento jurisdicional, após a manifestação ministerial, os autos deverão ser feitos conclusos para análise pelo magistrado.</w:t>
      </w:r>
    </w:p>
    <w:p w14:paraId="3A93323D" w14:textId="4324BA61" w:rsidR="00E07EAD" w:rsidRDefault="00E07EAD" w:rsidP="00E07EAD">
      <w:pPr>
        <w:pStyle w:val="Normal-TJSC"/>
      </w:pPr>
      <w:r>
        <w:rPr>
          <w:b/>
          <w:bCs/>
        </w:rPr>
        <w:t>IQ4-</w:t>
      </w:r>
      <w:r>
        <w:t xml:space="preserve"> Não havendo objeção por parte do Ministério Público quanto ao pedido de prorrogação do prazo de conclusão das investigações, o cartório deverá proceder à imediata baixa do caderno indiciário, procedendo-se </w:t>
      </w:r>
      <w:r w:rsidR="00FE5912">
        <w:t>à</w:t>
      </w:r>
      <w:r>
        <w:t>s anotações para o controle do prazo de devolução.</w:t>
      </w:r>
    </w:p>
    <w:p w14:paraId="3BFB2C45" w14:textId="77777777" w:rsidR="00E07EAD" w:rsidRDefault="00E07EAD" w:rsidP="00E07EAD">
      <w:pPr>
        <w:pStyle w:val="Normal-TJSC"/>
      </w:pPr>
      <w:r>
        <w:rPr>
          <w:b/>
          <w:bCs/>
        </w:rPr>
        <w:t>IQ5-</w:t>
      </w:r>
      <w:r>
        <w:t xml:space="preserve"> As novas petições e documentos que forem dirigidos aos autos do caderno indiciário deverão ser juntados pelo cartório Judicial, abrindo-se vista ao Ministério Público, ainda que este já tenha se manifestado pela baixa do caderno indiciário.</w:t>
      </w:r>
    </w:p>
    <w:p w14:paraId="2DDE324D" w14:textId="225AF53B" w:rsidR="00E07EAD" w:rsidRDefault="00E07EAD" w:rsidP="00E07EAD">
      <w:pPr>
        <w:pStyle w:val="Normal-TJSC"/>
      </w:pPr>
      <w:r>
        <w:rPr>
          <w:b/>
          <w:bCs/>
        </w:rPr>
        <w:t>IQ6-</w:t>
      </w:r>
      <w:r>
        <w:t xml:space="preserve"> Devolvido o caderno indiciário pela Polícia Judiciária, deve-se abrir vista ao Ministério Público.</w:t>
      </w:r>
    </w:p>
    <w:p w14:paraId="403C88A4" w14:textId="77777777" w:rsidR="00E07EAD" w:rsidRPr="00CD54BF" w:rsidRDefault="00E07EAD" w:rsidP="00E07EAD">
      <w:pPr>
        <w:pStyle w:val="TJSC-CorpodoTexto"/>
        <w:rPr>
          <w:color w:val="FF0000"/>
        </w:rPr>
      </w:pPr>
    </w:p>
    <w:p w14:paraId="6D52DF28" w14:textId="77777777" w:rsidR="00E07EAD" w:rsidRPr="00CD54BF" w:rsidRDefault="00E07EAD" w:rsidP="00E07EAD">
      <w:pPr>
        <w:pStyle w:val="TJSC-CorpodoTexto"/>
        <w:rPr>
          <w:b/>
          <w:color w:val="FF0000"/>
        </w:rPr>
      </w:pPr>
      <w:r w:rsidRPr="00CD54BF">
        <w:rPr>
          <w:b/>
          <w:color w:val="FF0000"/>
        </w:rPr>
        <w:t>LISTA DE LOCALIZADORES</w:t>
      </w:r>
      <w:r>
        <w:rPr>
          <w:b/>
          <w:color w:val="FF0000"/>
        </w:rPr>
        <w:t xml:space="preserve"> (</w:t>
      </w:r>
      <w:proofErr w:type="spellStart"/>
      <w:r>
        <w:rPr>
          <w:b/>
          <w:color w:val="FF0000"/>
        </w:rPr>
        <w:t>eproc</w:t>
      </w:r>
      <w:proofErr w:type="spellEnd"/>
      <w:r>
        <w:rPr>
          <w:b/>
          <w:color w:val="FF0000"/>
        </w:rPr>
        <w:t>)</w:t>
      </w:r>
    </w:p>
    <w:p w14:paraId="1F47EABC" w14:textId="77777777" w:rsidR="00E07EAD" w:rsidRPr="00CD54BF" w:rsidRDefault="00E07EAD" w:rsidP="00E07EAD">
      <w:pPr>
        <w:pStyle w:val="TJSC-CorpodoTexto"/>
        <w:rPr>
          <w:color w:val="FF0000"/>
        </w:rPr>
      </w:pPr>
      <w:r w:rsidRPr="00CD54BF">
        <w:rPr>
          <w:color w:val="FF0000"/>
        </w:rPr>
        <w:t>A unidade funcionará de acordo com a lista de localizadores (escaninhos virtuais) abaixo, sem modificação, exclusão ou inserção sem prévia deliberação do magistrado titular.</w:t>
      </w:r>
    </w:p>
    <w:p w14:paraId="2504E2AC" w14:textId="77777777" w:rsidR="00E07EAD" w:rsidRPr="00CD54BF" w:rsidRDefault="00E07EAD" w:rsidP="00E07EAD">
      <w:pPr>
        <w:pStyle w:val="TJSC-CorpodoTexto"/>
        <w:rPr>
          <w:color w:val="FF0000"/>
        </w:rPr>
      </w:pPr>
    </w:p>
    <w:p w14:paraId="4778B90D" w14:textId="77777777" w:rsidR="00E07EAD" w:rsidRPr="00CD54BF" w:rsidRDefault="00E07EAD" w:rsidP="00E07EAD">
      <w:pPr>
        <w:pStyle w:val="TJSC-CorpodoTexto"/>
        <w:rPr>
          <w:b/>
          <w:color w:val="FF0000"/>
        </w:rPr>
      </w:pPr>
      <w:r w:rsidRPr="00CD54BF">
        <w:rPr>
          <w:b/>
          <w:color w:val="FF0000"/>
        </w:rPr>
        <w:t>IMPULSOS DE BAIXA COMPLEXIDADE</w:t>
      </w:r>
    </w:p>
    <w:p w14:paraId="7D5FF605" w14:textId="77777777" w:rsidR="00E07EAD" w:rsidRPr="00CD54BF" w:rsidRDefault="00E07EAD" w:rsidP="00E07EAD">
      <w:pPr>
        <w:pStyle w:val="TJSC-CorpodoTexto"/>
        <w:rPr>
          <w:color w:val="FF0000"/>
        </w:rPr>
      </w:pPr>
      <w:r w:rsidRPr="00CD54BF">
        <w:rPr>
          <w:color w:val="FF0000"/>
        </w:rPr>
        <w:t xml:space="preserve">Os despachos, decisões e sentenças abaixo listados são considerados de baixa complexidade e serão emitidos por quaisquer dos agentes que </w:t>
      </w:r>
      <w:r>
        <w:rPr>
          <w:color w:val="FF0000"/>
        </w:rPr>
        <w:t>atuam</w:t>
      </w:r>
      <w:r w:rsidRPr="00CD54BF">
        <w:rPr>
          <w:color w:val="FF0000"/>
        </w:rPr>
        <w:t xml:space="preserve"> </w:t>
      </w:r>
      <w:r>
        <w:rPr>
          <w:color w:val="FF0000"/>
        </w:rPr>
        <w:t>n</w:t>
      </w:r>
      <w:r w:rsidRPr="00CD54BF">
        <w:rPr>
          <w:color w:val="FF0000"/>
        </w:rPr>
        <w:t>a unidade, independentemente da lotação em gabinete ou cartório, para posterior conferência do magistrado.</w:t>
      </w:r>
    </w:p>
    <w:p w14:paraId="656E16E6" w14:textId="77777777" w:rsidR="00E07EAD" w:rsidRDefault="00E07EAD" w:rsidP="00E07EAD">
      <w:pPr>
        <w:pStyle w:val="TJSC-CorpodoTexto"/>
      </w:pPr>
    </w:p>
    <w:p w14:paraId="4B7163C6" w14:textId="77777777" w:rsidR="00E07EAD" w:rsidRPr="00D67C9B" w:rsidRDefault="00E07EAD" w:rsidP="00E07EAD">
      <w:pPr>
        <w:pStyle w:val="TJSC-CorpodoTexto"/>
        <w:rPr>
          <w:b/>
        </w:rPr>
      </w:pPr>
      <w:r>
        <w:rPr>
          <w:b/>
        </w:rPr>
        <w:t>ORGANIZAÇÃO DE ATOS DE DELIBERAÇÃO</w:t>
      </w:r>
    </w:p>
    <w:p w14:paraId="580D842F" w14:textId="77777777" w:rsidR="00E07EAD" w:rsidRDefault="00E07EAD" w:rsidP="00E07EAD">
      <w:pPr>
        <w:pStyle w:val="TJSC-CorpodoTexto"/>
      </w:pPr>
      <w:r>
        <w:t>Para otimizar o desempenho das operações, as atribuições são divididas de acordo com a seguinte tabela:</w:t>
      </w:r>
    </w:p>
    <w:tbl>
      <w:tblPr>
        <w:tblW w:w="9078"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1347"/>
        <w:gridCol w:w="1132"/>
        <w:gridCol w:w="3009"/>
        <w:gridCol w:w="3590"/>
      </w:tblGrid>
      <w:tr w:rsidR="00E07EAD" w14:paraId="1BEB1A34" w14:textId="77777777" w:rsidTr="00FA1876">
        <w:tc>
          <w:tcPr>
            <w:tcW w:w="1347" w:type="dxa"/>
            <w:tcBorders>
              <w:top w:val="single" w:sz="2" w:space="0" w:color="000000"/>
              <w:left w:val="single" w:sz="2" w:space="0" w:color="000000"/>
              <w:bottom w:val="single" w:sz="2" w:space="0" w:color="000000"/>
            </w:tcBorders>
            <w:shd w:val="clear" w:color="auto" w:fill="C0C0C0"/>
            <w:tcMar>
              <w:left w:w="54" w:type="dxa"/>
            </w:tcMar>
          </w:tcPr>
          <w:p w14:paraId="1994F670" w14:textId="77777777" w:rsidR="00E07EAD" w:rsidRDefault="00E07EAD" w:rsidP="00FA1876">
            <w:pPr>
              <w:pStyle w:val="Contedodatabela"/>
              <w:jc w:val="center"/>
              <w:rPr>
                <w:b/>
                <w:bCs/>
                <w:sz w:val="18"/>
                <w:szCs w:val="18"/>
              </w:rPr>
            </w:pPr>
            <w:r>
              <w:rPr>
                <w:b/>
                <w:bCs/>
                <w:sz w:val="18"/>
                <w:szCs w:val="18"/>
              </w:rPr>
              <w:t>Assessor</w:t>
            </w:r>
          </w:p>
        </w:tc>
        <w:tc>
          <w:tcPr>
            <w:tcW w:w="1132" w:type="dxa"/>
            <w:tcBorders>
              <w:top w:val="single" w:sz="2" w:space="0" w:color="000000"/>
              <w:left w:val="single" w:sz="2" w:space="0" w:color="000000"/>
              <w:bottom w:val="single" w:sz="2" w:space="0" w:color="000000"/>
            </w:tcBorders>
            <w:shd w:val="clear" w:color="auto" w:fill="C0C0C0"/>
            <w:tcMar>
              <w:left w:w="54" w:type="dxa"/>
            </w:tcMar>
          </w:tcPr>
          <w:p w14:paraId="02BEE7BB" w14:textId="77777777" w:rsidR="00E07EAD" w:rsidRDefault="00E07EAD" w:rsidP="00FA1876">
            <w:pPr>
              <w:pStyle w:val="Contedodatabela"/>
              <w:jc w:val="center"/>
              <w:rPr>
                <w:b/>
                <w:bCs/>
                <w:sz w:val="18"/>
                <w:szCs w:val="18"/>
              </w:rPr>
            </w:pPr>
            <w:r>
              <w:rPr>
                <w:b/>
                <w:bCs/>
                <w:sz w:val="18"/>
                <w:szCs w:val="18"/>
              </w:rPr>
              <w:t>Lotação</w:t>
            </w:r>
          </w:p>
        </w:tc>
        <w:tc>
          <w:tcPr>
            <w:tcW w:w="3009" w:type="dxa"/>
            <w:tcBorders>
              <w:top w:val="single" w:sz="2" w:space="0" w:color="000000"/>
              <w:left w:val="single" w:sz="2" w:space="0" w:color="000000"/>
              <w:bottom w:val="single" w:sz="2" w:space="0" w:color="000000"/>
            </w:tcBorders>
            <w:shd w:val="clear" w:color="auto" w:fill="C0C0C0"/>
            <w:tcMar>
              <w:left w:w="54" w:type="dxa"/>
            </w:tcMar>
          </w:tcPr>
          <w:p w14:paraId="70CC9785" w14:textId="77777777" w:rsidR="00E07EAD" w:rsidRDefault="00E07EAD" w:rsidP="00FA1876">
            <w:pPr>
              <w:pStyle w:val="Contedodatabela"/>
              <w:jc w:val="center"/>
              <w:rPr>
                <w:b/>
                <w:bCs/>
                <w:sz w:val="18"/>
                <w:szCs w:val="18"/>
              </w:rPr>
            </w:pPr>
            <w:r>
              <w:rPr>
                <w:b/>
                <w:bCs/>
                <w:sz w:val="18"/>
                <w:szCs w:val="18"/>
              </w:rPr>
              <w:t>Matérias vinculadas</w:t>
            </w:r>
          </w:p>
        </w:tc>
        <w:tc>
          <w:tcPr>
            <w:tcW w:w="3590" w:type="dxa"/>
            <w:tcBorders>
              <w:top w:val="single" w:sz="2" w:space="0" w:color="000000"/>
              <w:left w:val="single" w:sz="2" w:space="0" w:color="000000"/>
              <w:bottom w:val="single" w:sz="2" w:space="0" w:color="000000"/>
              <w:right w:val="single" w:sz="2" w:space="0" w:color="000000"/>
            </w:tcBorders>
            <w:shd w:val="clear" w:color="auto" w:fill="C0C0C0"/>
            <w:tcMar>
              <w:left w:w="54" w:type="dxa"/>
            </w:tcMar>
          </w:tcPr>
          <w:p w14:paraId="73DDB80F" w14:textId="77777777" w:rsidR="00E07EAD" w:rsidRDefault="00E07EAD" w:rsidP="00FA1876">
            <w:pPr>
              <w:pStyle w:val="Contedodatabela"/>
              <w:jc w:val="center"/>
              <w:rPr>
                <w:b/>
                <w:bCs/>
                <w:sz w:val="18"/>
                <w:szCs w:val="18"/>
              </w:rPr>
            </w:pPr>
            <w:r>
              <w:rPr>
                <w:b/>
                <w:bCs/>
                <w:sz w:val="18"/>
                <w:szCs w:val="18"/>
              </w:rPr>
              <w:t>Atribuições</w:t>
            </w:r>
          </w:p>
        </w:tc>
      </w:tr>
      <w:tr w:rsidR="00E07EAD" w14:paraId="31EF172F" w14:textId="77777777" w:rsidTr="00FA1876">
        <w:tc>
          <w:tcPr>
            <w:tcW w:w="1347" w:type="dxa"/>
            <w:tcBorders>
              <w:left w:val="single" w:sz="2" w:space="0" w:color="000000"/>
              <w:bottom w:val="single" w:sz="2" w:space="0" w:color="000000"/>
            </w:tcBorders>
            <w:shd w:val="clear" w:color="auto" w:fill="auto"/>
            <w:tcMar>
              <w:left w:w="54" w:type="dxa"/>
            </w:tcMar>
          </w:tcPr>
          <w:p w14:paraId="2558EF05" w14:textId="77777777" w:rsidR="00E07EAD" w:rsidRDefault="00E07EAD" w:rsidP="00FA1876">
            <w:pPr>
              <w:pStyle w:val="Contedodatabela"/>
              <w:jc w:val="center"/>
              <w:rPr>
                <w:b/>
                <w:bCs/>
                <w:sz w:val="18"/>
                <w:szCs w:val="18"/>
              </w:rPr>
            </w:pPr>
            <w:r>
              <w:rPr>
                <w:b/>
                <w:bCs/>
                <w:sz w:val="18"/>
                <w:szCs w:val="18"/>
              </w:rPr>
              <w:t xml:space="preserve">Assessor </w:t>
            </w:r>
            <w:r>
              <w:rPr>
                <w:b/>
                <w:bCs/>
                <w:sz w:val="18"/>
                <w:szCs w:val="18"/>
              </w:rPr>
              <w:lastRenderedPageBreak/>
              <w:t>Jurídico 1</w:t>
            </w:r>
          </w:p>
          <w:p w14:paraId="5FD65A26" w14:textId="77777777" w:rsidR="00E07EAD" w:rsidRDefault="00E07EAD" w:rsidP="00FA1876">
            <w:pPr>
              <w:pStyle w:val="Contedodatabela"/>
              <w:jc w:val="center"/>
              <w:rPr>
                <w:sz w:val="18"/>
                <w:szCs w:val="18"/>
              </w:rPr>
            </w:pPr>
            <w:r w:rsidRPr="000657F0">
              <w:rPr>
                <w:b/>
                <w:bCs/>
                <w:color w:val="FF0000"/>
                <w:sz w:val="18"/>
                <w:szCs w:val="18"/>
              </w:rPr>
              <w:t>( )</w:t>
            </w:r>
          </w:p>
        </w:tc>
        <w:tc>
          <w:tcPr>
            <w:tcW w:w="1132" w:type="dxa"/>
            <w:tcBorders>
              <w:left w:val="single" w:sz="2" w:space="0" w:color="000000"/>
              <w:bottom w:val="single" w:sz="2" w:space="0" w:color="000000"/>
            </w:tcBorders>
            <w:shd w:val="clear" w:color="auto" w:fill="auto"/>
            <w:tcMar>
              <w:left w:w="54" w:type="dxa"/>
            </w:tcMar>
          </w:tcPr>
          <w:p w14:paraId="3D4D3AA6" w14:textId="77777777" w:rsidR="00E07EAD" w:rsidRDefault="00E07EAD" w:rsidP="00FA1876">
            <w:pPr>
              <w:pStyle w:val="Contedodatabela"/>
              <w:jc w:val="center"/>
              <w:rPr>
                <w:sz w:val="18"/>
                <w:szCs w:val="18"/>
              </w:rPr>
            </w:pPr>
            <w:r>
              <w:rPr>
                <w:sz w:val="18"/>
                <w:szCs w:val="18"/>
              </w:rPr>
              <w:lastRenderedPageBreak/>
              <w:t>Assessoria</w:t>
            </w:r>
          </w:p>
        </w:tc>
        <w:tc>
          <w:tcPr>
            <w:tcW w:w="3009" w:type="dxa"/>
            <w:tcBorders>
              <w:left w:val="single" w:sz="2" w:space="0" w:color="000000"/>
              <w:bottom w:val="single" w:sz="2" w:space="0" w:color="000000"/>
            </w:tcBorders>
            <w:shd w:val="clear" w:color="auto" w:fill="auto"/>
            <w:tcMar>
              <w:left w:w="54" w:type="dxa"/>
            </w:tcMar>
          </w:tcPr>
          <w:p w14:paraId="56CFB9C9" w14:textId="77777777" w:rsidR="00E07EAD" w:rsidRDefault="00E07EAD" w:rsidP="00FA1876">
            <w:pPr>
              <w:pStyle w:val="Contedodatabela"/>
              <w:rPr>
                <w:sz w:val="18"/>
                <w:szCs w:val="18"/>
              </w:rPr>
            </w:pPr>
          </w:p>
        </w:tc>
        <w:tc>
          <w:tcPr>
            <w:tcW w:w="3590" w:type="dxa"/>
            <w:tcBorders>
              <w:left w:val="single" w:sz="2" w:space="0" w:color="000000"/>
              <w:bottom w:val="single" w:sz="2" w:space="0" w:color="000000"/>
              <w:right w:val="single" w:sz="2" w:space="0" w:color="000000"/>
            </w:tcBorders>
            <w:shd w:val="clear" w:color="auto" w:fill="auto"/>
            <w:tcMar>
              <w:left w:w="54" w:type="dxa"/>
            </w:tcMar>
          </w:tcPr>
          <w:p w14:paraId="7A1738CB" w14:textId="77777777" w:rsidR="00E07EAD" w:rsidRPr="00D75811" w:rsidRDefault="00E07EAD" w:rsidP="00FA1876">
            <w:pPr>
              <w:pStyle w:val="Contedodatabela"/>
              <w:rPr>
                <w:color w:val="FF0000"/>
                <w:sz w:val="18"/>
                <w:szCs w:val="18"/>
              </w:rPr>
            </w:pPr>
            <w:r w:rsidRPr="00D75811">
              <w:rPr>
                <w:color w:val="FF0000"/>
                <w:sz w:val="18"/>
                <w:szCs w:val="18"/>
              </w:rPr>
              <w:t>Efetuar triagem em processos</w:t>
            </w:r>
          </w:p>
          <w:p w14:paraId="67EACFB6" w14:textId="77777777" w:rsidR="00E07EAD" w:rsidRPr="00D75811" w:rsidRDefault="00E07EAD" w:rsidP="00FA1876">
            <w:pPr>
              <w:pStyle w:val="Contedodatabela"/>
              <w:rPr>
                <w:color w:val="FF0000"/>
                <w:sz w:val="18"/>
                <w:szCs w:val="18"/>
              </w:rPr>
            </w:pPr>
            <w:r w:rsidRPr="00D75811">
              <w:rPr>
                <w:color w:val="FF0000"/>
                <w:sz w:val="18"/>
                <w:szCs w:val="18"/>
              </w:rPr>
              <w:lastRenderedPageBreak/>
              <w:t>Lançar minutas em processos</w:t>
            </w:r>
          </w:p>
          <w:p w14:paraId="362F5EA5" w14:textId="77777777" w:rsidR="00E07EAD" w:rsidRPr="00D75811" w:rsidRDefault="00E07EAD" w:rsidP="00FA1876">
            <w:pPr>
              <w:pStyle w:val="Contedodatabela"/>
              <w:rPr>
                <w:color w:val="FF0000"/>
                <w:sz w:val="18"/>
                <w:szCs w:val="18"/>
              </w:rPr>
            </w:pPr>
            <w:r w:rsidRPr="00D75811">
              <w:rPr>
                <w:color w:val="FF0000"/>
                <w:sz w:val="18"/>
                <w:szCs w:val="18"/>
              </w:rPr>
              <w:t>Proferir atos ordinatórios</w:t>
            </w:r>
          </w:p>
          <w:p w14:paraId="524EBE80" w14:textId="77777777" w:rsidR="00E07EAD" w:rsidRPr="00D75811" w:rsidRDefault="00E07EAD" w:rsidP="00FA1876">
            <w:pPr>
              <w:pStyle w:val="Contedodatabela"/>
              <w:rPr>
                <w:color w:val="FF0000"/>
                <w:sz w:val="18"/>
                <w:szCs w:val="18"/>
                <w:u w:val="single"/>
              </w:rPr>
            </w:pPr>
            <w:r w:rsidRPr="00D75811">
              <w:rPr>
                <w:color w:val="FF0000"/>
                <w:sz w:val="18"/>
                <w:szCs w:val="18"/>
                <w:u w:val="single"/>
              </w:rPr>
              <w:t>Coordenar estagiários</w:t>
            </w:r>
          </w:p>
        </w:tc>
      </w:tr>
      <w:tr w:rsidR="00E07EAD" w14:paraId="6FE6A684" w14:textId="77777777" w:rsidTr="00FA1876">
        <w:tc>
          <w:tcPr>
            <w:tcW w:w="1347" w:type="dxa"/>
            <w:tcBorders>
              <w:left w:val="single" w:sz="2" w:space="0" w:color="000000"/>
              <w:bottom w:val="single" w:sz="2" w:space="0" w:color="000000"/>
            </w:tcBorders>
            <w:shd w:val="clear" w:color="auto" w:fill="auto"/>
            <w:tcMar>
              <w:left w:w="54" w:type="dxa"/>
            </w:tcMar>
          </w:tcPr>
          <w:p w14:paraId="3C592204" w14:textId="77777777" w:rsidR="00E07EAD" w:rsidRDefault="00E07EAD" w:rsidP="00FA1876">
            <w:pPr>
              <w:pStyle w:val="Contedodatabela"/>
              <w:jc w:val="center"/>
              <w:rPr>
                <w:b/>
                <w:bCs/>
                <w:sz w:val="18"/>
                <w:szCs w:val="18"/>
              </w:rPr>
            </w:pPr>
            <w:r>
              <w:rPr>
                <w:b/>
                <w:bCs/>
                <w:sz w:val="18"/>
                <w:szCs w:val="18"/>
              </w:rPr>
              <w:lastRenderedPageBreak/>
              <w:t>Assessor Jurídico 2</w:t>
            </w:r>
          </w:p>
          <w:p w14:paraId="427AD948" w14:textId="77777777" w:rsidR="00E07EAD" w:rsidRDefault="00E07EAD" w:rsidP="00FA1876">
            <w:pPr>
              <w:pStyle w:val="Contedodatabela"/>
              <w:jc w:val="center"/>
              <w:rPr>
                <w:sz w:val="18"/>
                <w:szCs w:val="18"/>
              </w:rPr>
            </w:pPr>
            <w:r w:rsidRPr="000657F0">
              <w:rPr>
                <w:b/>
                <w:bCs/>
                <w:color w:val="FF0000"/>
                <w:sz w:val="18"/>
                <w:szCs w:val="18"/>
              </w:rPr>
              <w:t>( )</w:t>
            </w:r>
          </w:p>
        </w:tc>
        <w:tc>
          <w:tcPr>
            <w:tcW w:w="1132" w:type="dxa"/>
            <w:tcBorders>
              <w:left w:val="single" w:sz="2" w:space="0" w:color="000000"/>
              <w:bottom w:val="single" w:sz="2" w:space="0" w:color="000000"/>
            </w:tcBorders>
            <w:shd w:val="clear" w:color="auto" w:fill="auto"/>
            <w:tcMar>
              <w:left w:w="54" w:type="dxa"/>
            </w:tcMar>
          </w:tcPr>
          <w:p w14:paraId="7DEE7339" w14:textId="77777777" w:rsidR="00E07EAD" w:rsidRDefault="00E07EAD" w:rsidP="00FA1876">
            <w:pPr>
              <w:pStyle w:val="Contedodatabela"/>
              <w:jc w:val="center"/>
              <w:rPr>
                <w:sz w:val="18"/>
                <w:szCs w:val="18"/>
              </w:rPr>
            </w:pPr>
            <w:r>
              <w:rPr>
                <w:sz w:val="18"/>
                <w:szCs w:val="18"/>
              </w:rPr>
              <w:t>Assessoria</w:t>
            </w:r>
          </w:p>
        </w:tc>
        <w:tc>
          <w:tcPr>
            <w:tcW w:w="3009" w:type="dxa"/>
            <w:tcBorders>
              <w:left w:val="single" w:sz="2" w:space="0" w:color="000000"/>
              <w:bottom w:val="single" w:sz="2" w:space="0" w:color="000000"/>
            </w:tcBorders>
            <w:shd w:val="clear" w:color="auto" w:fill="auto"/>
            <w:tcMar>
              <w:left w:w="54" w:type="dxa"/>
            </w:tcMar>
          </w:tcPr>
          <w:p w14:paraId="3FC74A44" w14:textId="77777777" w:rsidR="00E07EAD" w:rsidRDefault="00E07EAD" w:rsidP="00FA1876">
            <w:pPr>
              <w:pStyle w:val="Contedodatabela"/>
              <w:rPr>
                <w:sz w:val="18"/>
                <w:szCs w:val="18"/>
              </w:rPr>
            </w:pPr>
          </w:p>
        </w:tc>
        <w:tc>
          <w:tcPr>
            <w:tcW w:w="3590" w:type="dxa"/>
            <w:tcBorders>
              <w:left w:val="single" w:sz="2" w:space="0" w:color="000000"/>
              <w:bottom w:val="single" w:sz="2" w:space="0" w:color="000000"/>
              <w:right w:val="single" w:sz="2" w:space="0" w:color="000000"/>
            </w:tcBorders>
            <w:shd w:val="clear" w:color="auto" w:fill="auto"/>
            <w:tcMar>
              <w:left w:w="54" w:type="dxa"/>
            </w:tcMar>
          </w:tcPr>
          <w:p w14:paraId="5B78F695" w14:textId="77777777" w:rsidR="00E07EAD" w:rsidRPr="00D75811" w:rsidRDefault="00E07EAD" w:rsidP="00FA1876">
            <w:pPr>
              <w:pStyle w:val="Contedodatabela"/>
              <w:rPr>
                <w:color w:val="FF0000"/>
                <w:sz w:val="18"/>
                <w:szCs w:val="18"/>
              </w:rPr>
            </w:pPr>
            <w:r w:rsidRPr="00D75811">
              <w:rPr>
                <w:color w:val="FF0000"/>
                <w:sz w:val="18"/>
                <w:szCs w:val="18"/>
              </w:rPr>
              <w:t>Efetuar triagem em processos</w:t>
            </w:r>
          </w:p>
          <w:p w14:paraId="4A9890D7" w14:textId="77777777" w:rsidR="00E07EAD" w:rsidRPr="00D75811" w:rsidRDefault="00E07EAD" w:rsidP="00FA1876">
            <w:pPr>
              <w:pStyle w:val="Contedodatabela"/>
              <w:rPr>
                <w:color w:val="FF0000"/>
                <w:sz w:val="18"/>
                <w:szCs w:val="18"/>
              </w:rPr>
            </w:pPr>
            <w:r w:rsidRPr="00D75811">
              <w:rPr>
                <w:color w:val="FF0000"/>
                <w:sz w:val="18"/>
                <w:szCs w:val="18"/>
              </w:rPr>
              <w:t>Lançar minutas em processos</w:t>
            </w:r>
          </w:p>
          <w:p w14:paraId="59F9525C" w14:textId="77777777" w:rsidR="00E07EAD" w:rsidRPr="00D75811" w:rsidRDefault="00E07EAD" w:rsidP="00FA1876">
            <w:pPr>
              <w:pStyle w:val="Contedodatabela"/>
              <w:rPr>
                <w:color w:val="FF0000"/>
                <w:sz w:val="18"/>
                <w:szCs w:val="18"/>
              </w:rPr>
            </w:pPr>
            <w:r w:rsidRPr="00D75811">
              <w:rPr>
                <w:color w:val="FF0000"/>
                <w:sz w:val="18"/>
                <w:szCs w:val="18"/>
              </w:rPr>
              <w:t>Proferir atos ordinatórios</w:t>
            </w:r>
          </w:p>
          <w:p w14:paraId="4CD96D7C" w14:textId="77777777" w:rsidR="00E07EAD" w:rsidRPr="00D75811" w:rsidRDefault="00E07EAD" w:rsidP="00FA1876">
            <w:pPr>
              <w:pStyle w:val="Contedodatabela"/>
              <w:rPr>
                <w:color w:val="FF0000"/>
                <w:sz w:val="18"/>
                <w:szCs w:val="18"/>
                <w:u w:val="single"/>
              </w:rPr>
            </w:pPr>
            <w:r w:rsidRPr="00D75811">
              <w:rPr>
                <w:color w:val="FF0000"/>
                <w:sz w:val="18"/>
                <w:szCs w:val="18"/>
                <w:u w:val="single"/>
              </w:rPr>
              <w:t>Checar pauta de audiências</w:t>
            </w:r>
          </w:p>
          <w:p w14:paraId="4C4A14A0" w14:textId="77777777" w:rsidR="00E07EAD" w:rsidRPr="00D75811" w:rsidRDefault="00E07EAD" w:rsidP="00FA1876">
            <w:pPr>
              <w:pStyle w:val="Contedodatabela"/>
              <w:rPr>
                <w:color w:val="FF0000"/>
                <w:sz w:val="18"/>
                <w:szCs w:val="18"/>
                <w:u w:val="single"/>
              </w:rPr>
            </w:pPr>
            <w:r w:rsidRPr="00D75811">
              <w:rPr>
                <w:color w:val="FF0000"/>
                <w:sz w:val="18"/>
                <w:szCs w:val="18"/>
                <w:u w:val="single"/>
              </w:rPr>
              <w:t>Checar carga física</w:t>
            </w:r>
          </w:p>
          <w:p w14:paraId="51060B27" w14:textId="77777777" w:rsidR="00E07EAD" w:rsidRPr="00D75811" w:rsidRDefault="00E07EAD" w:rsidP="00FA1876">
            <w:pPr>
              <w:pStyle w:val="Contedodatabela"/>
              <w:rPr>
                <w:color w:val="FF0000"/>
                <w:sz w:val="18"/>
                <w:szCs w:val="18"/>
                <w:u w:val="single"/>
              </w:rPr>
            </w:pPr>
            <w:r w:rsidRPr="00D75811">
              <w:rPr>
                <w:color w:val="FF0000"/>
                <w:sz w:val="18"/>
                <w:szCs w:val="18"/>
                <w:u w:val="single"/>
              </w:rPr>
              <w:t xml:space="preserve">Efetuar minutas do </w:t>
            </w:r>
            <w:proofErr w:type="spellStart"/>
            <w:r w:rsidRPr="00D75811">
              <w:rPr>
                <w:color w:val="FF0000"/>
                <w:sz w:val="18"/>
                <w:szCs w:val="18"/>
                <w:u w:val="single"/>
              </w:rPr>
              <w:t>BacenJud</w:t>
            </w:r>
            <w:proofErr w:type="spellEnd"/>
          </w:p>
        </w:tc>
      </w:tr>
      <w:tr w:rsidR="00E07EAD" w14:paraId="2D867E9C" w14:textId="77777777" w:rsidTr="00FA1876">
        <w:tc>
          <w:tcPr>
            <w:tcW w:w="1347" w:type="dxa"/>
            <w:tcBorders>
              <w:left w:val="single" w:sz="2" w:space="0" w:color="000000"/>
              <w:bottom w:val="single" w:sz="2" w:space="0" w:color="000000"/>
            </w:tcBorders>
            <w:shd w:val="clear" w:color="auto" w:fill="auto"/>
            <w:tcMar>
              <w:left w:w="54" w:type="dxa"/>
            </w:tcMar>
          </w:tcPr>
          <w:p w14:paraId="7E8EFD80" w14:textId="77777777" w:rsidR="00E07EAD" w:rsidRDefault="00E07EAD" w:rsidP="00FA1876">
            <w:pPr>
              <w:pStyle w:val="Contedodatabela"/>
              <w:jc w:val="center"/>
              <w:rPr>
                <w:b/>
                <w:bCs/>
                <w:sz w:val="18"/>
                <w:szCs w:val="18"/>
              </w:rPr>
            </w:pPr>
            <w:r>
              <w:rPr>
                <w:b/>
                <w:bCs/>
                <w:sz w:val="18"/>
                <w:szCs w:val="18"/>
              </w:rPr>
              <w:t>Assessor de Gabinete 1</w:t>
            </w:r>
          </w:p>
          <w:p w14:paraId="4EA018E7" w14:textId="77777777" w:rsidR="00E07EAD" w:rsidRDefault="00E07EAD" w:rsidP="00FA1876">
            <w:pPr>
              <w:pStyle w:val="Contedodatabela"/>
              <w:jc w:val="center"/>
              <w:rPr>
                <w:sz w:val="18"/>
                <w:szCs w:val="18"/>
              </w:rPr>
            </w:pPr>
            <w:r w:rsidRPr="000657F0">
              <w:rPr>
                <w:b/>
                <w:bCs/>
                <w:color w:val="FF0000"/>
                <w:sz w:val="18"/>
                <w:szCs w:val="18"/>
              </w:rPr>
              <w:t>( )</w:t>
            </w:r>
          </w:p>
        </w:tc>
        <w:tc>
          <w:tcPr>
            <w:tcW w:w="1132" w:type="dxa"/>
            <w:tcBorders>
              <w:left w:val="single" w:sz="2" w:space="0" w:color="000000"/>
              <w:bottom w:val="single" w:sz="2" w:space="0" w:color="000000"/>
            </w:tcBorders>
            <w:shd w:val="clear" w:color="auto" w:fill="auto"/>
            <w:tcMar>
              <w:left w:w="54" w:type="dxa"/>
            </w:tcMar>
          </w:tcPr>
          <w:p w14:paraId="6EE82411" w14:textId="77777777" w:rsidR="00E07EAD" w:rsidRDefault="00E07EAD" w:rsidP="00FA1876">
            <w:pPr>
              <w:pStyle w:val="Contedodatabela"/>
              <w:jc w:val="center"/>
              <w:rPr>
                <w:sz w:val="18"/>
                <w:szCs w:val="18"/>
              </w:rPr>
            </w:pPr>
            <w:r>
              <w:rPr>
                <w:sz w:val="18"/>
                <w:szCs w:val="18"/>
              </w:rPr>
              <w:t>Assessoria</w:t>
            </w:r>
          </w:p>
        </w:tc>
        <w:tc>
          <w:tcPr>
            <w:tcW w:w="3009" w:type="dxa"/>
            <w:tcBorders>
              <w:left w:val="single" w:sz="2" w:space="0" w:color="000000"/>
              <w:bottom w:val="single" w:sz="2" w:space="0" w:color="000000"/>
            </w:tcBorders>
            <w:shd w:val="clear" w:color="auto" w:fill="auto"/>
            <w:tcMar>
              <w:left w:w="54" w:type="dxa"/>
            </w:tcMar>
          </w:tcPr>
          <w:p w14:paraId="5ABC8B52" w14:textId="77777777" w:rsidR="00E07EAD" w:rsidRDefault="00E07EAD" w:rsidP="00FA1876">
            <w:pPr>
              <w:pStyle w:val="Contedodatabela"/>
              <w:rPr>
                <w:sz w:val="18"/>
                <w:szCs w:val="18"/>
              </w:rPr>
            </w:pPr>
          </w:p>
        </w:tc>
        <w:tc>
          <w:tcPr>
            <w:tcW w:w="3590" w:type="dxa"/>
            <w:tcBorders>
              <w:left w:val="single" w:sz="2" w:space="0" w:color="000000"/>
              <w:bottom w:val="single" w:sz="2" w:space="0" w:color="000000"/>
              <w:right w:val="single" w:sz="2" w:space="0" w:color="000000"/>
            </w:tcBorders>
            <w:shd w:val="clear" w:color="auto" w:fill="auto"/>
            <w:tcMar>
              <w:left w:w="54" w:type="dxa"/>
            </w:tcMar>
          </w:tcPr>
          <w:p w14:paraId="0E39BF67" w14:textId="77777777" w:rsidR="00E07EAD" w:rsidRPr="00D75811" w:rsidRDefault="00E07EAD" w:rsidP="00FA1876">
            <w:pPr>
              <w:pStyle w:val="Contedodatabela"/>
              <w:rPr>
                <w:color w:val="FF0000"/>
                <w:sz w:val="18"/>
                <w:szCs w:val="18"/>
              </w:rPr>
            </w:pPr>
            <w:r w:rsidRPr="00D75811">
              <w:rPr>
                <w:color w:val="FF0000"/>
                <w:sz w:val="18"/>
                <w:szCs w:val="18"/>
              </w:rPr>
              <w:t>Efetuar triagem em processos</w:t>
            </w:r>
          </w:p>
          <w:p w14:paraId="58709A7F" w14:textId="77777777" w:rsidR="00E07EAD" w:rsidRPr="00D75811" w:rsidRDefault="00E07EAD" w:rsidP="00FA1876">
            <w:pPr>
              <w:pStyle w:val="Contedodatabela"/>
              <w:rPr>
                <w:color w:val="FF0000"/>
                <w:sz w:val="18"/>
                <w:szCs w:val="18"/>
              </w:rPr>
            </w:pPr>
            <w:r w:rsidRPr="00D75811">
              <w:rPr>
                <w:color w:val="FF0000"/>
                <w:sz w:val="18"/>
                <w:szCs w:val="18"/>
              </w:rPr>
              <w:t>Lançar minutas em processos</w:t>
            </w:r>
          </w:p>
          <w:p w14:paraId="72E3F04C" w14:textId="77777777" w:rsidR="00E07EAD" w:rsidRPr="00D75811" w:rsidRDefault="00E07EAD" w:rsidP="00FA1876">
            <w:pPr>
              <w:pStyle w:val="Contedodatabela"/>
              <w:rPr>
                <w:color w:val="FF0000"/>
                <w:sz w:val="18"/>
                <w:szCs w:val="18"/>
              </w:rPr>
            </w:pPr>
            <w:r w:rsidRPr="00D75811">
              <w:rPr>
                <w:color w:val="FF0000"/>
                <w:sz w:val="18"/>
                <w:szCs w:val="18"/>
              </w:rPr>
              <w:t>Proferir atos ordinatórios</w:t>
            </w:r>
          </w:p>
        </w:tc>
      </w:tr>
      <w:tr w:rsidR="00E07EAD" w14:paraId="2F499B7E" w14:textId="77777777" w:rsidTr="00FA1876">
        <w:tc>
          <w:tcPr>
            <w:tcW w:w="1347" w:type="dxa"/>
            <w:tcBorders>
              <w:left w:val="single" w:sz="2" w:space="0" w:color="000000"/>
              <w:bottom w:val="single" w:sz="2" w:space="0" w:color="000000"/>
            </w:tcBorders>
            <w:shd w:val="clear" w:color="auto" w:fill="auto"/>
            <w:tcMar>
              <w:left w:w="54" w:type="dxa"/>
            </w:tcMar>
          </w:tcPr>
          <w:p w14:paraId="1BB3E8D6" w14:textId="77777777" w:rsidR="00E07EAD" w:rsidRDefault="00E07EAD" w:rsidP="00FA1876">
            <w:pPr>
              <w:pStyle w:val="Contedodatabela"/>
              <w:jc w:val="center"/>
              <w:rPr>
                <w:b/>
                <w:bCs/>
                <w:sz w:val="18"/>
                <w:szCs w:val="18"/>
              </w:rPr>
            </w:pPr>
            <w:r>
              <w:rPr>
                <w:b/>
                <w:bCs/>
                <w:sz w:val="18"/>
                <w:szCs w:val="18"/>
              </w:rPr>
              <w:t>Assessor de Gabinete 2</w:t>
            </w:r>
          </w:p>
          <w:p w14:paraId="5FF81C21" w14:textId="77777777" w:rsidR="00E07EAD" w:rsidRDefault="00E07EAD" w:rsidP="00FA1876">
            <w:pPr>
              <w:pStyle w:val="Contedodatabela"/>
              <w:jc w:val="center"/>
              <w:rPr>
                <w:b/>
                <w:bCs/>
                <w:sz w:val="18"/>
                <w:szCs w:val="18"/>
              </w:rPr>
            </w:pPr>
            <w:r w:rsidRPr="000657F0">
              <w:rPr>
                <w:b/>
                <w:bCs/>
                <w:color w:val="FF0000"/>
                <w:sz w:val="18"/>
                <w:szCs w:val="18"/>
              </w:rPr>
              <w:t>( )</w:t>
            </w:r>
          </w:p>
        </w:tc>
        <w:tc>
          <w:tcPr>
            <w:tcW w:w="1132" w:type="dxa"/>
            <w:tcBorders>
              <w:left w:val="single" w:sz="2" w:space="0" w:color="000000"/>
              <w:bottom w:val="single" w:sz="2" w:space="0" w:color="000000"/>
            </w:tcBorders>
            <w:shd w:val="clear" w:color="auto" w:fill="auto"/>
            <w:tcMar>
              <w:left w:w="54" w:type="dxa"/>
            </w:tcMar>
          </w:tcPr>
          <w:p w14:paraId="4C5BF548" w14:textId="77777777" w:rsidR="00E07EAD" w:rsidRDefault="00E07EAD" w:rsidP="00FA1876">
            <w:pPr>
              <w:pStyle w:val="Contedodatabela"/>
              <w:jc w:val="center"/>
              <w:rPr>
                <w:sz w:val="18"/>
                <w:szCs w:val="18"/>
              </w:rPr>
            </w:pPr>
            <w:r>
              <w:rPr>
                <w:sz w:val="18"/>
                <w:szCs w:val="18"/>
              </w:rPr>
              <w:t>Assessoria</w:t>
            </w:r>
          </w:p>
        </w:tc>
        <w:tc>
          <w:tcPr>
            <w:tcW w:w="3009" w:type="dxa"/>
            <w:tcBorders>
              <w:left w:val="single" w:sz="2" w:space="0" w:color="000000"/>
              <w:bottom w:val="single" w:sz="2" w:space="0" w:color="000000"/>
            </w:tcBorders>
            <w:shd w:val="clear" w:color="auto" w:fill="auto"/>
            <w:tcMar>
              <w:left w:w="54" w:type="dxa"/>
            </w:tcMar>
          </w:tcPr>
          <w:p w14:paraId="7EDD9615" w14:textId="77777777" w:rsidR="00E07EAD" w:rsidRDefault="00E07EAD" w:rsidP="00FA1876">
            <w:pPr>
              <w:pStyle w:val="Contedodatabela"/>
              <w:rPr>
                <w:sz w:val="18"/>
                <w:szCs w:val="18"/>
              </w:rPr>
            </w:pPr>
          </w:p>
        </w:tc>
        <w:tc>
          <w:tcPr>
            <w:tcW w:w="3590" w:type="dxa"/>
            <w:tcBorders>
              <w:left w:val="single" w:sz="2" w:space="0" w:color="000000"/>
              <w:bottom w:val="single" w:sz="2" w:space="0" w:color="000000"/>
              <w:right w:val="single" w:sz="2" w:space="0" w:color="000000"/>
            </w:tcBorders>
            <w:shd w:val="clear" w:color="auto" w:fill="auto"/>
            <w:tcMar>
              <w:left w:w="54" w:type="dxa"/>
            </w:tcMar>
          </w:tcPr>
          <w:p w14:paraId="15D3960C" w14:textId="77777777" w:rsidR="00E07EAD" w:rsidRPr="00D75811" w:rsidRDefault="00E07EAD" w:rsidP="00FA1876">
            <w:pPr>
              <w:pStyle w:val="Contedodatabela"/>
              <w:rPr>
                <w:color w:val="FF0000"/>
                <w:sz w:val="18"/>
                <w:szCs w:val="18"/>
              </w:rPr>
            </w:pPr>
            <w:r w:rsidRPr="00D75811">
              <w:rPr>
                <w:color w:val="FF0000"/>
                <w:sz w:val="18"/>
                <w:szCs w:val="18"/>
              </w:rPr>
              <w:t>Efetuar triagem em processos</w:t>
            </w:r>
          </w:p>
          <w:p w14:paraId="71300BEB" w14:textId="77777777" w:rsidR="00E07EAD" w:rsidRPr="00D75811" w:rsidRDefault="00E07EAD" w:rsidP="00FA1876">
            <w:pPr>
              <w:pStyle w:val="Contedodatabela"/>
              <w:rPr>
                <w:color w:val="FF0000"/>
                <w:sz w:val="18"/>
                <w:szCs w:val="18"/>
              </w:rPr>
            </w:pPr>
            <w:r w:rsidRPr="00D75811">
              <w:rPr>
                <w:color w:val="FF0000"/>
                <w:sz w:val="18"/>
                <w:szCs w:val="18"/>
              </w:rPr>
              <w:t>Lançar minutas em processos</w:t>
            </w:r>
          </w:p>
          <w:p w14:paraId="5B463419" w14:textId="77777777" w:rsidR="00E07EAD" w:rsidRPr="00D75811" w:rsidRDefault="00E07EAD" w:rsidP="00FA1876">
            <w:pPr>
              <w:pStyle w:val="Contedodatabela"/>
              <w:rPr>
                <w:color w:val="FF0000"/>
                <w:sz w:val="18"/>
                <w:szCs w:val="18"/>
              </w:rPr>
            </w:pPr>
            <w:r w:rsidRPr="00D75811">
              <w:rPr>
                <w:color w:val="FF0000"/>
                <w:sz w:val="18"/>
                <w:szCs w:val="18"/>
              </w:rPr>
              <w:t>Proferir atos ordinatórios</w:t>
            </w:r>
          </w:p>
        </w:tc>
      </w:tr>
      <w:tr w:rsidR="00E07EAD" w14:paraId="53848D64" w14:textId="77777777" w:rsidTr="00FA1876">
        <w:tc>
          <w:tcPr>
            <w:tcW w:w="1347" w:type="dxa"/>
            <w:tcBorders>
              <w:left w:val="single" w:sz="2" w:space="0" w:color="000000"/>
              <w:bottom w:val="single" w:sz="2" w:space="0" w:color="000000"/>
            </w:tcBorders>
            <w:shd w:val="clear" w:color="auto" w:fill="C0C0C0"/>
            <w:tcMar>
              <w:left w:w="54" w:type="dxa"/>
            </w:tcMar>
          </w:tcPr>
          <w:p w14:paraId="35DF06A4" w14:textId="77777777" w:rsidR="00E07EAD" w:rsidRDefault="00E07EAD" w:rsidP="00FA1876">
            <w:pPr>
              <w:pStyle w:val="Contedodatabela"/>
              <w:jc w:val="center"/>
              <w:rPr>
                <w:b/>
                <w:bCs/>
                <w:sz w:val="18"/>
                <w:szCs w:val="18"/>
              </w:rPr>
            </w:pPr>
            <w:r>
              <w:rPr>
                <w:b/>
                <w:bCs/>
                <w:sz w:val="18"/>
                <w:szCs w:val="18"/>
              </w:rPr>
              <w:t>Estagiário</w:t>
            </w:r>
          </w:p>
        </w:tc>
        <w:tc>
          <w:tcPr>
            <w:tcW w:w="1132" w:type="dxa"/>
            <w:tcBorders>
              <w:left w:val="single" w:sz="2" w:space="0" w:color="000000"/>
              <w:bottom w:val="single" w:sz="2" w:space="0" w:color="000000"/>
            </w:tcBorders>
            <w:shd w:val="clear" w:color="auto" w:fill="C0C0C0"/>
            <w:tcMar>
              <w:left w:w="54" w:type="dxa"/>
            </w:tcMar>
          </w:tcPr>
          <w:p w14:paraId="480EA190" w14:textId="77777777" w:rsidR="00E07EAD" w:rsidRDefault="00E07EAD" w:rsidP="00FA1876">
            <w:pPr>
              <w:pStyle w:val="Contedodatabela"/>
              <w:jc w:val="center"/>
              <w:rPr>
                <w:b/>
                <w:bCs/>
                <w:sz w:val="18"/>
                <w:szCs w:val="18"/>
              </w:rPr>
            </w:pPr>
          </w:p>
        </w:tc>
        <w:tc>
          <w:tcPr>
            <w:tcW w:w="3009" w:type="dxa"/>
            <w:tcBorders>
              <w:left w:val="single" w:sz="2" w:space="0" w:color="000000"/>
              <w:bottom w:val="single" w:sz="2" w:space="0" w:color="000000"/>
            </w:tcBorders>
            <w:shd w:val="clear" w:color="auto" w:fill="C0C0C0"/>
            <w:tcMar>
              <w:left w:w="54" w:type="dxa"/>
            </w:tcMar>
          </w:tcPr>
          <w:p w14:paraId="7458DEEF" w14:textId="77777777" w:rsidR="00E07EAD" w:rsidRDefault="00E07EAD" w:rsidP="00FA1876">
            <w:pPr>
              <w:pStyle w:val="Contedodatabela"/>
              <w:jc w:val="center"/>
              <w:rPr>
                <w:b/>
                <w:bCs/>
                <w:sz w:val="18"/>
                <w:szCs w:val="18"/>
              </w:rPr>
            </w:pPr>
            <w:r>
              <w:rPr>
                <w:b/>
                <w:bCs/>
                <w:sz w:val="18"/>
                <w:szCs w:val="18"/>
              </w:rPr>
              <w:t>Matérias vinculadas</w:t>
            </w:r>
          </w:p>
        </w:tc>
        <w:tc>
          <w:tcPr>
            <w:tcW w:w="3590" w:type="dxa"/>
            <w:tcBorders>
              <w:left w:val="single" w:sz="2" w:space="0" w:color="000000"/>
              <w:bottom w:val="single" w:sz="2" w:space="0" w:color="000000"/>
              <w:right w:val="single" w:sz="2" w:space="0" w:color="000000"/>
            </w:tcBorders>
            <w:shd w:val="clear" w:color="auto" w:fill="C0C0C0"/>
            <w:tcMar>
              <w:left w:w="54" w:type="dxa"/>
            </w:tcMar>
          </w:tcPr>
          <w:p w14:paraId="106D7DEC" w14:textId="77777777" w:rsidR="00E07EAD" w:rsidRDefault="00E07EAD" w:rsidP="00FA1876">
            <w:pPr>
              <w:pStyle w:val="Contedodatabela"/>
              <w:jc w:val="center"/>
              <w:rPr>
                <w:b/>
                <w:bCs/>
                <w:sz w:val="18"/>
                <w:szCs w:val="18"/>
              </w:rPr>
            </w:pPr>
            <w:r>
              <w:rPr>
                <w:b/>
                <w:bCs/>
                <w:sz w:val="18"/>
                <w:szCs w:val="18"/>
              </w:rPr>
              <w:t>Atribuições</w:t>
            </w:r>
          </w:p>
        </w:tc>
      </w:tr>
      <w:tr w:rsidR="00E07EAD" w14:paraId="6631CA26" w14:textId="77777777" w:rsidTr="00FA1876">
        <w:tc>
          <w:tcPr>
            <w:tcW w:w="1347" w:type="dxa"/>
            <w:tcBorders>
              <w:left w:val="single" w:sz="2" w:space="0" w:color="000000"/>
              <w:bottom w:val="single" w:sz="2" w:space="0" w:color="000000"/>
            </w:tcBorders>
            <w:shd w:val="clear" w:color="auto" w:fill="auto"/>
            <w:tcMar>
              <w:left w:w="54" w:type="dxa"/>
            </w:tcMar>
          </w:tcPr>
          <w:p w14:paraId="1F311A2F" w14:textId="77777777" w:rsidR="00E07EAD" w:rsidRDefault="00E07EAD" w:rsidP="00FA1876">
            <w:pPr>
              <w:pStyle w:val="Contedodatabela"/>
              <w:jc w:val="center"/>
              <w:rPr>
                <w:sz w:val="18"/>
                <w:szCs w:val="18"/>
              </w:rPr>
            </w:pPr>
            <w:r>
              <w:rPr>
                <w:b/>
                <w:bCs/>
                <w:sz w:val="18"/>
                <w:szCs w:val="18"/>
              </w:rPr>
              <w:t>E-1</w:t>
            </w:r>
            <w:r>
              <w:rPr>
                <w:sz w:val="18"/>
                <w:szCs w:val="18"/>
              </w:rPr>
              <w:t xml:space="preserve"> ()</w:t>
            </w:r>
          </w:p>
        </w:tc>
        <w:tc>
          <w:tcPr>
            <w:tcW w:w="1132" w:type="dxa"/>
            <w:tcBorders>
              <w:left w:val="single" w:sz="2" w:space="0" w:color="000000"/>
              <w:bottom w:val="single" w:sz="2" w:space="0" w:color="000000"/>
            </w:tcBorders>
            <w:shd w:val="clear" w:color="auto" w:fill="auto"/>
            <w:tcMar>
              <w:left w:w="54" w:type="dxa"/>
            </w:tcMar>
          </w:tcPr>
          <w:p w14:paraId="39C64348" w14:textId="77777777" w:rsidR="00E07EAD" w:rsidRDefault="00E07EAD" w:rsidP="00FA1876">
            <w:pPr>
              <w:pStyle w:val="Contedodatabela"/>
              <w:jc w:val="center"/>
              <w:rPr>
                <w:sz w:val="18"/>
                <w:szCs w:val="18"/>
              </w:rPr>
            </w:pPr>
            <w:r>
              <w:rPr>
                <w:sz w:val="18"/>
                <w:szCs w:val="18"/>
              </w:rPr>
              <w:t>Sala de Audiência</w:t>
            </w:r>
          </w:p>
        </w:tc>
        <w:tc>
          <w:tcPr>
            <w:tcW w:w="3009" w:type="dxa"/>
            <w:tcBorders>
              <w:left w:val="single" w:sz="2" w:space="0" w:color="000000"/>
              <w:bottom w:val="single" w:sz="2" w:space="0" w:color="000000"/>
            </w:tcBorders>
            <w:shd w:val="clear" w:color="auto" w:fill="auto"/>
            <w:tcMar>
              <w:left w:w="54" w:type="dxa"/>
            </w:tcMar>
          </w:tcPr>
          <w:p w14:paraId="06100291" w14:textId="77777777" w:rsidR="00E07EAD" w:rsidRDefault="00E07EAD" w:rsidP="00FA1876">
            <w:pPr>
              <w:pStyle w:val="Contedodatabela"/>
              <w:rPr>
                <w:sz w:val="18"/>
                <w:szCs w:val="18"/>
              </w:rPr>
            </w:pPr>
          </w:p>
        </w:tc>
        <w:tc>
          <w:tcPr>
            <w:tcW w:w="3590" w:type="dxa"/>
            <w:tcBorders>
              <w:left w:val="single" w:sz="2" w:space="0" w:color="000000"/>
              <w:bottom w:val="single" w:sz="2" w:space="0" w:color="000000"/>
              <w:right w:val="single" w:sz="2" w:space="0" w:color="000000"/>
            </w:tcBorders>
            <w:shd w:val="clear" w:color="auto" w:fill="auto"/>
            <w:tcMar>
              <w:left w:w="54" w:type="dxa"/>
            </w:tcMar>
          </w:tcPr>
          <w:p w14:paraId="2F3F2D3F" w14:textId="77777777" w:rsidR="00E07EAD" w:rsidRPr="00D75811" w:rsidRDefault="00E07EAD" w:rsidP="00FA1876">
            <w:pPr>
              <w:pStyle w:val="Contedodatabela"/>
              <w:rPr>
                <w:color w:val="FF0000"/>
                <w:sz w:val="18"/>
                <w:szCs w:val="18"/>
              </w:rPr>
            </w:pPr>
            <w:r w:rsidRPr="00D75811">
              <w:rPr>
                <w:color w:val="FF0000"/>
                <w:sz w:val="18"/>
                <w:szCs w:val="18"/>
              </w:rPr>
              <w:t>Auxiliar nas Audiências do Juiz</w:t>
            </w:r>
          </w:p>
          <w:p w14:paraId="25B7A90C" w14:textId="77777777" w:rsidR="00E07EAD" w:rsidRPr="00D75811" w:rsidRDefault="00E07EAD" w:rsidP="00FA1876">
            <w:pPr>
              <w:pStyle w:val="Contedodatabela"/>
              <w:rPr>
                <w:color w:val="FF0000"/>
                <w:sz w:val="18"/>
                <w:szCs w:val="18"/>
              </w:rPr>
            </w:pPr>
            <w:r w:rsidRPr="00D75811">
              <w:rPr>
                <w:color w:val="FF0000"/>
                <w:sz w:val="18"/>
                <w:szCs w:val="18"/>
              </w:rPr>
              <w:t>Conduzir conciliatórias</w:t>
            </w:r>
          </w:p>
          <w:p w14:paraId="11DCFF10" w14:textId="77777777" w:rsidR="00E07EAD" w:rsidRPr="00D75811" w:rsidRDefault="00E07EAD" w:rsidP="00FA1876">
            <w:pPr>
              <w:pStyle w:val="Contedodatabela"/>
              <w:rPr>
                <w:color w:val="FF0000"/>
                <w:sz w:val="18"/>
                <w:szCs w:val="18"/>
              </w:rPr>
            </w:pPr>
            <w:r w:rsidRPr="00D75811">
              <w:rPr>
                <w:color w:val="FF0000"/>
                <w:sz w:val="18"/>
                <w:szCs w:val="18"/>
              </w:rPr>
              <w:t>Lançar minutas em processos</w:t>
            </w:r>
          </w:p>
        </w:tc>
      </w:tr>
      <w:tr w:rsidR="00E07EAD" w14:paraId="4C1B681F" w14:textId="77777777" w:rsidTr="00FA1876">
        <w:tc>
          <w:tcPr>
            <w:tcW w:w="1347" w:type="dxa"/>
            <w:tcBorders>
              <w:left w:val="single" w:sz="2" w:space="0" w:color="000000"/>
              <w:bottom w:val="single" w:sz="2" w:space="0" w:color="000000"/>
            </w:tcBorders>
            <w:shd w:val="clear" w:color="auto" w:fill="auto"/>
            <w:tcMar>
              <w:left w:w="54" w:type="dxa"/>
            </w:tcMar>
          </w:tcPr>
          <w:p w14:paraId="1F24FCA2" w14:textId="77777777" w:rsidR="00E07EAD" w:rsidRDefault="00E07EAD" w:rsidP="00FA1876">
            <w:pPr>
              <w:pStyle w:val="Contedodatabela"/>
              <w:jc w:val="center"/>
              <w:rPr>
                <w:b/>
                <w:bCs/>
                <w:sz w:val="18"/>
                <w:szCs w:val="18"/>
              </w:rPr>
            </w:pPr>
            <w:r>
              <w:rPr>
                <w:b/>
                <w:bCs/>
                <w:sz w:val="18"/>
                <w:szCs w:val="18"/>
              </w:rPr>
              <w:t>E-2</w:t>
            </w:r>
            <w:r>
              <w:rPr>
                <w:sz w:val="18"/>
                <w:szCs w:val="18"/>
              </w:rPr>
              <w:t xml:space="preserve"> ()</w:t>
            </w:r>
          </w:p>
        </w:tc>
        <w:tc>
          <w:tcPr>
            <w:tcW w:w="1132" w:type="dxa"/>
            <w:tcBorders>
              <w:left w:val="single" w:sz="2" w:space="0" w:color="000000"/>
              <w:bottom w:val="single" w:sz="2" w:space="0" w:color="000000"/>
            </w:tcBorders>
            <w:shd w:val="clear" w:color="auto" w:fill="auto"/>
            <w:tcMar>
              <w:left w:w="54" w:type="dxa"/>
            </w:tcMar>
          </w:tcPr>
          <w:p w14:paraId="68FC8ABF" w14:textId="77777777" w:rsidR="00E07EAD" w:rsidRDefault="00E07EAD" w:rsidP="00FA1876">
            <w:pPr>
              <w:pStyle w:val="Contedodatabela"/>
              <w:jc w:val="center"/>
              <w:rPr>
                <w:sz w:val="18"/>
                <w:szCs w:val="18"/>
              </w:rPr>
            </w:pPr>
            <w:r>
              <w:rPr>
                <w:sz w:val="18"/>
                <w:szCs w:val="18"/>
              </w:rPr>
              <w:t>Assessoria</w:t>
            </w:r>
          </w:p>
        </w:tc>
        <w:tc>
          <w:tcPr>
            <w:tcW w:w="3009" w:type="dxa"/>
            <w:tcBorders>
              <w:left w:val="single" w:sz="2" w:space="0" w:color="000000"/>
              <w:bottom w:val="single" w:sz="2" w:space="0" w:color="000000"/>
            </w:tcBorders>
            <w:shd w:val="clear" w:color="auto" w:fill="auto"/>
            <w:tcMar>
              <w:left w:w="54" w:type="dxa"/>
            </w:tcMar>
          </w:tcPr>
          <w:p w14:paraId="3B63AE8F" w14:textId="77777777" w:rsidR="00E07EAD" w:rsidRDefault="00E07EAD" w:rsidP="00FA1876">
            <w:pPr>
              <w:pStyle w:val="Contedodatabela"/>
              <w:rPr>
                <w:sz w:val="18"/>
                <w:szCs w:val="18"/>
              </w:rPr>
            </w:pPr>
          </w:p>
        </w:tc>
        <w:tc>
          <w:tcPr>
            <w:tcW w:w="3590" w:type="dxa"/>
            <w:tcBorders>
              <w:left w:val="single" w:sz="2" w:space="0" w:color="000000"/>
              <w:bottom w:val="single" w:sz="2" w:space="0" w:color="000000"/>
              <w:right w:val="single" w:sz="2" w:space="0" w:color="000000"/>
            </w:tcBorders>
            <w:shd w:val="clear" w:color="auto" w:fill="auto"/>
            <w:tcMar>
              <w:left w:w="54" w:type="dxa"/>
            </w:tcMar>
          </w:tcPr>
          <w:p w14:paraId="7A2C705F" w14:textId="77777777" w:rsidR="00E07EAD" w:rsidRPr="00D75811" w:rsidRDefault="00E07EAD" w:rsidP="00FA1876">
            <w:pPr>
              <w:pStyle w:val="Contedodatabela"/>
              <w:rPr>
                <w:color w:val="FF0000"/>
                <w:sz w:val="18"/>
                <w:szCs w:val="18"/>
              </w:rPr>
            </w:pPr>
            <w:r w:rsidRPr="00D75811">
              <w:rPr>
                <w:color w:val="FF0000"/>
                <w:sz w:val="18"/>
                <w:szCs w:val="18"/>
              </w:rPr>
              <w:t>Conduzir conciliatórias</w:t>
            </w:r>
          </w:p>
          <w:p w14:paraId="15DFF735" w14:textId="77777777" w:rsidR="00E07EAD" w:rsidRPr="00D75811" w:rsidRDefault="00E07EAD" w:rsidP="00FA1876">
            <w:pPr>
              <w:pStyle w:val="Contedodatabela"/>
              <w:rPr>
                <w:color w:val="FF0000"/>
                <w:sz w:val="18"/>
                <w:szCs w:val="18"/>
              </w:rPr>
            </w:pPr>
            <w:r w:rsidRPr="00D75811">
              <w:rPr>
                <w:color w:val="FF0000"/>
                <w:sz w:val="18"/>
                <w:szCs w:val="18"/>
              </w:rPr>
              <w:t>Lançar minutas em processos</w:t>
            </w:r>
          </w:p>
        </w:tc>
      </w:tr>
      <w:tr w:rsidR="00E07EAD" w14:paraId="718262CE" w14:textId="77777777" w:rsidTr="00FA1876">
        <w:tc>
          <w:tcPr>
            <w:tcW w:w="1347" w:type="dxa"/>
            <w:tcBorders>
              <w:left w:val="single" w:sz="2" w:space="0" w:color="000000"/>
              <w:bottom w:val="single" w:sz="2" w:space="0" w:color="000000"/>
            </w:tcBorders>
            <w:shd w:val="clear" w:color="auto" w:fill="auto"/>
            <w:tcMar>
              <w:left w:w="54" w:type="dxa"/>
            </w:tcMar>
          </w:tcPr>
          <w:p w14:paraId="52764C1F" w14:textId="77777777" w:rsidR="00E07EAD" w:rsidRDefault="00E07EAD" w:rsidP="00FA1876">
            <w:pPr>
              <w:pStyle w:val="Contedodatabela"/>
              <w:jc w:val="center"/>
              <w:rPr>
                <w:sz w:val="18"/>
                <w:szCs w:val="18"/>
              </w:rPr>
            </w:pPr>
            <w:r>
              <w:rPr>
                <w:b/>
                <w:bCs/>
                <w:sz w:val="18"/>
                <w:szCs w:val="18"/>
              </w:rPr>
              <w:t>E-3</w:t>
            </w:r>
            <w:r>
              <w:rPr>
                <w:sz w:val="18"/>
                <w:szCs w:val="18"/>
              </w:rPr>
              <w:t xml:space="preserve"> ()</w:t>
            </w:r>
          </w:p>
        </w:tc>
        <w:tc>
          <w:tcPr>
            <w:tcW w:w="1132" w:type="dxa"/>
            <w:tcBorders>
              <w:left w:val="single" w:sz="2" w:space="0" w:color="000000"/>
              <w:bottom w:val="single" w:sz="2" w:space="0" w:color="000000"/>
            </w:tcBorders>
            <w:shd w:val="clear" w:color="auto" w:fill="auto"/>
            <w:tcMar>
              <w:left w:w="54" w:type="dxa"/>
            </w:tcMar>
          </w:tcPr>
          <w:p w14:paraId="1F531974" w14:textId="77777777" w:rsidR="00E07EAD" w:rsidRDefault="00E07EAD" w:rsidP="00FA1876">
            <w:pPr>
              <w:pStyle w:val="Contedodatabela"/>
              <w:jc w:val="center"/>
              <w:rPr>
                <w:sz w:val="18"/>
                <w:szCs w:val="18"/>
              </w:rPr>
            </w:pPr>
            <w:r>
              <w:rPr>
                <w:sz w:val="18"/>
                <w:szCs w:val="18"/>
              </w:rPr>
              <w:t>Assessoria</w:t>
            </w:r>
          </w:p>
        </w:tc>
        <w:tc>
          <w:tcPr>
            <w:tcW w:w="3009" w:type="dxa"/>
            <w:tcBorders>
              <w:left w:val="single" w:sz="2" w:space="0" w:color="000000"/>
              <w:bottom w:val="single" w:sz="2" w:space="0" w:color="000000"/>
            </w:tcBorders>
            <w:shd w:val="clear" w:color="auto" w:fill="auto"/>
            <w:tcMar>
              <w:left w:w="54" w:type="dxa"/>
            </w:tcMar>
          </w:tcPr>
          <w:p w14:paraId="520448F6" w14:textId="77777777" w:rsidR="00E07EAD" w:rsidRDefault="00E07EAD" w:rsidP="00FA1876">
            <w:pPr>
              <w:pStyle w:val="Contedodatabela"/>
              <w:rPr>
                <w:sz w:val="18"/>
                <w:szCs w:val="18"/>
              </w:rPr>
            </w:pPr>
          </w:p>
        </w:tc>
        <w:tc>
          <w:tcPr>
            <w:tcW w:w="3590" w:type="dxa"/>
            <w:tcBorders>
              <w:left w:val="single" w:sz="2" w:space="0" w:color="000000"/>
              <w:bottom w:val="single" w:sz="2" w:space="0" w:color="000000"/>
              <w:right w:val="single" w:sz="2" w:space="0" w:color="000000"/>
            </w:tcBorders>
            <w:shd w:val="clear" w:color="auto" w:fill="auto"/>
            <w:tcMar>
              <w:left w:w="54" w:type="dxa"/>
            </w:tcMar>
          </w:tcPr>
          <w:p w14:paraId="096FECB2" w14:textId="77777777" w:rsidR="00E07EAD" w:rsidRPr="00D75811" w:rsidRDefault="00E07EAD" w:rsidP="00FA1876">
            <w:pPr>
              <w:pStyle w:val="Contedodatabela"/>
              <w:rPr>
                <w:color w:val="FF0000"/>
                <w:sz w:val="18"/>
                <w:szCs w:val="18"/>
              </w:rPr>
            </w:pPr>
            <w:r w:rsidRPr="00D75811">
              <w:rPr>
                <w:color w:val="FF0000"/>
                <w:sz w:val="18"/>
                <w:szCs w:val="18"/>
              </w:rPr>
              <w:t>Conduzir conciliatórias</w:t>
            </w:r>
          </w:p>
          <w:p w14:paraId="25D82EA6" w14:textId="77777777" w:rsidR="00E07EAD" w:rsidRPr="00D75811" w:rsidRDefault="00E07EAD" w:rsidP="00FA1876">
            <w:pPr>
              <w:pStyle w:val="Contedodatabela"/>
              <w:rPr>
                <w:color w:val="FF0000"/>
                <w:sz w:val="18"/>
                <w:szCs w:val="18"/>
              </w:rPr>
            </w:pPr>
            <w:r w:rsidRPr="00D75811">
              <w:rPr>
                <w:color w:val="FF0000"/>
                <w:sz w:val="18"/>
                <w:szCs w:val="18"/>
              </w:rPr>
              <w:t>Lançar minutas em processos</w:t>
            </w:r>
          </w:p>
        </w:tc>
      </w:tr>
    </w:tbl>
    <w:p w14:paraId="32156422" w14:textId="77777777" w:rsidR="00E07EAD" w:rsidRDefault="00E07EAD" w:rsidP="00E07EAD">
      <w:pPr>
        <w:pStyle w:val="TJSC-CorpodoTexto"/>
      </w:pPr>
    </w:p>
    <w:p w14:paraId="79AF4A62" w14:textId="77777777" w:rsidR="00E07EAD" w:rsidRDefault="00E07EAD" w:rsidP="00E07EAD">
      <w:pPr>
        <w:pStyle w:val="Normal-TJSC"/>
        <w:rPr>
          <w:b/>
          <w:bCs/>
        </w:rPr>
      </w:pPr>
      <w:r>
        <w:rPr>
          <w:b/>
          <w:bCs/>
        </w:rPr>
        <w:t>ORGANIZAÇÃO DE ATOS DE CUMPRIMENTO</w:t>
      </w:r>
    </w:p>
    <w:p w14:paraId="54C5903B" w14:textId="77777777" w:rsidR="00E07EAD" w:rsidRDefault="00E07EAD" w:rsidP="00E07EAD">
      <w:pPr>
        <w:pStyle w:val="Normal-TJSC"/>
      </w:pPr>
      <w:r>
        <w:t xml:space="preserve">A organização do cumprimento de atos cartorários observa o duplo eixo consistente </w:t>
      </w:r>
      <w:proofErr w:type="gramStart"/>
      <w:r>
        <w:t>em, primeiro</w:t>
      </w:r>
      <w:proofErr w:type="gramEnd"/>
      <w:r>
        <w:t>, focar esforços em determinados tipos de tarefas em cada dia e, segundo, dividir as rotinas de trabalho de acordo com a competência e a capacitação individual (distribuição por competências).</w:t>
      </w:r>
    </w:p>
    <w:p w14:paraId="3A3B0060" w14:textId="77777777" w:rsidR="00E07EAD" w:rsidRDefault="00E07EAD" w:rsidP="00E07EAD">
      <w:pPr>
        <w:pStyle w:val="Normal-TJSC"/>
      </w:pPr>
      <w:r>
        <w:t>A seguinte tabela resume a organização de atividades:</w:t>
      </w:r>
    </w:p>
    <w:tbl>
      <w:tblPr>
        <w:tblW w:w="9072"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959"/>
        <w:gridCol w:w="1622"/>
        <w:gridCol w:w="1838"/>
        <w:gridCol w:w="1407"/>
        <w:gridCol w:w="1622"/>
        <w:gridCol w:w="1624"/>
      </w:tblGrid>
      <w:tr w:rsidR="00E07EAD" w14:paraId="2A7586D0" w14:textId="77777777" w:rsidTr="00FA1876">
        <w:tc>
          <w:tcPr>
            <w:tcW w:w="959" w:type="dxa"/>
            <w:tcBorders>
              <w:top w:val="single" w:sz="2" w:space="0" w:color="000000"/>
              <w:left w:val="single" w:sz="2" w:space="0" w:color="000000"/>
              <w:bottom w:val="single" w:sz="2" w:space="0" w:color="000000"/>
            </w:tcBorders>
            <w:shd w:val="clear" w:color="auto" w:fill="B3B3B3"/>
            <w:tcMar>
              <w:left w:w="54" w:type="dxa"/>
            </w:tcMar>
          </w:tcPr>
          <w:p w14:paraId="048A2DA8" w14:textId="77777777" w:rsidR="00E07EAD" w:rsidRDefault="00E07EAD" w:rsidP="00FA1876">
            <w:pPr>
              <w:pStyle w:val="Contedodatabela"/>
              <w:rPr>
                <w:b/>
                <w:bCs/>
                <w:sz w:val="18"/>
                <w:szCs w:val="18"/>
              </w:rPr>
            </w:pPr>
            <w:r>
              <w:rPr>
                <w:b/>
                <w:bCs/>
                <w:sz w:val="18"/>
                <w:szCs w:val="18"/>
              </w:rPr>
              <w:t>Dia</w:t>
            </w:r>
          </w:p>
        </w:tc>
        <w:tc>
          <w:tcPr>
            <w:tcW w:w="1622" w:type="dxa"/>
            <w:tcBorders>
              <w:top w:val="single" w:sz="2" w:space="0" w:color="000000"/>
              <w:left w:val="single" w:sz="2" w:space="0" w:color="000000"/>
              <w:bottom w:val="single" w:sz="2" w:space="0" w:color="000000"/>
            </w:tcBorders>
            <w:shd w:val="clear" w:color="auto" w:fill="B3B3B3"/>
            <w:tcMar>
              <w:left w:w="54" w:type="dxa"/>
            </w:tcMar>
          </w:tcPr>
          <w:p w14:paraId="44064426" w14:textId="77777777" w:rsidR="00E07EAD" w:rsidRDefault="00E07EAD" w:rsidP="00FA1876">
            <w:pPr>
              <w:pStyle w:val="Contedodatabela"/>
              <w:jc w:val="center"/>
              <w:rPr>
                <w:b/>
                <w:bCs/>
                <w:sz w:val="18"/>
                <w:szCs w:val="18"/>
              </w:rPr>
            </w:pPr>
            <w:r>
              <w:rPr>
                <w:b/>
                <w:bCs/>
                <w:sz w:val="18"/>
                <w:szCs w:val="18"/>
              </w:rPr>
              <w:t>Segunda</w:t>
            </w:r>
          </w:p>
        </w:tc>
        <w:tc>
          <w:tcPr>
            <w:tcW w:w="1838" w:type="dxa"/>
            <w:tcBorders>
              <w:top w:val="single" w:sz="2" w:space="0" w:color="000000"/>
              <w:left w:val="single" w:sz="2" w:space="0" w:color="000000"/>
              <w:bottom w:val="single" w:sz="2" w:space="0" w:color="000000"/>
            </w:tcBorders>
            <w:shd w:val="clear" w:color="auto" w:fill="B3B3B3"/>
            <w:tcMar>
              <w:left w:w="54" w:type="dxa"/>
            </w:tcMar>
          </w:tcPr>
          <w:p w14:paraId="3F712F89" w14:textId="77777777" w:rsidR="00E07EAD" w:rsidRDefault="00E07EAD" w:rsidP="00FA1876">
            <w:pPr>
              <w:pStyle w:val="Contedodatabela"/>
              <w:jc w:val="center"/>
              <w:rPr>
                <w:b/>
                <w:bCs/>
                <w:sz w:val="18"/>
                <w:szCs w:val="18"/>
              </w:rPr>
            </w:pPr>
            <w:r>
              <w:rPr>
                <w:b/>
                <w:bCs/>
                <w:sz w:val="18"/>
                <w:szCs w:val="18"/>
              </w:rPr>
              <w:t>Terça</w:t>
            </w:r>
          </w:p>
        </w:tc>
        <w:tc>
          <w:tcPr>
            <w:tcW w:w="1407" w:type="dxa"/>
            <w:tcBorders>
              <w:top w:val="single" w:sz="2" w:space="0" w:color="000000"/>
              <w:left w:val="single" w:sz="2" w:space="0" w:color="000000"/>
              <w:bottom w:val="single" w:sz="2" w:space="0" w:color="000000"/>
            </w:tcBorders>
            <w:shd w:val="clear" w:color="auto" w:fill="B3B3B3"/>
            <w:tcMar>
              <w:left w:w="54" w:type="dxa"/>
            </w:tcMar>
          </w:tcPr>
          <w:p w14:paraId="74396A6A" w14:textId="77777777" w:rsidR="00E07EAD" w:rsidRDefault="00E07EAD" w:rsidP="00FA1876">
            <w:pPr>
              <w:pStyle w:val="Contedodatabela"/>
              <w:jc w:val="center"/>
              <w:rPr>
                <w:b/>
                <w:bCs/>
                <w:sz w:val="18"/>
                <w:szCs w:val="18"/>
              </w:rPr>
            </w:pPr>
            <w:r>
              <w:rPr>
                <w:b/>
                <w:bCs/>
                <w:sz w:val="18"/>
                <w:szCs w:val="18"/>
              </w:rPr>
              <w:t>Quarta</w:t>
            </w:r>
          </w:p>
        </w:tc>
        <w:tc>
          <w:tcPr>
            <w:tcW w:w="1622" w:type="dxa"/>
            <w:tcBorders>
              <w:top w:val="single" w:sz="2" w:space="0" w:color="000000"/>
              <w:left w:val="single" w:sz="2" w:space="0" w:color="000000"/>
              <w:bottom w:val="single" w:sz="2" w:space="0" w:color="000000"/>
            </w:tcBorders>
            <w:shd w:val="clear" w:color="auto" w:fill="B3B3B3"/>
            <w:tcMar>
              <w:left w:w="54" w:type="dxa"/>
            </w:tcMar>
          </w:tcPr>
          <w:p w14:paraId="59B467EE" w14:textId="77777777" w:rsidR="00E07EAD" w:rsidRDefault="00E07EAD" w:rsidP="00FA1876">
            <w:pPr>
              <w:pStyle w:val="Contedodatabela"/>
              <w:jc w:val="center"/>
              <w:rPr>
                <w:b/>
                <w:bCs/>
                <w:sz w:val="18"/>
                <w:szCs w:val="18"/>
              </w:rPr>
            </w:pPr>
            <w:r>
              <w:rPr>
                <w:b/>
                <w:bCs/>
                <w:sz w:val="18"/>
                <w:szCs w:val="18"/>
              </w:rPr>
              <w:t>Quinta</w:t>
            </w:r>
          </w:p>
        </w:tc>
        <w:tc>
          <w:tcPr>
            <w:tcW w:w="1624" w:type="dxa"/>
            <w:tcBorders>
              <w:top w:val="single" w:sz="2" w:space="0" w:color="000000"/>
              <w:left w:val="single" w:sz="2" w:space="0" w:color="000000"/>
              <w:bottom w:val="single" w:sz="2" w:space="0" w:color="000000"/>
              <w:right w:val="single" w:sz="2" w:space="0" w:color="000000"/>
            </w:tcBorders>
            <w:shd w:val="clear" w:color="auto" w:fill="B3B3B3"/>
            <w:tcMar>
              <w:left w:w="54" w:type="dxa"/>
            </w:tcMar>
          </w:tcPr>
          <w:p w14:paraId="79040660" w14:textId="77777777" w:rsidR="00E07EAD" w:rsidRDefault="00E07EAD" w:rsidP="00FA1876">
            <w:pPr>
              <w:pStyle w:val="Contedodatabela"/>
              <w:jc w:val="center"/>
              <w:rPr>
                <w:b/>
                <w:bCs/>
                <w:sz w:val="18"/>
                <w:szCs w:val="18"/>
              </w:rPr>
            </w:pPr>
            <w:r>
              <w:rPr>
                <w:b/>
                <w:bCs/>
                <w:sz w:val="18"/>
                <w:szCs w:val="18"/>
              </w:rPr>
              <w:t>Sexta</w:t>
            </w:r>
          </w:p>
        </w:tc>
      </w:tr>
      <w:tr w:rsidR="00E07EAD" w14:paraId="5FDCC441" w14:textId="77777777" w:rsidTr="00FA1876">
        <w:tc>
          <w:tcPr>
            <w:tcW w:w="959" w:type="dxa"/>
            <w:tcBorders>
              <w:left w:val="single" w:sz="2" w:space="0" w:color="000000"/>
              <w:bottom w:val="single" w:sz="2" w:space="0" w:color="000000"/>
            </w:tcBorders>
            <w:shd w:val="clear" w:color="auto" w:fill="B3B3B3"/>
            <w:tcMar>
              <w:left w:w="54" w:type="dxa"/>
            </w:tcMar>
          </w:tcPr>
          <w:p w14:paraId="79C1AFCD" w14:textId="77777777" w:rsidR="00E07EAD" w:rsidRDefault="00E07EAD" w:rsidP="00FA1876">
            <w:pPr>
              <w:pStyle w:val="Contedodatabela"/>
              <w:rPr>
                <w:b/>
                <w:bCs/>
                <w:sz w:val="18"/>
                <w:szCs w:val="18"/>
              </w:rPr>
            </w:pPr>
            <w:r>
              <w:rPr>
                <w:b/>
                <w:bCs/>
                <w:sz w:val="18"/>
                <w:szCs w:val="18"/>
              </w:rPr>
              <w:t>Foco</w:t>
            </w:r>
          </w:p>
        </w:tc>
        <w:tc>
          <w:tcPr>
            <w:tcW w:w="1622" w:type="dxa"/>
            <w:tcBorders>
              <w:left w:val="single" w:sz="2" w:space="0" w:color="000000"/>
              <w:bottom w:val="single" w:sz="2" w:space="0" w:color="000000"/>
            </w:tcBorders>
            <w:shd w:val="clear" w:color="auto" w:fill="B3B3B3"/>
            <w:tcMar>
              <w:left w:w="54" w:type="dxa"/>
            </w:tcMar>
          </w:tcPr>
          <w:p w14:paraId="16824E4D" w14:textId="77777777" w:rsidR="00E07EAD" w:rsidRDefault="00E07EAD" w:rsidP="00FA1876">
            <w:pPr>
              <w:pStyle w:val="Contedodatabela"/>
              <w:jc w:val="center"/>
              <w:rPr>
                <w:b/>
                <w:bCs/>
                <w:sz w:val="18"/>
                <w:szCs w:val="18"/>
              </w:rPr>
            </w:pPr>
            <w:r>
              <w:rPr>
                <w:b/>
                <w:bCs/>
                <w:sz w:val="18"/>
                <w:szCs w:val="18"/>
              </w:rPr>
              <w:t>Juntadas</w:t>
            </w:r>
          </w:p>
        </w:tc>
        <w:tc>
          <w:tcPr>
            <w:tcW w:w="1838" w:type="dxa"/>
            <w:tcBorders>
              <w:left w:val="single" w:sz="2" w:space="0" w:color="000000"/>
              <w:bottom w:val="single" w:sz="2" w:space="0" w:color="000000"/>
            </w:tcBorders>
            <w:shd w:val="clear" w:color="auto" w:fill="B3B3B3"/>
            <w:tcMar>
              <w:left w:w="54" w:type="dxa"/>
            </w:tcMar>
          </w:tcPr>
          <w:p w14:paraId="20029925" w14:textId="77777777" w:rsidR="00E07EAD" w:rsidRDefault="00E07EAD" w:rsidP="00FA1876">
            <w:pPr>
              <w:pStyle w:val="Contedodatabela"/>
              <w:jc w:val="center"/>
              <w:rPr>
                <w:b/>
                <w:bCs/>
                <w:sz w:val="18"/>
                <w:szCs w:val="18"/>
              </w:rPr>
            </w:pPr>
            <w:r>
              <w:rPr>
                <w:b/>
                <w:bCs/>
                <w:sz w:val="18"/>
                <w:szCs w:val="18"/>
              </w:rPr>
              <w:t>Andamento</w:t>
            </w:r>
          </w:p>
        </w:tc>
        <w:tc>
          <w:tcPr>
            <w:tcW w:w="3029" w:type="dxa"/>
            <w:gridSpan w:val="2"/>
            <w:tcBorders>
              <w:left w:val="single" w:sz="2" w:space="0" w:color="000000"/>
              <w:bottom w:val="single" w:sz="2" w:space="0" w:color="000000"/>
            </w:tcBorders>
            <w:shd w:val="clear" w:color="auto" w:fill="B3B3B3"/>
            <w:tcMar>
              <w:left w:w="54" w:type="dxa"/>
            </w:tcMar>
          </w:tcPr>
          <w:p w14:paraId="1EB9EA9F" w14:textId="77777777" w:rsidR="00E07EAD" w:rsidRDefault="00E07EAD" w:rsidP="00FA1876">
            <w:pPr>
              <w:pStyle w:val="Contedodatabela"/>
              <w:jc w:val="center"/>
              <w:rPr>
                <w:b/>
                <w:bCs/>
                <w:sz w:val="18"/>
                <w:szCs w:val="18"/>
              </w:rPr>
            </w:pPr>
            <w:r>
              <w:rPr>
                <w:b/>
                <w:bCs/>
                <w:sz w:val="18"/>
                <w:szCs w:val="18"/>
              </w:rPr>
              <w:t>Cumprimento</w:t>
            </w:r>
          </w:p>
        </w:tc>
        <w:tc>
          <w:tcPr>
            <w:tcW w:w="1624" w:type="dxa"/>
            <w:tcBorders>
              <w:left w:val="single" w:sz="2" w:space="0" w:color="000000"/>
              <w:bottom w:val="single" w:sz="2" w:space="0" w:color="000000"/>
              <w:right w:val="single" w:sz="2" w:space="0" w:color="000000"/>
            </w:tcBorders>
            <w:shd w:val="clear" w:color="auto" w:fill="B3B3B3"/>
            <w:tcMar>
              <w:left w:w="54" w:type="dxa"/>
            </w:tcMar>
          </w:tcPr>
          <w:p w14:paraId="5D6AA8DB" w14:textId="77777777" w:rsidR="00E07EAD" w:rsidRDefault="00E07EAD" w:rsidP="00FA1876">
            <w:pPr>
              <w:pStyle w:val="Contedodatabela"/>
              <w:jc w:val="center"/>
              <w:rPr>
                <w:b/>
                <w:bCs/>
                <w:sz w:val="18"/>
                <w:szCs w:val="18"/>
              </w:rPr>
            </w:pPr>
            <w:r>
              <w:rPr>
                <w:b/>
                <w:bCs/>
                <w:sz w:val="18"/>
                <w:szCs w:val="18"/>
              </w:rPr>
              <w:t>Publicação</w:t>
            </w:r>
          </w:p>
        </w:tc>
      </w:tr>
      <w:tr w:rsidR="00E07EAD" w14:paraId="0F23EC0F" w14:textId="77777777" w:rsidTr="00FA1876">
        <w:tc>
          <w:tcPr>
            <w:tcW w:w="959" w:type="dxa"/>
            <w:tcBorders>
              <w:left w:val="single" w:sz="2" w:space="0" w:color="000000"/>
              <w:bottom w:val="single" w:sz="2" w:space="0" w:color="000000"/>
            </w:tcBorders>
            <w:shd w:val="clear" w:color="auto" w:fill="auto"/>
            <w:tcMar>
              <w:left w:w="54" w:type="dxa"/>
            </w:tcMar>
          </w:tcPr>
          <w:p w14:paraId="3361E4A1" w14:textId="77777777" w:rsidR="00E07EAD" w:rsidRPr="007F53E2" w:rsidRDefault="00E07EAD" w:rsidP="00FA1876">
            <w:pPr>
              <w:pStyle w:val="Contedodatabela"/>
              <w:rPr>
                <w:color w:val="FF0000"/>
                <w:sz w:val="18"/>
                <w:szCs w:val="18"/>
              </w:rPr>
            </w:pPr>
            <w:r w:rsidRPr="007F53E2">
              <w:rPr>
                <w:color w:val="FF0000"/>
                <w:sz w:val="18"/>
                <w:szCs w:val="18"/>
              </w:rPr>
              <w:t>Chefe</w:t>
            </w:r>
          </w:p>
        </w:tc>
        <w:tc>
          <w:tcPr>
            <w:tcW w:w="8113" w:type="dxa"/>
            <w:gridSpan w:val="5"/>
            <w:tcBorders>
              <w:left w:val="single" w:sz="2" w:space="0" w:color="000000"/>
              <w:bottom w:val="single" w:sz="2" w:space="0" w:color="000000"/>
              <w:right w:val="single" w:sz="2" w:space="0" w:color="000000"/>
            </w:tcBorders>
            <w:shd w:val="clear" w:color="auto" w:fill="auto"/>
            <w:tcMar>
              <w:left w:w="54" w:type="dxa"/>
            </w:tcMar>
          </w:tcPr>
          <w:p w14:paraId="4D8CC75C" w14:textId="77777777" w:rsidR="00E07EAD" w:rsidRPr="007F53E2" w:rsidRDefault="00E07EAD" w:rsidP="00FA1876">
            <w:pPr>
              <w:pStyle w:val="Contedodatabela"/>
              <w:rPr>
                <w:color w:val="FF0000"/>
                <w:sz w:val="18"/>
                <w:szCs w:val="18"/>
              </w:rPr>
            </w:pPr>
            <w:r w:rsidRPr="007F53E2">
              <w:rPr>
                <w:color w:val="FF0000"/>
                <w:sz w:val="18"/>
                <w:szCs w:val="18"/>
              </w:rPr>
              <w:t>- Manutenção do clima organizacional</w:t>
            </w:r>
          </w:p>
          <w:p w14:paraId="2CC8EA37" w14:textId="77777777" w:rsidR="00E07EAD" w:rsidRPr="007F53E2" w:rsidRDefault="00E07EAD" w:rsidP="00FA1876">
            <w:pPr>
              <w:pStyle w:val="Contedodatabela"/>
              <w:rPr>
                <w:color w:val="FF0000"/>
                <w:sz w:val="18"/>
                <w:szCs w:val="18"/>
              </w:rPr>
            </w:pPr>
            <w:r w:rsidRPr="007F53E2">
              <w:rPr>
                <w:color w:val="FF0000"/>
                <w:sz w:val="18"/>
                <w:szCs w:val="18"/>
              </w:rPr>
              <w:t>- Conferência geral das tarefas</w:t>
            </w:r>
          </w:p>
          <w:p w14:paraId="32CE18FF" w14:textId="77777777" w:rsidR="00E07EAD" w:rsidRPr="007F53E2" w:rsidRDefault="00E07EAD" w:rsidP="00FA1876">
            <w:pPr>
              <w:pStyle w:val="Contedodatabela"/>
              <w:rPr>
                <w:color w:val="FF0000"/>
                <w:sz w:val="18"/>
                <w:szCs w:val="18"/>
              </w:rPr>
            </w:pPr>
            <w:r w:rsidRPr="007F53E2">
              <w:rPr>
                <w:color w:val="FF0000"/>
                <w:sz w:val="18"/>
                <w:szCs w:val="18"/>
              </w:rPr>
              <w:t>- Administrar o e-mail da unidade</w:t>
            </w:r>
          </w:p>
          <w:p w14:paraId="27A1C063" w14:textId="77777777" w:rsidR="00E07EAD" w:rsidRPr="007F53E2" w:rsidRDefault="00E07EAD" w:rsidP="00FA1876">
            <w:pPr>
              <w:pStyle w:val="Contedodatabela"/>
              <w:rPr>
                <w:color w:val="FF0000"/>
                <w:sz w:val="18"/>
                <w:szCs w:val="18"/>
              </w:rPr>
            </w:pPr>
            <w:r w:rsidRPr="007F53E2">
              <w:rPr>
                <w:color w:val="FF0000"/>
                <w:sz w:val="18"/>
                <w:szCs w:val="18"/>
              </w:rPr>
              <w:t>- Administrar o malote digital</w:t>
            </w:r>
          </w:p>
          <w:p w14:paraId="035E4FF7" w14:textId="77777777" w:rsidR="00E07EAD" w:rsidRPr="007F53E2" w:rsidRDefault="00E07EAD" w:rsidP="00FA1876">
            <w:pPr>
              <w:pStyle w:val="Contedodatabela"/>
              <w:rPr>
                <w:color w:val="FF0000"/>
                <w:sz w:val="18"/>
                <w:szCs w:val="18"/>
              </w:rPr>
            </w:pPr>
            <w:r w:rsidRPr="007F53E2">
              <w:rPr>
                <w:color w:val="FF0000"/>
                <w:sz w:val="18"/>
                <w:szCs w:val="18"/>
              </w:rPr>
              <w:t xml:space="preserve">- Utilizar o </w:t>
            </w:r>
            <w:proofErr w:type="spellStart"/>
            <w:r w:rsidRPr="007F53E2">
              <w:rPr>
                <w:color w:val="FF0000"/>
                <w:sz w:val="18"/>
                <w:szCs w:val="18"/>
              </w:rPr>
              <w:t>Infojud</w:t>
            </w:r>
            <w:proofErr w:type="spellEnd"/>
            <w:r w:rsidRPr="007F53E2">
              <w:rPr>
                <w:color w:val="FF0000"/>
                <w:sz w:val="18"/>
                <w:szCs w:val="18"/>
              </w:rPr>
              <w:t xml:space="preserve"> e o </w:t>
            </w:r>
            <w:proofErr w:type="spellStart"/>
            <w:r w:rsidRPr="007F53E2">
              <w:rPr>
                <w:color w:val="FF0000"/>
                <w:sz w:val="18"/>
                <w:szCs w:val="18"/>
              </w:rPr>
              <w:t>Renajud</w:t>
            </w:r>
            <w:proofErr w:type="spellEnd"/>
          </w:p>
          <w:p w14:paraId="542E5A78" w14:textId="77777777" w:rsidR="00E07EAD" w:rsidRPr="007F53E2" w:rsidRDefault="00E07EAD" w:rsidP="00FA1876">
            <w:pPr>
              <w:pStyle w:val="Contedodatabela"/>
              <w:rPr>
                <w:color w:val="FF0000"/>
                <w:sz w:val="18"/>
                <w:szCs w:val="18"/>
              </w:rPr>
            </w:pPr>
            <w:r w:rsidRPr="007F53E2">
              <w:rPr>
                <w:color w:val="FF0000"/>
                <w:sz w:val="18"/>
                <w:szCs w:val="18"/>
              </w:rPr>
              <w:t>- Auxiliar e orientar os demais nas funções diárias</w:t>
            </w:r>
          </w:p>
          <w:p w14:paraId="1151A016" w14:textId="77777777" w:rsidR="00E07EAD" w:rsidRPr="007F53E2" w:rsidRDefault="00E07EAD" w:rsidP="00FA1876">
            <w:pPr>
              <w:pStyle w:val="Contedodatabela"/>
              <w:rPr>
                <w:color w:val="FF0000"/>
                <w:sz w:val="18"/>
                <w:szCs w:val="18"/>
              </w:rPr>
            </w:pPr>
            <w:r w:rsidRPr="007F53E2">
              <w:rPr>
                <w:color w:val="FF0000"/>
                <w:sz w:val="18"/>
                <w:szCs w:val="18"/>
              </w:rPr>
              <w:t>- Resolver questões urgentes</w:t>
            </w:r>
          </w:p>
          <w:p w14:paraId="03773474" w14:textId="77777777" w:rsidR="00E07EAD" w:rsidRPr="007F53E2" w:rsidRDefault="00E07EAD" w:rsidP="00FA1876">
            <w:pPr>
              <w:pStyle w:val="Contedodatabela"/>
              <w:rPr>
                <w:color w:val="FF0000"/>
                <w:sz w:val="18"/>
                <w:szCs w:val="18"/>
              </w:rPr>
            </w:pPr>
            <w:r w:rsidRPr="007F53E2">
              <w:rPr>
                <w:color w:val="FF0000"/>
                <w:sz w:val="18"/>
                <w:szCs w:val="18"/>
              </w:rPr>
              <w:t>- Expedir alvarás</w:t>
            </w:r>
          </w:p>
        </w:tc>
      </w:tr>
      <w:tr w:rsidR="00E07EAD" w14:paraId="72F335FB" w14:textId="77777777" w:rsidTr="00FA1876">
        <w:tc>
          <w:tcPr>
            <w:tcW w:w="959" w:type="dxa"/>
            <w:tcBorders>
              <w:left w:val="single" w:sz="2" w:space="0" w:color="000000"/>
              <w:bottom w:val="single" w:sz="2" w:space="0" w:color="000000"/>
            </w:tcBorders>
            <w:shd w:val="clear" w:color="auto" w:fill="auto"/>
            <w:tcMar>
              <w:left w:w="54" w:type="dxa"/>
            </w:tcMar>
          </w:tcPr>
          <w:p w14:paraId="7023AB7A" w14:textId="77777777" w:rsidR="00E07EAD" w:rsidRPr="007F53E2" w:rsidRDefault="00E07EAD" w:rsidP="00FA1876">
            <w:pPr>
              <w:pStyle w:val="Contedodatabela"/>
              <w:rPr>
                <w:color w:val="FF0000"/>
                <w:sz w:val="18"/>
                <w:szCs w:val="18"/>
              </w:rPr>
            </w:pPr>
            <w:r w:rsidRPr="007F53E2">
              <w:rPr>
                <w:color w:val="FF0000"/>
                <w:sz w:val="18"/>
                <w:szCs w:val="18"/>
              </w:rPr>
              <w:t>TJA</w:t>
            </w:r>
          </w:p>
        </w:tc>
        <w:tc>
          <w:tcPr>
            <w:tcW w:w="1622" w:type="dxa"/>
            <w:tcBorders>
              <w:left w:val="single" w:sz="2" w:space="0" w:color="000000"/>
              <w:bottom w:val="single" w:sz="2" w:space="0" w:color="000000"/>
            </w:tcBorders>
            <w:shd w:val="clear" w:color="auto" w:fill="auto"/>
            <w:tcMar>
              <w:left w:w="54" w:type="dxa"/>
            </w:tcMar>
          </w:tcPr>
          <w:p w14:paraId="237651B8" w14:textId="77777777" w:rsidR="00E07EAD" w:rsidRPr="007F53E2" w:rsidRDefault="00E07EAD" w:rsidP="00FA1876">
            <w:pPr>
              <w:pStyle w:val="Contedodatabela"/>
              <w:rPr>
                <w:color w:val="FF0000"/>
                <w:sz w:val="18"/>
                <w:szCs w:val="18"/>
              </w:rPr>
            </w:pPr>
            <w:r w:rsidRPr="007F53E2">
              <w:rPr>
                <w:color w:val="FF0000"/>
                <w:sz w:val="18"/>
                <w:szCs w:val="18"/>
              </w:rPr>
              <w:t>- Juntada de expedientes</w:t>
            </w:r>
          </w:p>
          <w:p w14:paraId="0D29D6FD" w14:textId="77777777" w:rsidR="00E07EAD" w:rsidRPr="007F53E2" w:rsidRDefault="00E07EAD" w:rsidP="00FA1876">
            <w:pPr>
              <w:pStyle w:val="Contedodatabela"/>
              <w:rPr>
                <w:color w:val="FF0000"/>
                <w:sz w:val="18"/>
                <w:szCs w:val="18"/>
              </w:rPr>
            </w:pPr>
            <w:r w:rsidRPr="007F53E2">
              <w:rPr>
                <w:color w:val="FF0000"/>
                <w:sz w:val="18"/>
                <w:szCs w:val="18"/>
              </w:rPr>
              <w:t>- Encaminhamento de expedientes</w:t>
            </w:r>
          </w:p>
        </w:tc>
        <w:tc>
          <w:tcPr>
            <w:tcW w:w="1838" w:type="dxa"/>
            <w:tcBorders>
              <w:left w:val="single" w:sz="2" w:space="0" w:color="000000"/>
              <w:bottom w:val="single" w:sz="2" w:space="0" w:color="000000"/>
            </w:tcBorders>
            <w:shd w:val="clear" w:color="auto" w:fill="auto"/>
            <w:tcMar>
              <w:left w:w="54" w:type="dxa"/>
            </w:tcMar>
          </w:tcPr>
          <w:p w14:paraId="192964E8" w14:textId="77777777" w:rsidR="00E07EAD" w:rsidRPr="002D7B89" w:rsidRDefault="00E07EAD" w:rsidP="00FA1876">
            <w:pPr>
              <w:pStyle w:val="Contedodatabela"/>
              <w:rPr>
                <w:color w:val="FF0000"/>
                <w:sz w:val="18"/>
                <w:szCs w:val="18"/>
              </w:rPr>
            </w:pPr>
            <w:r w:rsidRPr="002D7B89">
              <w:rPr>
                <w:color w:val="FF0000"/>
                <w:sz w:val="18"/>
                <w:szCs w:val="18"/>
              </w:rPr>
              <w:t>- Receber remessas de processos físicos</w:t>
            </w:r>
          </w:p>
          <w:p w14:paraId="6410C636" w14:textId="77777777" w:rsidR="00E07EAD" w:rsidRPr="002D7B89" w:rsidRDefault="00E07EAD" w:rsidP="00FA1876">
            <w:pPr>
              <w:pStyle w:val="Contedodatabela"/>
              <w:rPr>
                <w:color w:val="FF0000"/>
                <w:sz w:val="18"/>
                <w:szCs w:val="18"/>
              </w:rPr>
            </w:pPr>
            <w:r w:rsidRPr="002D7B89">
              <w:rPr>
                <w:color w:val="FF0000"/>
                <w:sz w:val="18"/>
                <w:szCs w:val="18"/>
              </w:rPr>
              <w:t>- Conferir juntadas</w:t>
            </w:r>
          </w:p>
          <w:p w14:paraId="7290ECB7" w14:textId="77777777" w:rsidR="00E07EAD" w:rsidRPr="002D7B89" w:rsidRDefault="00E07EAD" w:rsidP="00FA1876">
            <w:pPr>
              <w:pStyle w:val="Contedodatabela"/>
              <w:rPr>
                <w:color w:val="FF0000"/>
                <w:sz w:val="18"/>
                <w:szCs w:val="18"/>
              </w:rPr>
            </w:pPr>
            <w:r w:rsidRPr="002D7B89">
              <w:rPr>
                <w:color w:val="FF0000"/>
                <w:sz w:val="18"/>
                <w:szCs w:val="18"/>
              </w:rPr>
              <w:t>- Certificar prazos e relações</w:t>
            </w:r>
          </w:p>
        </w:tc>
        <w:tc>
          <w:tcPr>
            <w:tcW w:w="3029" w:type="dxa"/>
            <w:gridSpan w:val="2"/>
            <w:tcBorders>
              <w:left w:val="single" w:sz="2" w:space="0" w:color="000000"/>
              <w:bottom w:val="single" w:sz="2" w:space="0" w:color="000000"/>
            </w:tcBorders>
            <w:shd w:val="clear" w:color="auto" w:fill="auto"/>
            <w:tcMar>
              <w:left w:w="54" w:type="dxa"/>
            </w:tcMar>
          </w:tcPr>
          <w:p w14:paraId="3CD62649" w14:textId="77777777" w:rsidR="00E07EAD" w:rsidRPr="002D7B89" w:rsidRDefault="00E07EAD" w:rsidP="00FA1876">
            <w:pPr>
              <w:pStyle w:val="Contedodatabela"/>
              <w:rPr>
                <w:color w:val="FF0000"/>
                <w:sz w:val="18"/>
                <w:szCs w:val="18"/>
              </w:rPr>
            </w:pPr>
            <w:r w:rsidRPr="002D7B89">
              <w:rPr>
                <w:color w:val="FF0000"/>
                <w:sz w:val="18"/>
                <w:szCs w:val="18"/>
              </w:rPr>
              <w:t>- Cumprimento de iniciais</w:t>
            </w:r>
          </w:p>
          <w:p w14:paraId="7E879775" w14:textId="77777777" w:rsidR="00E07EAD" w:rsidRPr="002D7B89" w:rsidRDefault="00E07EAD" w:rsidP="00FA1876">
            <w:pPr>
              <w:pStyle w:val="Contedodatabela"/>
              <w:rPr>
                <w:color w:val="FF0000"/>
                <w:sz w:val="18"/>
                <w:szCs w:val="18"/>
              </w:rPr>
            </w:pPr>
            <w:r w:rsidRPr="002D7B89">
              <w:rPr>
                <w:color w:val="FF0000"/>
                <w:sz w:val="18"/>
                <w:szCs w:val="18"/>
              </w:rPr>
              <w:t>- Cumprimento de decisões</w:t>
            </w:r>
          </w:p>
          <w:p w14:paraId="32CA54A6" w14:textId="77777777" w:rsidR="00E07EAD" w:rsidRPr="002D7B89" w:rsidRDefault="00E07EAD" w:rsidP="00FA1876">
            <w:pPr>
              <w:pStyle w:val="Contedodatabela"/>
              <w:rPr>
                <w:color w:val="FF0000"/>
                <w:sz w:val="18"/>
                <w:szCs w:val="18"/>
              </w:rPr>
            </w:pPr>
            <w:r w:rsidRPr="002D7B89">
              <w:rPr>
                <w:color w:val="FF0000"/>
                <w:sz w:val="18"/>
                <w:szCs w:val="18"/>
              </w:rPr>
              <w:t>- Arquivamentos</w:t>
            </w:r>
          </w:p>
          <w:p w14:paraId="171E2293" w14:textId="77777777" w:rsidR="00E07EAD" w:rsidRPr="002D7B89" w:rsidRDefault="00E07EAD" w:rsidP="00FA1876">
            <w:pPr>
              <w:pStyle w:val="Contedodatabela"/>
              <w:rPr>
                <w:color w:val="FF0000"/>
                <w:sz w:val="18"/>
                <w:szCs w:val="18"/>
              </w:rPr>
            </w:pPr>
            <w:r w:rsidRPr="002D7B89">
              <w:rPr>
                <w:color w:val="FF0000"/>
                <w:sz w:val="18"/>
                <w:szCs w:val="18"/>
              </w:rPr>
              <w:t>- Remessas à instância superior</w:t>
            </w:r>
          </w:p>
          <w:p w14:paraId="7A2112B4" w14:textId="77777777" w:rsidR="00E07EAD" w:rsidRPr="002D7B89" w:rsidRDefault="00E07EAD" w:rsidP="00FA1876">
            <w:pPr>
              <w:pStyle w:val="Contedodatabela"/>
              <w:rPr>
                <w:color w:val="FF0000"/>
                <w:sz w:val="18"/>
                <w:szCs w:val="18"/>
              </w:rPr>
            </w:pPr>
            <w:r w:rsidRPr="002D7B89">
              <w:rPr>
                <w:color w:val="FF0000"/>
                <w:sz w:val="18"/>
                <w:szCs w:val="18"/>
              </w:rPr>
              <w:t>- Devoluções ao Arquivo Central</w:t>
            </w:r>
          </w:p>
        </w:tc>
        <w:tc>
          <w:tcPr>
            <w:tcW w:w="1624" w:type="dxa"/>
            <w:tcBorders>
              <w:left w:val="single" w:sz="2" w:space="0" w:color="000000"/>
              <w:bottom w:val="single" w:sz="2" w:space="0" w:color="000000"/>
              <w:right w:val="single" w:sz="2" w:space="0" w:color="000000"/>
            </w:tcBorders>
            <w:shd w:val="clear" w:color="auto" w:fill="auto"/>
            <w:tcMar>
              <w:left w:w="54" w:type="dxa"/>
            </w:tcMar>
          </w:tcPr>
          <w:p w14:paraId="61D77129" w14:textId="77777777" w:rsidR="00E07EAD" w:rsidRPr="002D7B89" w:rsidRDefault="00E07EAD" w:rsidP="00FA1876">
            <w:pPr>
              <w:pStyle w:val="Contedodatabela"/>
              <w:rPr>
                <w:color w:val="FF0000"/>
                <w:sz w:val="18"/>
                <w:szCs w:val="18"/>
              </w:rPr>
            </w:pPr>
            <w:r w:rsidRPr="002D7B89">
              <w:rPr>
                <w:color w:val="FF0000"/>
                <w:sz w:val="18"/>
                <w:szCs w:val="18"/>
              </w:rPr>
              <w:t>- Elaborar relação para publicação</w:t>
            </w:r>
          </w:p>
          <w:p w14:paraId="211D0FC8" w14:textId="77777777" w:rsidR="00E07EAD" w:rsidRPr="002D7B89" w:rsidRDefault="00E07EAD" w:rsidP="00FA1876">
            <w:pPr>
              <w:pStyle w:val="Contedodatabela"/>
              <w:rPr>
                <w:color w:val="FF0000"/>
                <w:sz w:val="18"/>
                <w:szCs w:val="18"/>
              </w:rPr>
            </w:pPr>
            <w:r w:rsidRPr="002D7B89">
              <w:rPr>
                <w:color w:val="FF0000"/>
                <w:sz w:val="18"/>
                <w:szCs w:val="18"/>
              </w:rPr>
              <w:t>- Juntadas</w:t>
            </w:r>
          </w:p>
        </w:tc>
      </w:tr>
      <w:tr w:rsidR="00E07EAD" w14:paraId="51D1300A" w14:textId="77777777" w:rsidTr="00FA1876">
        <w:tc>
          <w:tcPr>
            <w:tcW w:w="959" w:type="dxa"/>
            <w:tcBorders>
              <w:left w:val="single" w:sz="2" w:space="0" w:color="000000"/>
              <w:bottom w:val="single" w:sz="2" w:space="0" w:color="000000"/>
            </w:tcBorders>
            <w:shd w:val="clear" w:color="auto" w:fill="auto"/>
            <w:tcMar>
              <w:left w:w="54" w:type="dxa"/>
            </w:tcMar>
          </w:tcPr>
          <w:p w14:paraId="776AE593" w14:textId="77777777" w:rsidR="00E07EAD" w:rsidRPr="007F53E2" w:rsidRDefault="00E07EAD" w:rsidP="00FA1876">
            <w:pPr>
              <w:pStyle w:val="Contedodatabela"/>
              <w:rPr>
                <w:color w:val="FF0000"/>
                <w:sz w:val="18"/>
                <w:szCs w:val="18"/>
              </w:rPr>
            </w:pPr>
            <w:r w:rsidRPr="007F53E2">
              <w:rPr>
                <w:color w:val="FF0000"/>
                <w:sz w:val="18"/>
                <w:szCs w:val="18"/>
              </w:rPr>
              <w:t>Estagiário</w:t>
            </w:r>
          </w:p>
        </w:tc>
        <w:tc>
          <w:tcPr>
            <w:tcW w:w="8113" w:type="dxa"/>
            <w:gridSpan w:val="5"/>
            <w:tcBorders>
              <w:left w:val="single" w:sz="2" w:space="0" w:color="000000"/>
              <w:bottom w:val="single" w:sz="2" w:space="0" w:color="000000"/>
              <w:right w:val="single" w:sz="2" w:space="0" w:color="000000"/>
            </w:tcBorders>
            <w:shd w:val="clear" w:color="auto" w:fill="auto"/>
            <w:tcMar>
              <w:left w:w="54" w:type="dxa"/>
            </w:tcMar>
          </w:tcPr>
          <w:p w14:paraId="5AF6414C" w14:textId="77777777" w:rsidR="00E07EAD" w:rsidRPr="007F53E2" w:rsidRDefault="00E07EAD" w:rsidP="00FA1876">
            <w:pPr>
              <w:pStyle w:val="Contedodatabela"/>
              <w:rPr>
                <w:color w:val="FF0000"/>
                <w:sz w:val="18"/>
                <w:szCs w:val="18"/>
              </w:rPr>
            </w:pPr>
            <w:r w:rsidRPr="007F53E2">
              <w:rPr>
                <w:color w:val="FF0000"/>
                <w:sz w:val="18"/>
                <w:szCs w:val="18"/>
              </w:rPr>
              <w:t>- Atender ao público</w:t>
            </w:r>
          </w:p>
          <w:p w14:paraId="3433D50E" w14:textId="77777777" w:rsidR="00E07EAD" w:rsidRPr="007F53E2" w:rsidRDefault="00E07EAD" w:rsidP="00FA1876">
            <w:pPr>
              <w:pStyle w:val="Contedodatabela"/>
              <w:rPr>
                <w:color w:val="FF0000"/>
                <w:sz w:val="18"/>
                <w:szCs w:val="18"/>
              </w:rPr>
            </w:pPr>
            <w:r w:rsidRPr="007F53E2">
              <w:rPr>
                <w:color w:val="FF0000"/>
                <w:sz w:val="18"/>
                <w:szCs w:val="18"/>
              </w:rPr>
              <w:t>- Efetuar juntadas</w:t>
            </w:r>
          </w:p>
          <w:p w14:paraId="438148C3" w14:textId="77777777" w:rsidR="00E07EAD" w:rsidRPr="007F53E2" w:rsidRDefault="00E07EAD" w:rsidP="00FA1876">
            <w:pPr>
              <w:pStyle w:val="Contedodatabela"/>
              <w:rPr>
                <w:color w:val="FF0000"/>
                <w:sz w:val="18"/>
                <w:szCs w:val="18"/>
              </w:rPr>
            </w:pPr>
            <w:r w:rsidRPr="007F53E2">
              <w:rPr>
                <w:color w:val="FF0000"/>
                <w:sz w:val="18"/>
                <w:szCs w:val="18"/>
              </w:rPr>
              <w:t>- Efetuar cargas</w:t>
            </w:r>
          </w:p>
        </w:tc>
      </w:tr>
    </w:tbl>
    <w:p w14:paraId="612CC93F" w14:textId="77777777" w:rsidR="00E07EAD" w:rsidRDefault="00E07EAD" w:rsidP="00E07EAD">
      <w:pPr>
        <w:pStyle w:val="TJSC-CorpodoTexto"/>
      </w:pPr>
    </w:p>
    <w:p w14:paraId="0E315905" w14:textId="77777777" w:rsidR="00E07EAD" w:rsidRDefault="00E07EAD" w:rsidP="00E07EAD">
      <w:pPr>
        <w:pStyle w:val="Normal-TJSC"/>
        <w:rPr>
          <w:b/>
          <w:bCs/>
        </w:rPr>
      </w:pPr>
      <w:r>
        <w:rPr>
          <w:b/>
          <w:bCs/>
        </w:rPr>
        <w:t>TRIAGEM COMPLEXA</w:t>
      </w:r>
      <w:r w:rsidRPr="00D75811">
        <w:rPr>
          <w:b/>
          <w:bCs/>
          <w:color w:val="FF0000"/>
        </w:rPr>
        <w:t xml:space="preserve"> – PROCESSOS DIGITAIS</w:t>
      </w:r>
    </w:p>
    <w:p w14:paraId="1630D435" w14:textId="77777777" w:rsidR="00E07EAD" w:rsidRDefault="00E07EAD" w:rsidP="00E07EAD">
      <w:pPr>
        <w:pStyle w:val="Normal-TJSC"/>
        <w:rPr>
          <w:rStyle w:val="TJSC-Normal"/>
        </w:rPr>
      </w:pPr>
      <w:r>
        <w:rPr>
          <w:b/>
          <w:bCs/>
        </w:rPr>
        <w:t>Lançamento</w:t>
      </w:r>
      <w:r>
        <w:t xml:space="preserve">: Os processos são triados integralmente, de modo a gerar e </w:t>
      </w:r>
      <w:r>
        <w:lastRenderedPageBreak/>
        <w:t xml:space="preserve">manter um mapeamento completo de todo o acervo concluso, para viabilizar posterior </w:t>
      </w:r>
      <w:proofErr w:type="spellStart"/>
      <w:r>
        <w:t>impulsionamento</w:t>
      </w:r>
      <w:proofErr w:type="spellEnd"/>
      <w:r>
        <w:t xml:space="preserve"> em blocos. A triagem é executada periodicamente, </w:t>
      </w:r>
      <w:r w:rsidRPr="000D0756">
        <w:rPr>
          <w:color w:val="FF0000"/>
        </w:rPr>
        <w:t>na segunda-feira e quinta-feira, com revisão dos urgentes diariamente às 17:30 horas</w:t>
      </w:r>
      <w:r>
        <w:t>. A metodologia de triagem ocorre nas seguintes cinco etapas:</w:t>
      </w:r>
      <w:r>
        <w:rPr>
          <w:rStyle w:val="TJSC-Normal"/>
        </w:rPr>
        <w:t xml:space="preserve"> </w:t>
      </w:r>
    </w:p>
    <w:p w14:paraId="6A49C25A" w14:textId="77777777" w:rsidR="00E07EAD" w:rsidRDefault="00E07EAD" w:rsidP="00E07EAD">
      <w:pPr>
        <w:pStyle w:val="LIVRO-CorpodoTexto"/>
        <w:spacing w:before="0"/>
      </w:pPr>
      <w:r>
        <w:rPr>
          <w:b/>
        </w:rPr>
        <w:t>1- Carga de entrada - Recebimento e Separação</w:t>
      </w:r>
      <w:r>
        <w:t xml:space="preserve">: Cada assessor deve, nos momentos designados para triagem, verificar os fluxos de processos para iniciar diretamente a etapa posterior. </w:t>
      </w:r>
    </w:p>
    <w:p w14:paraId="2AB1F361" w14:textId="77777777" w:rsidR="00E07EAD" w:rsidRDefault="00E07EAD" w:rsidP="00E07EAD">
      <w:pPr>
        <w:pStyle w:val="LIVRO-CorpodoTexto"/>
        <w:spacing w:before="0"/>
      </w:pPr>
      <w:r>
        <w:rPr>
          <w:b/>
        </w:rPr>
        <w:t>2- Triagem Complexa (triagem com análise)</w:t>
      </w:r>
      <w:r>
        <w:t xml:space="preserve">: Nesta fase, os assessores efetuam a triagem dos processos, mediante análise de cada um para afixação do respectivo código de triagem, conforme a tabela abaixo </w:t>
      </w:r>
      <w:r w:rsidRPr="00452E7D">
        <w:rPr>
          <w:color w:val="FF0000"/>
        </w:rPr>
        <w:t>(no</w:t>
      </w:r>
      <w:r>
        <w:rPr>
          <w:color w:val="FF0000"/>
        </w:rPr>
        <w:t xml:space="preserve"> </w:t>
      </w:r>
      <w:proofErr w:type="spellStart"/>
      <w:r>
        <w:rPr>
          <w:color w:val="FF0000"/>
        </w:rPr>
        <w:t>eproc</w:t>
      </w:r>
      <w:proofErr w:type="spellEnd"/>
      <w:r>
        <w:rPr>
          <w:color w:val="FF0000"/>
        </w:rPr>
        <w:t xml:space="preserve"> o código é inserido por lembrete, enquanto no</w:t>
      </w:r>
      <w:r w:rsidRPr="00452E7D">
        <w:rPr>
          <w:color w:val="FF0000"/>
        </w:rPr>
        <w:t xml:space="preserve"> SAJ</w:t>
      </w:r>
      <w:r>
        <w:rPr>
          <w:color w:val="FF0000"/>
        </w:rPr>
        <w:t xml:space="preserve"> é utilizada a</w:t>
      </w:r>
      <w:r w:rsidRPr="00452E7D">
        <w:rPr>
          <w:color w:val="FF0000"/>
        </w:rPr>
        <w:t xml:space="preserve"> coluna de observação)</w:t>
      </w:r>
      <w:r>
        <w:t xml:space="preserve">. </w:t>
      </w:r>
    </w:p>
    <w:p w14:paraId="07D28D4F" w14:textId="77777777" w:rsidR="00E07EAD" w:rsidRDefault="00E07EAD" w:rsidP="00E07EAD">
      <w:pPr>
        <w:pStyle w:val="LIVRO-CorpodoTexto"/>
        <w:spacing w:before="0"/>
      </w:pPr>
      <w:r>
        <w:rPr>
          <w:b/>
        </w:rPr>
        <w:t>3- Elaboração das minutas</w:t>
      </w:r>
      <w:r>
        <w:t xml:space="preserve">: Caberá aos estagiários apenas executar o código de triagem comandado pelos assessores nos processos simples (código M), enquanto os assessores deverão produzir propostas de redação para os mais complexos (R). As minutas produzidas são inseridas nos processos e encaminhadas para conferência e assinatura pelo juiz. </w:t>
      </w:r>
    </w:p>
    <w:p w14:paraId="3383C49A" w14:textId="77777777" w:rsidR="00E07EAD" w:rsidRDefault="00E07EAD" w:rsidP="00E07EAD">
      <w:pPr>
        <w:pStyle w:val="LIVRO-CorpodoTexto"/>
        <w:spacing w:before="0"/>
      </w:pPr>
      <w:r>
        <w:rPr>
          <w:b/>
        </w:rPr>
        <w:t>4- Conferência</w:t>
      </w:r>
      <w:r>
        <w:t xml:space="preserve">: O magistrado confere os impulsos dados, consultando fluxo específico das minutas </w:t>
      </w:r>
      <w:r w:rsidRPr="00452E7D">
        <w:rPr>
          <w:color w:val="FF0000"/>
        </w:rPr>
        <w:t>(no SAJ, bem especificamente, a consulta pode ser nas filas de processos ou de documentos)</w:t>
      </w:r>
      <w:r>
        <w:t xml:space="preserve">. </w:t>
      </w:r>
    </w:p>
    <w:p w14:paraId="611A0490" w14:textId="77777777" w:rsidR="00E07EAD" w:rsidRDefault="00E07EAD" w:rsidP="00E07EAD">
      <w:pPr>
        <w:pStyle w:val="LIVRO-CorpodoTexto"/>
        <w:spacing w:before="0"/>
      </w:pPr>
      <w:r>
        <w:rPr>
          <w:b/>
        </w:rPr>
        <w:t>5- Assinatura</w:t>
      </w:r>
      <w:r>
        <w:t xml:space="preserve">: Após a conferência, basta assinar os feitos na forma digital. </w:t>
      </w:r>
    </w:p>
    <w:p w14:paraId="3E2DE021" w14:textId="77777777" w:rsidR="00E07EAD" w:rsidRDefault="00E07EAD" w:rsidP="00E07EAD">
      <w:pPr>
        <w:pStyle w:val="Normal-TJSC"/>
      </w:pPr>
      <w:r>
        <w:rPr>
          <w:b/>
          <w:bCs/>
        </w:rPr>
        <w:t>Padronização de colunas das filas de trabalho</w:t>
      </w:r>
      <w:r>
        <w:t xml:space="preserve">: Para facilitar o lançamento de decisões em todas as suas fases (criação do documento, correção </w:t>
      </w:r>
      <w:proofErr w:type="spellStart"/>
      <w:r>
        <w:t>etc</w:t>
      </w:r>
      <w:proofErr w:type="spellEnd"/>
      <w:r>
        <w:t xml:space="preserve">), recomenda-se padronizar as colunas das filas de trabalho, gravando o respectivo estilo de visualização no sistema. </w:t>
      </w:r>
    </w:p>
    <w:p w14:paraId="00FC2756" w14:textId="77777777" w:rsidR="00E07EAD" w:rsidRDefault="00E07EAD" w:rsidP="00E07EAD">
      <w:pPr>
        <w:pStyle w:val="Normal-TJSC"/>
      </w:pPr>
      <w:r w:rsidRPr="006278E7">
        <w:rPr>
          <w:color w:val="FF0000"/>
        </w:rPr>
        <w:t xml:space="preserve">No SAJ, para as filas de documentos aguardando assinatura do juiz, adota-se a seguinte ordem de colunas: Seleção, Processo (número), Classe, Assunto Principal, Nome do Documento, Observação de Fila, Usuário de Última Alteração, e, depois, outras que se reputar pertinente. </w:t>
      </w:r>
    </w:p>
    <w:p w14:paraId="647DBD72" w14:textId="77777777" w:rsidR="00E07EAD" w:rsidRDefault="00E07EAD" w:rsidP="00E07EAD">
      <w:pPr>
        <w:pStyle w:val="Normal-TJSC"/>
      </w:pPr>
      <w:r>
        <w:rPr>
          <w:rStyle w:val="TJSC-Normal"/>
          <w:b/>
          <w:bCs/>
        </w:rPr>
        <w:t>Correções</w:t>
      </w:r>
      <w:r>
        <w:rPr>
          <w:rStyle w:val="TJSC-Normal"/>
        </w:rPr>
        <w:t xml:space="preserve">: O estagiário ou assessor deve checar periodicamente os documentos constantes da fila de documentos devolvidos para correção, observando as indicações para retificações constantes do conteúdo do documento e também da coluna “observações da fila”. Após efetuar as modificações, deve “editar as observações da fila” para colocar a expressão “CORRIGIDO” antes da indicação eventualmente já existente, sem apagá-la, bem como, ato contínuo, mover o </w:t>
      </w:r>
      <w:r>
        <w:rPr>
          <w:rStyle w:val="TJSC-Normal"/>
        </w:rPr>
        <w:lastRenderedPageBreak/>
        <w:t xml:space="preserve">documento novamente para a fila de documento “ag. </w:t>
      </w:r>
      <w:proofErr w:type="gramStart"/>
      <w:r>
        <w:rPr>
          <w:rStyle w:val="TJSC-Normal"/>
        </w:rPr>
        <w:t>assinatura</w:t>
      </w:r>
      <w:proofErr w:type="gramEnd"/>
      <w:r>
        <w:rPr>
          <w:rStyle w:val="TJSC-Normal"/>
        </w:rPr>
        <w:t xml:space="preserve"> do juiz”. </w:t>
      </w:r>
    </w:p>
    <w:p w14:paraId="46D9A8E3" w14:textId="77777777" w:rsidR="00E07EAD" w:rsidRDefault="00E07EAD" w:rsidP="00E07EAD">
      <w:pPr>
        <w:pStyle w:val="Normal-TJSC"/>
      </w:pPr>
      <w:r>
        <w:rPr>
          <w:rStyle w:val="TJSC-Normal"/>
          <w:b/>
          <w:bCs/>
        </w:rPr>
        <w:t>Recomendações</w:t>
      </w:r>
      <w:r>
        <w:rPr>
          <w:rStyle w:val="TJSC-Normal"/>
        </w:rPr>
        <w:t xml:space="preserve">: </w:t>
      </w:r>
      <w:r>
        <w:rPr>
          <w:rStyle w:val="TJSC-Normal"/>
          <w:b/>
          <w:bCs/>
        </w:rPr>
        <w:t>a)</w:t>
      </w:r>
      <w:r>
        <w:rPr>
          <w:rStyle w:val="TJSC-Normal"/>
        </w:rPr>
        <w:t xml:space="preserve"> Qualquer modificação em texto-padrão ou modelo (não em vermelho) implica que o nome do documento deve começar com o código “</w:t>
      </w:r>
      <w:r>
        <w:rPr>
          <w:rStyle w:val="TJSC-Normal"/>
          <w:u w:val="single"/>
        </w:rPr>
        <w:t>MOD</w:t>
      </w:r>
      <w:r>
        <w:rPr>
          <w:rStyle w:val="TJSC-Normal"/>
        </w:rPr>
        <w:t xml:space="preserve">”; </w:t>
      </w:r>
      <w:r>
        <w:rPr>
          <w:rStyle w:val="TJSC-Normal"/>
          <w:b/>
          <w:bCs/>
        </w:rPr>
        <w:t>b)</w:t>
      </w:r>
      <w:r>
        <w:rPr>
          <w:rStyle w:val="TJSC-Normal"/>
        </w:rPr>
        <w:t xml:space="preserve"> As deliberações urgentes em geral devem ter o nome da minuta precedido do código “</w:t>
      </w:r>
      <w:r>
        <w:rPr>
          <w:rStyle w:val="TJSC-Normal"/>
          <w:u w:val="single"/>
        </w:rPr>
        <w:t>U</w:t>
      </w:r>
      <w:r>
        <w:rPr>
          <w:rStyle w:val="TJSC-Normal"/>
        </w:rPr>
        <w:t xml:space="preserve">”; </w:t>
      </w:r>
      <w:r>
        <w:rPr>
          <w:rStyle w:val="TJSC-Normal"/>
          <w:b/>
          <w:bCs/>
        </w:rPr>
        <w:t>c)</w:t>
      </w:r>
      <w:r>
        <w:rPr>
          <w:rStyle w:val="TJSC-Normal"/>
        </w:rPr>
        <w:t xml:space="preserve"> Verificada a repetição por pelo menos três vezes de uma mesma situação processual (a exemplo da reiteração de um despacho, da inauguração de uma nova onda de ações de massa ou repetitivas, da formulação de defesas similares em processos parecidos </w:t>
      </w:r>
      <w:proofErr w:type="spellStart"/>
      <w:r>
        <w:rPr>
          <w:rStyle w:val="TJSC-Normal"/>
        </w:rPr>
        <w:t>etc</w:t>
      </w:r>
      <w:proofErr w:type="spellEnd"/>
      <w:r>
        <w:rPr>
          <w:rStyle w:val="TJSC-Normal"/>
        </w:rPr>
        <w:t xml:space="preserve">), a assessoria deve recomendar ao juiz a confecção de um novo modelo de decisão; e, </w:t>
      </w:r>
      <w:r>
        <w:rPr>
          <w:rStyle w:val="TJSC-Normal"/>
          <w:b/>
          <w:bCs/>
        </w:rPr>
        <w:t>d)</w:t>
      </w:r>
      <w:r>
        <w:rPr>
          <w:rStyle w:val="TJSC-Normal"/>
        </w:rPr>
        <w:t xml:space="preserve"> Em casos específicos (com redação dada pela assessoria), o nome do arquivo deve ser ementado, iniciando pelo tipo de decisão e depois com breve descrição do conteúdo, empregando como exemplo o estilo de ementa da Base de Modelos. </w:t>
      </w:r>
    </w:p>
    <w:p w14:paraId="2730F60A" w14:textId="77777777" w:rsidR="00E07EAD" w:rsidRPr="004E4764" w:rsidRDefault="00E07EAD" w:rsidP="00E07EAD">
      <w:pPr>
        <w:pStyle w:val="TJSC-CorpodoTexto"/>
      </w:pPr>
    </w:p>
    <w:p w14:paraId="1C5BB4DA" w14:textId="77777777" w:rsidR="00E07EAD" w:rsidRDefault="00E07EAD" w:rsidP="00E07EAD">
      <w:pPr>
        <w:pStyle w:val="Normal-TJSC"/>
        <w:rPr>
          <w:b/>
          <w:bCs/>
        </w:rPr>
      </w:pPr>
      <w:r w:rsidRPr="00452E7D">
        <w:rPr>
          <w:b/>
          <w:bCs/>
          <w:color w:val="FF0000"/>
        </w:rPr>
        <w:t xml:space="preserve">[OPCIONAL – </w:t>
      </w:r>
      <w:r>
        <w:rPr>
          <w:b/>
          <w:bCs/>
          <w:color w:val="FF0000"/>
        </w:rPr>
        <w:t xml:space="preserve">PENDÊNCIA DE </w:t>
      </w:r>
      <w:r w:rsidRPr="00452E7D">
        <w:rPr>
          <w:b/>
          <w:bCs/>
          <w:color w:val="FF0000"/>
        </w:rPr>
        <w:t xml:space="preserve">PROCESSOS </w:t>
      </w:r>
      <w:proofErr w:type="gramStart"/>
      <w:r w:rsidRPr="00452E7D">
        <w:rPr>
          <w:b/>
          <w:bCs/>
          <w:color w:val="FF0000"/>
        </w:rPr>
        <w:t>FÍSICOS</w:t>
      </w:r>
      <w:r>
        <w:rPr>
          <w:b/>
          <w:bCs/>
          <w:color w:val="FF0000"/>
        </w:rPr>
        <w:t>:</w:t>
      </w:r>
      <w:r w:rsidRPr="00452E7D">
        <w:rPr>
          <w:b/>
          <w:bCs/>
          <w:color w:val="FF0000"/>
        </w:rPr>
        <w:t>]</w:t>
      </w:r>
      <w:proofErr w:type="gramEnd"/>
      <w:r>
        <w:rPr>
          <w:b/>
          <w:bCs/>
        </w:rPr>
        <w:t xml:space="preserve"> TRIAGEM COMPLEXA – PROCESSOS FÍSICOS</w:t>
      </w:r>
    </w:p>
    <w:p w14:paraId="0535D329" w14:textId="77777777" w:rsidR="00E07EAD" w:rsidRDefault="00E07EAD" w:rsidP="00E07EAD">
      <w:pPr>
        <w:pStyle w:val="Normal-TJSC"/>
        <w:rPr>
          <w:rStyle w:val="TJSC-Normal"/>
        </w:rPr>
      </w:pPr>
      <w:r>
        <w:rPr>
          <w:rStyle w:val="TJSC-Normal"/>
        </w:rPr>
        <w:t>Assim que chega a carga de processos vinda do cartório (ou de outros gabinetes), deve ser efetuada a separação racional dos diversos volumes por matérias, classificando-os em blocos para lançamento dos modelos padronizados, de acordo com cinco etapas:</w:t>
      </w:r>
    </w:p>
    <w:p w14:paraId="7CF275B3" w14:textId="77777777" w:rsidR="00E07EAD" w:rsidRDefault="00E07EAD" w:rsidP="00E07EAD">
      <w:pPr>
        <w:pStyle w:val="LIVRO-CorpodoTexto"/>
        <w:spacing w:before="0"/>
      </w:pPr>
      <w:r>
        <w:rPr>
          <w:b/>
        </w:rPr>
        <w:t>1- Carga de entrada - Recebimento e Separação</w:t>
      </w:r>
      <w:r>
        <w:t xml:space="preserve">: Consiste em receber as cargas de processos destinados ao gabinete e separá-los de acordo com as matérias vinculadas à distribuição de tarefas de cada assessor, encaminhando os feitos para os respectivos escaninhos. Tal tarefa é administrativa e executada pelos estagiários. </w:t>
      </w:r>
    </w:p>
    <w:p w14:paraId="7C9A61DD" w14:textId="77777777" w:rsidR="00E07EAD" w:rsidRDefault="00E07EAD" w:rsidP="00E07EAD">
      <w:pPr>
        <w:pStyle w:val="Normal-TJSC"/>
      </w:pPr>
      <w:r>
        <w:rPr>
          <w:b/>
        </w:rPr>
        <w:t>2- Triagem Complexa (triagem com análise)</w:t>
      </w:r>
      <w:r>
        <w:t>: Ocorre exatamente como nos processos digitais, porém, o código de triagem é lançado com</w:t>
      </w:r>
      <w:r w:rsidRPr="00452E7D">
        <w:rPr>
          <w:i/>
        </w:rPr>
        <w:t xml:space="preserve"> post-it </w:t>
      </w:r>
      <w:r>
        <w:t xml:space="preserve">na capa do processo. Em se tratando de decisões em lote (que devem ser verificadas pelos assessores), a indicação do código de lançamento pode estar contida em uma anotação única sobre a pilha toda de processos (exemplo: colocar o </w:t>
      </w:r>
      <w:r>
        <w:rPr>
          <w:i/>
          <w:iCs/>
        </w:rPr>
        <w:t>post it</w:t>
      </w:r>
      <w:r>
        <w:t xml:space="preserve"> “[Geral] – Recurso - Apelação” para todos os processos de determinada pilha).</w:t>
      </w:r>
    </w:p>
    <w:p w14:paraId="49A955A5" w14:textId="77777777" w:rsidR="00E07EAD" w:rsidRDefault="00E07EAD" w:rsidP="00E07EAD">
      <w:pPr>
        <w:pStyle w:val="LIVRO-CorpodoTexto"/>
        <w:spacing w:before="0"/>
      </w:pPr>
      <w:r>
        <w:rPr>
          <w:b/>
        </w:rPr>
        <w:t>3- Elaboração das minutas</w:t>
      </w:r>
      <w:r>
        <w:t>: De modo similar ao que ocorre com os processos digitais, dispensando-se o emprego das partículas “MOD” e “U”.</w:t>
      </w:r>
    </w:p>
    <w:p w14:paraId="00476640" w14:textId="77777777" w:rsidR="00E07EAD" w:rsidRDefault="00E07EAD" w:rsidP="00E07EAD">
      <w:pPr>
        <w:pStyle w:val="LIVRO-CorpodoTexto"/>
        <w:spacing w:before="0"/>
      </w:pPr>
      <w:r>
        <w:rPr>
          <w:b/>
        </w:rPr>
        <w:t>4- Conferência</w:t>
      </w:r>
      <w:r>
        <w:t xml:space="preserve">: O magistrado confere os impulsos dados, consultando o interior do processo, o código dado pelo assessor durante a triagem e a minuta </w:t>
      </w:r>
      <w:r>
        <w:lastRenderedPageBreak/>
        <w:t>elaborada. Ao receber retificações em determinado provimento, o encarregado deve remeter a peça corrigida juntamente com a antiga, onde constam as correções, de modo a permitir a rápida conferência pelo corretor.</w:t>
      </w:r>
    </w:p>
    <w:p w14:paraId="4E2A476B" w14:textId="77777777" w:rsidR="00E07EAD" w:rsidRDefault="00E07EAD" w:rsidP="00E07EAD">
      <w:pPr>
        <w:pStyle w:val="LIVRO-CorpodoTexto"/>
        <w:spacing w:before="0"/>
      </w:pPr>
      <w:r>
        <w:rPr>
          <w:b/>
        </w:rPr>
        <w:t>5- Assinatura</w:t>
      </w:r>
      <w:r>
        <w:t>: Após a conferência, basta assinar as minutas. Aquelas que não passaram pela conferência são devolvidas para correção, ao invés de assinadas, com a atribuição de novo código de triagem pelo magistrado, de modo a indicar a solução correta a ser dada. As minutas a serem retificadas serão devolvidas ao magistrado com a anotação indicativa respectiva.</w:t>
      </w:r>
    </w:p>
    <w:p w14:paraId="4702A71E" w14:textId="77777777" w:rsidR="00E07EAD" w:rsidRDefault="00E07EAD" w:rsidP="00E07EAD">
      <w:pPr>
        <w:pStyle w:val="Normal-TJSC"/>
        <w:rPr>
          <w:rStyle w:val="TJSC-Normal"/>
        </w:rPr>
      </w:pPr>
    </w:p>
    <w:p w14:paraId="4BD20A8E" w14:textId="77777777" w:rsidR="00E07EAD" w:rsidRDefault="00E07EAD" w:rsidP="00E07EAD">
      <w:pPr>
        <w:pStyle w:val="Normal-TJSC"/>
        <w:rPr>
          <w:b/>
          <w:bCs/>
        </w:rPr>
      </w:pPr>
      <w:r>
        <w:rPr>
          <w:b/>
          <w:bCs/>
        </w:rPr>
        <w:t>TRIAGEM COMPLEXA – CÓDIGOS</w:t>
      </w:r>
    </w:p>
    <w:p w14:paraId="53EBCF90" w14:textId="77777777" w:rsidR="00E07EAD" w:rsidRDefault="00E07EAD" w:rsidP="00E07EAD">
      <w:pPr>
        <w:pStyle w:val="Normal-TJSC"/>
      </w:pPr>
      <w:r>
        <w:t>A triagem de modelos observa o seguinte esquema de códigos, a serem assinalados nos processos</w:t>
      </w:r>
      <w:r w:rsidRPr="006D7D85">
        <w:rPr>
          <w:color w:val="FF0000"/>
        </w:rPr>
        <w:t xml:space="preserve"> (</w:t>
      </w:r>
      <w:r>
        <w:rPr>
          <w:color w:val="FF0000"/>
        </w:rPr>
        <w:t xml:space="preserve">lembretes do </w:t>
      </w:r>
      <w:proofErr w:type="spellStart"/>
      <w:r>
        <w:rPr>
          <w:color w:val="FF0000"/>
        </w:rPr>
        <w:t>eproc</w:t>
      </w:r>
      <w:proofErr w:type="spellEnd"/>
      <w:r>
        <w:rPr>
          <w:color w:val="FF0000"/>
        </w:rPr>
        <w:t xml:space="preserve"> ou </w:t>
      </w:r>
      <w:r w:rsidRPr="006D7D85">
        <w:rPr>
          <w:color w:val="FF0000"/>
        </w:rPr>
        <w:t>observações do SAJ)</w:t>
      </w:r>
      <w:r>
        <w:t>:</w:t>
      </w:r>
    </w:p>
    <w:tbl>
      <w:tblPr>
        <w:tblW w:w="9072"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3023"/>
        <w:gridCol w:w="3025"/>
        <w:gridCol w:w="3024"/>
      </w:tblGrid>
      <w:tr w:rsidR="00E07EAD" w14:paraId="0D57FF78" w14:textId="77777777" w:rsidTr="00FA1876">
        <w:tc>
          <w:tcPr>
            <w:tcW w:w="3023" w:type="dxa"/>
            <w:tcBorders>
              <w:top w:val="single" w:sz="2" w:space="0" w:color="000000"/>
              <w:left w:val="single" w:sz="2" w:space="0" w:color="000000"/>
              <w:bottom w:val="single" w:sz="2" w:space="0" w:color="000000"/>
            </w:tcBorders>
            <w:shd w:val="clear" w:color="auto" w:fill="C0C0C0"/>
            <w:tcMar>
              <w:left w:w="54" w:type="dxa"/>
            </w:tcMar>
          </w:tcPr>
          <w:p w14:paraId="1886A952" w14:textId="77777777" w:rsidR="00E07EAD" w:rsidRDefault="00E07EAD" w:rsidP="00FA1876">
            <w:pPr>
              <w:pStyle w:val="Contedodatabela"/>
              <w:jc w:val="center"/>
              <w:rPr>
                <w:b/>
                <w:bCs/>
                <w:sz w:val="18"/>
                <w:szCs w:val="18"/>
              </w:rPr>
            </w:pPr>
            <w:r>
              <w:rPr>
                <w:b/>
                <w:bCs/>
                <w:sz w:val="18"/>
                <w:szCs w:val="18"/>
              </w:rPr>
              <w:t>1- Grupo de Lançamento</w:t>
            </w:r>
          </w:p>
        </w:tc>
        <w:tc>
          <w:tcPr>
            <w:tcW w:w="3025" w:type="dxa"/>
            <w:tcBorders>
              <w:top w:val="single" w:sz="2" w:space="0" w:color="000000"/>
              <w:left w:val="single" w:sz="2" w:space="0" w:color="000000"/>
              <w:bottom w:val="single" w:sz="2" w:space="0" w:color="000000"/>
            </w:tcBorders>
            <w:shd w:val="clear" w:color="auto" w:fill="C0C0C0"/>
            <w:tcMar>
              <w:left w:w="54" w:type="dxa"/>
            </w:tcMar>
          </w:tcPr>
          <w:p w14:paraId="011A78BF" w14:textId="77777777" w:rsidR="00E07EAD" w:rsidRDefault="00E07EAD" w:rsidP="00FA1876">
            <w:pPr>
              <w:pStyle w:val="Contedodatabela"/>
              <w:jc w:val="center"/>
              <w:rPr>
                <w:b/>
                <w:bCs/>
                <w:sz w:val="18"/>
                <w:szCs w:val="18"/>
              </w:rPr>
            </w:pPr>
            <w:r>
              <w:rPr>
                <w:b/>
                <w:bCs/>
                <w:sz w:val="18"/>
                <w:szCs w:val="18"/>
              </w:rPr>
              <w:t>2- Tipo de Decisão</w:t>
            </w:r>
          </w:p>
        </w:tc>
        <w:tc>
          <w:tcPr>
            <w:tcW w:w="3024" w:type="dxa"/>
            <w:tcBorders>
              <w:top w:val="single" w:sz="2" w:space="0" w:color="000000"/>
              <w:left w:val="single" w:sz="2" w:space="0" w:color="000000"/>
              <w:bottom w:val="single" w:sz="2" w:space="0" w:color="000000"/>
              <w:right w:val="single" w:sz="2" w:space="0" w:color="000000"/>
            </w:tcBorders>
            <w:shd w:val="clear" w:color="auto" w:fill="C0C0C0"/>
            <w:tcMar>
              <w:left w:w="54" w:type="dxa"/>
            </w:tcMar>
          </w:tcPr>
          <w:p w14:paraId="6F96F593" w14:textId="77777777" w:rsidR="00E07EAD" w:rsidRDefault="00E07EAD" w:rsidP="00FA1876">
            <w:pPr>
              <w:pStyle w:val="Contedodatabela"/>
              <w:jc w:val="center"/>
              <w:rPr>
                <w:b/>
                <w:bCs/>
                <w:sz w:val="18"/>
                <w:szCs w:val="18"/>
              </w:rPr>
            </w:pPr>
            <w:r>
              <w:rPr>
                <w:b/>
                <w:bCs/>
                <w:sz w:val="18"/>
                <w:szCs w:val="18"/>
              </w:rPr>
              <w:t>3- Impulso Específico</w:t>
            </w:r>
          </w:p>
        </w:tc>
      </w:tr>
      <w:tr w:rsidR="00E07EAD" w14:paraId="7D68A671" w14:textId="77777777" w:rsidTr="00FA1876">
        <w:tc>
          <w:tcPr>
            <w:tcW w:w="3023" w:type="dxa"/>
            <w:vMerge w:val="restart"/>
            <w:tcBorders>
              <w:left w:val="single" w:sz="2" w:space="0" w:color="000000"/>
              <w:bottom w:val="single" w:sz="2" w:space="0" w:color="000000"/>
            </w:tcBorders>
            <w:shd w:val="clear" w:color="auto" w:fill="auto"/>
            <w:tcMar>
              <w:left w:w="54" w:type="dxa"/>
            </w:tcMar>
          </w:tcPr>
          <w:p w14:paraId="03F04F60" w14:textId="77777777" w:rsidR="00E07EAD" w:rsidRDefault="00E07EAD" w:rsidP="00FA1876">
            <w:pPr>
              <w:pStyle w:val="Contedodatabela"/>
              <w:jc w:val="both"/>
              <w:rPr>
                <w:sz w:val="18"/>
                <w:szCs w:val="18"/>
              </w:rPr>
            </w:pPr>
            <w:r>
              <w:rPr>
                <w:b/>
                <w:bCs/>
              </w:rPr>
              <w:t>M</w:t>
            </w:r>
            <w:r>
              <w:rPr>
                <w:sz w:val="18"/>
                <w:szCs w:val="18"/>
              </w:rPr>
              <w:t xml:space="preserve"> (Modelo a ser aplicado pelo </w:t>
            </w:r>
            <w:r>
              <w:rPr>
                <w:sz w:val="18"/>
                <w:szCs w:val="18"/>
                <w:u w:val="single"/>
              </w:rPr>
              <w:t>Estagiário</w:t>
            </w:r>
            <w:r>
              <w:rPr>
                <w:sz w:val="18"/>
                <w:szCs w:val="18"/>
              </w:rPr>
              <w:t>)</w:t>
            </w:r>
          </w:p>
        </w:tc>
        <w:tc>
          <w:tcPr>
            <w:tcW w:w="3025" w:type="dxa"/>
            <w:tcBorders>
              <w:left w:val="single" w:sz="2" w:space="0" w:color="000000"/>
              <w:bottom w:val="single" w:sz="2" w:space="0" w:color="000000"/>
            </w:tcBorders>
            <w:shd w:val="clear" w:color="auto" w:fill="auto"/>
            <w:tcMar>
              <w:left w:w="54" w:type="dxa"/>
            </w:tcMar>
          </w:tcPr>
          <w:p w14:paraId="3521D2DE" w14:textId="77777777" w:rsidR="00E07EAD" w:rsidRDefault="00E07EAD" w:rsidP="00FA1876">
            <w:pPr>
              <w:pStyle w:val="Contedodatabela"/>
              <w:jc w:val="both"/>
              <w:rPr>
                <w:sz w:val="18"/>
                <w:szCs w:val="18"/>
              </w:rPr>
            </w:pPr>
            <w:r>
              <w:rPr>
                <w:b/>
                <w:bCs/>
              </w:rPr>
              <w:t>D</w:t>
            </w:r>
            <w:r>
              <w:rPr>
                <w:sz w:val="18"/>
                <w:szCs w:val="18"/>
              </w:rPr>
              <w:t xml:space="preserve"> (Despacho)</w:t>
            </w:r>
          </w:p>
        </w:tc>
        <w:tc>
          <w:tcPr>
            <w:tcW w:w="3024" w:type="dxa"/>
            <w:vMerge w:val="restart"/>
            <w:tcBorders>
              <w:left w:val="single" w:sz="2" w:space="0" w:color="000000"/>
              <w:bottom w:val="single" w:sz="2" w:space="0" w:color="000000"/>
              <w:right w:val="single" w:sz="2" w:space="0" w:color="000000"/>
            </w:tcBorders>
            <w:shd w:val="clear" w:color="auto" w:fill="auto"/>
            <w:tcMar>
              <w:left w:w="54" w:type="dxa"/>
            </w:tcMar>
          </w:tcPr>
          <w:p w14:paraId="6DA362F1" w14:textId="77777777" w:rsidR="00E07EAD" w:rsidRDefault="00E07EAD" w:rsidP="00FA1876">
            <w:pPr>
              <w:pStyle w:val="Contedodatabela"/>
              <w:jc w:val="both"/>
              <w:rPr>
                <w:sz w:val="18"/>
                <w:szCs w:val="18"/>
              </w:rPr>
            </w:pPr>
            <w:r>
              <w:rPr>
                <w:sz w:val="18"/>
                <w:szCs w:val="18"/>
              </w:rPr>
              <w:t xml:space="preserve">Indicar a pasta e o arquivo do modelo (acrescentar eventual comentário extra depois entre parênteses) </w:t>
            </w:r>
          </w:p>
          <w:p w14:paraId="30179EA7" w14:textId="77777777" w:rsidR="00E07EAD" w:rsidRDefault="00E07EAD" w:rsidP="00FA1876">
            <w:pPr>
              <w:pStyle w:val="Contedodatabela"/>
              <w:jc w:val="both"/>
              <w:rPr>
                <w:sz w:val="18"/>
                <w:szCs w:val="18"/>
              </w:rPr>
            </w:pPr>
            <w:r>
              <w:rPr>
                <w:sz w:val="18"/>
                <w:szCs w:val="18"/>
                <w:u w:val="single"/>
              </w:rPr>
              <w:t>Exemplos</w:t>
            </w:r>
            <w:r>
              <w:rPr>
                <w:sz w:val="18"/>
                <w:szCs w:val="18"/>
              </w:rPr>
              <w:t xml:space="preserve">: </w:t>
            </w:r>
          </w:p>
          <w:p w14:paraId="152E441D" w14:textId="7D83F66B" w:rsidR="00E07EAD" w:rsidRDefault="00B17298" w:rsidP="00FA1876">
            <w:pPr>
              <w:pStyle w:val="Contedodatabela"/>
              <w:jc w:val="both"/>
              <w:rPr>
                <w:sz w:val="18"/>
                <w:szCs w:val="18"/>
              </w:rPr>
            </w:pPr>
            <w:r>
              <w:rPr>
                <w:sz w:val="18"/>
                <w:szCs w:val="18"/>
              </w:rPr>
              <w:t xml:space="preserve">MD </w:t>
            </w:r>
            <w:r w:rsidR="00E07EAD">
              <w:rPr>
                <w:sz w:val="18"/>
                <w:szCs w:val="18"/>
              </w:rPr>
              <w:t>Inicial – Execução-Extrajudicial (Deferir JG)</w:t>
            </w:r>
          </w:p>
          <w:p w14:paraId="2AF7BF0A" w14:textId="47EF8CDB" w:rsidR="00E07EAD" w:rsidRDefault="00B17298" w:rsidP="00FA1876">
            <w:pPr>
              <w:pStyle w:val="Contedodatabela"/>
              <w:jc w:val="both"/>
              <w:rPr>
                <w:sz w:val="18"/>
                <w:szCs w:val="18"/>
              </w:rPr>
            </w:pPr>
            <w:r>
              <w:rPr>
                <w:sz w:val="18"/>
                <w:szCs w:val="18"/>
              </w:rPr>
              <w:t>MS</w:t>
            </w:r>
            <w:r w:rsidR="00E07EAD">
              <w:rPr>
                <w:sz w:val="18"/>
                <w:szCs w:val="18"/>
              </w:rPr>
              <w:t xml:space="preserve"> Sentença - Extinção - Acordo - Padrão (Com emissão de alvará)</w:t>
            </w:r>
          </w:p>
        </w:tc>
      </w:tr>
      <w:tr w:rsidR="00E07EAD" w14:paraId="2D938626" w14:textId="77777777" w:rsidTr="00FA1876">
        <w:tc>
          <w:tcPr>
            <w:tcW w:w="3023" w:type="dxa"/>
            <w:vMerge/>
            <w:tcBorders>
              <w:left w:val="single" w:sz="2" w:space="0" w:color="000000"/>
              <w:bottom w:val="single" w:sz="2" w:space="0" w:color="000000"/>
            </w:tcBorders>
            <w:shd w:val="clear" w:color="auto" w:fill="auto"/>
            <w:tcMar>
              <w:left w:w="54" w:type="dxa"/>
            </w:tcMar>
          </w:tcPr>
          <w:p w14:paraId="32C625A7" w14:textId="77777777" w:rsidR="00E07EAD" w:rsidRDefault="00E07EAD" w:rsidP="00FA1876"/>
        </w:tc>
        <w:tc>
          <w:tcPr>
            <w:tcW w:w="3025" w:type="dxa"/>
            <w:tcBorders>
              <w:left w:val="single" w:sz="2" w:space="0" w:color="000000"/>
              <w:bottom w:val="single" w:sz="2" w:space="0" w:color="000000"/>
            </w:tcBorders>
            <w:shd w:val="clear" w:color="auto" w:fill="auto"/>
            <w:tcMar>
              <w:left w:w="54" w:type="dxa"/>
            </w:tcMar>
          </w:tcPr>
          <w:p w14:paraId="769F4105" w14:textId="77777777" w:rsidR="00E07EAD" w:rsidRDefault="00E07EAD" w:rsidP="00FA1876">
            <w:pPr>
              <w:pStyle w:val="Contedodatabela"/>
              <w:jc w:val="both"/>
              <w:rPr>
                <w:sz w:val="18"/>
                <w:szCs w:val="18"/>
              </w:rPr>
            </w:pPr>
            <w:r>
              <w:rPr>
                <w:b/>
                <w:bCs/>
              </w:rPr>
              <w:t>I</w:t>
            </w:r>
            <w:r>
              <w:rPr>
                <w:sz w:val="18"/>
                <w:szCs w:val="18"/>
              </w:rPr>
              <w:t xml:space="preserve"> (Interlocutória)</w:t>
            </w:r>
          </w:p>
        </w:tc>
        <w:tc>
          <w:tcPr>
            <w:tcW w:w="3024" w:type="dxa"/>
            <w:vMerge/>
            <w:tcBorders>
              <w:left w:val="single" w:sz="2" w:space="0" w:color="000000"/>
              <w:bottom w:val="single" w:sz="2" w:space="0" w:color="000000"/>
              <w:right w:val="single" w:sz="2" w:space="0" w:color="000000"/>
            </w:tcBorders>
            <w:shd w:val="clear" w:color="auto" w:fill="auto"/>
            <w:tcMar>
              <w:left w:w="54" w:type="dxa"/>
            </w:tcMar>
          </w:tcPr>
          <w:p w14:paraId="568E5659" w14:textId="77777777" w:rsidR="00E07EAD" w:rsidRDefault="00E07EAD" w:rsidP="00FA1876"/>
        </w:tc>
      </w:tr>
      <w:tr w:rsidR="00E07EAD" w14:paraId="6B922AB2" w14:textId="77777777" w:rsidTr="00FA1876">
        <w:tc>
          <w:tcPr>
            <w:tcW w:w="3023" w:type="dxa"/>
            <w:vMerge/>
            <w:tcBorders>
              <w:left w:val="single" w:sz="2" w:space="0" w:color="000000"/>
              <w:bottom w:val="single" w:sz="2" w:space="0" w:color="000000"/>
            </w:tcBorders>
            <w:shd w:val="clear" w:color="auto" w:fill="auto"/>
            <w:tcMar>
              <w:left w:w="54" w:type="dxa"/>
            </w:tcMar>
          </w:tcPr>
          <w:p w14:paraId="0F8E3646" w14:textId="77777777" w:rsidR="00E07EAD" w:rsidRDefault="00E07EAD" w:rsidP="00FA1876"/>
        </w:tc>
        <w:tc>
          <w:tcPr>
            <w:tcW w:w="3025" w:type="dxa"/>
            <w:tcBorders>
              <w:left w:val="single" w:sz="2" w:space="0" w:color="000000"/>
              <w:bottom w:val="single" w:sz="2" w:space="0" w:color="000000"/>
            </w:tcBorders>
            <w:shd w:val="clear" w:color="auto" w:fill="auto"/>
            <w:tcMar>
              <w:left w:w="54" w:type="dxa"/>
            </w:tcMar>
          </w:tcPr>
          <w:p w14:paraId="5DC4E66E" w14:textId="77777777" w:rsidR="00E07EAD" w:rsidRDefault="00E07EAD" w:rsidP="00FA1876">
            <w:pPr>
              <w:pStyle w:val="Contedodatabela"/>
              <w:jc w:val="both"/>
              <w:rPr>
                <w:sz w:val="18"/>
                <w:szCs w:val="18"/>
              </w:rPr>
            </w:pPr>
            <w:r>
              <w:rPr>
                <w:b/>
                <w:bCs/>
              </w:rPr>
              <w:t>S</w:t>
            </w:r>
            <w:r>
              <w:rPr>
                <w:sz w:val="18"/>
                <w:szCs w:val="18"/>
              </w:rPr>
              <w:t xml:space="preserve"> (Sentença)</w:t>
            </w:r>
          </w:p>
        </w:tc>
        <w:tc>
          <w:tcPr>
            <w:tcW w:w="3024" w:type="dxa"/>
            <w:vMerge/>
            <w:tcBorders>
              <w:left w:val="single" w:sz="2" w:space="0" w:color="000000"/>
              <w:bottom w:val="single" w:sz="2" w:space="0" w:color="000000"/>
              <w:right w:val="single" w:sz="2" w:space="0" w:color="000000"/>
            </w:tcBorders>
            <w:shd w:val="clear" w:color="auto" w:fill="auto"/>
            <w:tcMar>
              <w:left w:w="54" w:type="dxa"/>
            </w:tcMar>
          </w:tcPr>
          <w:p w14:paraId="65C90358" w14:textId="77777777" w:rsidR="00E07EAD" w:rsidRDefault="00E07EAD" w:rsidP="00FA1876"/>
        </w:tc>
      </w:tr>
      <w:tr w:rsidR="00E07EAD" w14:paraId="186E6F20" w14:textId="77777777" w:rsidTr="00FA1876">
        <w:tc>
          <w:tcPr>
            <w:tcW w:w="3023" w:type="dxa"/>
            <w:vMerge w:val="restart"/>
            <w:tcBorders>
              <w:left w:val="single" w:sz="2" w:space="0" w:color="000000"/>
              <w:bottom w:val="single" w:sz="2" w:space="0" w:color="000000"/>
            </w:tcBorders>
            <w:shd w:val="clear" w:color="auto" w:fill="auto"/>
            <w:tcMar>
              <w:left w:w="54" w:type="dxa"/>
            </w:tcMar>
          </w:tcPr>
          <w:p w14:paraId="617CE5CC" w14:textId="77777777" w:rsidR="00E07EAD" w:rsidRDefault="00E07EAD" w:rsidP="00FA1876">
            <w:pPr>
              <w:pStyle w:val="Contedodatabela"/>
              <w:jc w:val="both"/>
              <w:rPr>
                <w:sz w:val="18"/>
                <w:szCs w:val="18"/>
              </w:rPr>
            </w:pPr>
            <w:r>
              <w:rPr>
                <w:b/>
                <w:bCs/>
              </w:rPr>
              <w:t>R</w:t>
            </w:r>
            <w:r>
              <w:rPr>
                <w:sz w:val="18"/>
                <w:szCs w:val="18"/>
              </w:rPr>
              <w:t xml:space="preserve"> (Redação a ser proposta pelo </w:t>
            </w:r>
            <w:r>
              <w:rPr>
                <w:sz w:val="18"/>
                <w:szCs w:val="18"/>
                <w:u w:val="single"/>
              </w:rPr>
              <w:t>Assessor</w:t>
            </w:r>
            <w:r>
              <w:rPr>
                <w:sz w:val="18"/>
                <w:szCs w:val="18"/>
              </w:rPr>
              <w:t>)</w:t>
            </w:r>
          </w:p>
        </w:tc>
        <w:tc>
          <w:tcPr>
            <w:tcW w:w="3025" w:type="dxa"/>
            <w:tcBorders>
              <w:left w:val="single" w:sz="2" w:space="0" w:color="000000"/>
              <w:bottom w:val="single" w:sz="2" w:space="0" w:color="000000"/>
            </w:tcBorders>
            <w:shd w:val="clear" w:color="auto" w:fill="auto"/>
            <w:tcMar>
              <w:left w:w="54" w:type="dxa"/>
            </w:tcMar>
          </w:tcPr>
          <w:p w14:paraId="0F88BC1F" w14:textId="77777777" w:rsidR="00E07EAD" w:rsidRDefault="00E07EAD" w:rsidP="00FA1876">
            <w:pPr>
              <w:pStyle w:val="Contedodatabela"/>
              <w:jc w:val="both"/>
              <w:rPr>
                <w:sz w:val="18"/>
                <w:szCs w:val="18"/>
              </w:rPr>
            </w:pPr>
            <w:r>
              <w:rPr>
                <w:b/>
                <w:bCs/>
              </w:rPr>
              <w:t>D</w:t>
            </w:r>
            <w:r>
              <w:rPr>
                <w:sz w:val="18"/>
                <w:szCs w:val="18"/>
              </w:rPr>
              <w:t xml:space="preserve"> (Despacho)</w:t>
            </w:r>
          </w:p>
        </w:tc>
        <w:tc>
          <w:tcPr>
            <w:tcW w:w="3024" w:type="dxa"/>
            <w:vMerge w:val="restart"/>
            <w:tcBorders>
              <w:left w:val="single" w:sz="2" w:space="0" w:color="000000"/>
              <w:bottom w:val="single" w:sz="2" w:space="0" w:color="000000"/>
              <w:right w:val="single" w:sz="2" w:space="0" w:color="000000"/>
            </w:tcBorders>
            <w:shd w:val="clear" w:color="auto" w:fill="auto"/>
            <w:tcMar>
              <w:left w:w="54" w:type="dxa"/>
            </w:tcMar>
          </w:tcPr>
          <w:p w14:paraId="0BA5B227" w14:textId="77777777" w:rsidR="00E07EAD" w:rsidRDefault="00E07EAD" w:rsidP="00FA1876">
            <w:pPr>
              <w:pStyle w:val="Contedodatabela"/>
              <w:jc w:val="both"/>
              <w:rPr>
                <w:sz w:val="18"/>
                <w:szCs w:val="18"/>
              </w:rPr>
            </w:pPr>
            <w:r>
              <w:rPr>
                <w:sz w:val="18"/>
                <w:szCs w:val="18"/>
              </w:rPr>
              <w:t>Indicar comentário sobre o impulso a ser dado</w:t>
            </w:r>
          </w:p>
          <w:p w14:paraId="6EB0412E" w14:textId="77777777" w:rsidR="00E07EAD" w:rsidRDefault="00E07EAD" w:rsidP="00FA1876">
            <w:pPr>
              <w:pStyle w:val="Contedodatabela"/>
              <w:jc w:val="both"/>
              <w:rPr>
                <w:sz w:val="18"/>
                <w:szCs w:val="18"/>
              </w:rPr>
            </w:pPr>
            <w:r>
              <w:rPr>
                <w:sz w:val="18"/>
                <w:szCs w:val="18"/>
                <w:u w:val="single"/>
              </w:rPr>
              <w:t>Exemplos</w:t>
            </w:r>
            <w:r>
              <w:rPr>
                <w:sz w:val="18"/>
                <w:szCs w:val="18"/>
              </w:rPr>
              <w:t xml:space="preserve">: </w:t>
            </w:r>
          </w:p>
          <w:p w14:paraId="7AC178B2" w14:textId="0ABFCEA7" w:rsidR="00E07EAD" w:rsidRDefault="00B17298" w:rsidP="00FA1876">
            <w:pPr>
              <w:pStyle w:val="Contedodatabela"/>
              <w:jc w:val="both"/>
              <w:rPr>
                <w:sz w:val="18"/>
                <w:szCs w:val="18"/>
              </w:rPr>
            </w:pPr>
            <w:r>
              <w:rPr>
                <w:sz w:val="18"/>
                <w:szCs w:val="18"/>
              </w:rPr>
              <w:t>RD</w:t>
            </w:r>
            <w:r w:rsidR="00E07EAD">
              <w:rPr>
                <w:sz w:val="18"/>
                <w:szCs w:val="18"/>
              </w:rPr>
              <w:t xml:space="preserve"> "Intime-se o autor para se manifestar com relação à proposta de acordo".</w:t>
            </w:r>
          </w:p>
          <w:p w14:paraId="6B402F96" w14:textId="515EF29A" w:rsidR="00E07EAD" w:rsidRDefault="00B17298" w:rsidP="00FA1876">
            <w:pPr>
              <w:pStyle w:val="Contedodatabela"/>
              <w:jc w:val="both"/>
              <w:rPr>
                <w:sz w:val="18"/>
                <w:szCs w:val="18"/>
              </w:rPr>
            </w:pPr>
            <w:r>
              <w:rPr>
                <w:sz w:val="18"/>
                <w:szCs w:val="18"/>
              </w:rPr>
              <w:t>RS</w:t>
            </w:r>
            <w:r w:rsidR="00E07EAD">
              <w:rPr>
                <w:sz w:val="18"/>
                <w:szCs w:val="18"/>
              </w:rPr>
              <w:t xml:space="preserve"> Sentença improbidade Administrativa (com minuta no sistema)</w:t>
            </w:r>
          </w:p>
        </w:tc>
      </w:tr>
      <w:tr w:rsidR="00E07EAD" w14:paraId="3FCDACAC" w14:textId="77777777" w:rsidTr="00FA1876">
        <w:tc>
          <w:tcPr>
            <w:tcW w:w="3023" w:type="dxa"/>
            <w:vMerge/>
            <w:tcBorders>
              <w:left w:val="single" w:sz="2" w:space="0" w:color="000000"/>
              <w:bottom w:val="single" w:sz="2" w:space="0" w:color="000000"/>
            </w:tcBorders>
            <w:shd w:val="clear" w:color="auto" w:fill="auto"/>
            <w:tcMar>
              <w:left w:w="54" w:type="dxa"/>
            </w:tcMar>
          </w:tcPr>
          <w:p w14:paraId="5FA9EC2D" w14:textId="77777777" w:rsidR="00E07EAD" w:rsidRDefault="00E07EAD" w:rsidP="00FA1876"/>
        </w:tc>
        <w:tc>
          <w:tcPr>
            <w:tcW w:w="3025" w:type="dxa"/>
            <w:tcBorders>
              <w:left w:val="single" w:sz="2" w:space="0" w:color="000000"/>
              <w:bottom w:val="single" w:sz="2" w:space="0" w:color="000000"/>
            </w:tcBorders>
            <w:shd w:val="clear" w:color="auto" w:fill="auto"/>
            <w:tcMar>
              <w:left w:w="54" w:type="dxa"/>
            </w:tcMar>
          </w:tcPr>
          <w:p w14:paraId="14D6541D" w14:textId="77777777" w:rsidR="00E07EAD" w:rsidRDefault="00E07EAD" w:rsidP="00FA1876">
            <w:pPr>
              <w:pStyle w:val="Contedodatabela"/>
              <w:jc w:val="both"/>
              <w:rPr>
                <w:sz w:val="18"/>
                <w:szCs w:val="18"/>
              </w:rPr>
            </w:pPr>
            <w:r>
              <w:rPr>
                <w:b/>
                <w:bCs/>
              </w:rPr>
              <w:t>I</w:t>
            </w:r>
            <w:r>
              <w:rPr>
                <w:sz w:val="18"/>
                <w:szCs w:val="18"/>
              </w:rPr>
              <w:t xml:space="preserve"> (Interlocutória)</w:t>
            </w:r>
          </w:p>
        </w:tc>
        <w:tc>
          <w:tcPr>
            <w:tcW w:w="3024" w:type="dxa"/>
            <w:vMerge/>
            <w:tcBorders>
              <w:left w:val="single" w:sz="2" w:space="0" w:color="000000"/>
              <w:bottom w:val="single" w:sz="2" w:space="0" w:color="000000"/>
              <w:right w:val="single" w:sz="2" w:space="0" w:color="000000"/>
            </w:tcBorders>
            <w:shd w:val="clear" w:color="auto" w:fill="auto"/>
            <w:tcMar>
              <w:left w:w="54" w:type="dxa"/>
            </w:tcMar>
          </w:tcPr>
          <w:p w14:paraId="7D65A73C" w14:textId="77777777" w:rsidR="00E07EAD" w:rsidRDefault="00E07EAD" w:rsidP="00FA1876"/>
        </w:tc>
      </w:tr>
      <w:tr w:rsidR="00E07EAD" w14:paraId="5B0380DA" w14:textId="77777777" w:rsidTr="00FA1876">
        <w:tc>
          <w:tcPr>
            <w:tcW w:w="3023" w:type="dxa"/>
            <w:vMerge/>
            <w:tcBorders>
              <w:left w:val="single" w:sz="2" w:space="0" w:color="000000"/>
              <w:bottom w:val="single" w:sz="2" w:space="0" w:color="000000"/>
            </w:tcBorders>
            <w:shd w:val="clear" w:color="auto" w:fill="auto"/>
            <w:tcMar>
              <w:left w:w="54" w:type="dxa"/>
            </w:tcMar>
          </w:tcPr>
          <w:p w14:paraId="50661056" w14:textId="77777777" w:rsidR="00E07EAD" w:rsidRDefault="00E07EAD" w:rsidP="00FA1876"/>
        </w:tc>
        <w:tc>
          <w:tcPr>
            <w:tcW w:w="3025" w:type="dxa"/>
            <w:tcBorders>
              <w:left w:val="single" w:sz="2" w:space="0" w:color="000000"/>
              <w:bottom w:val="single" w:sz="2" w:space="0" w:color="000000"/>
            </w:tcBorders>
            <w:shd w:val="clear" w:color="auto" w:fill="auto"/>
            <w:tcMar>
              <w:left w:w="54" w:type="dxa"/>
            </w:tcMar>
          </w:tcPr>
          <w:p w14:paraId="768D8283" w14:textId="77777777" w:rsidR="00E07EAD" w:rsidRDefault="00E07EAD" w:rsidP="00FA1876">
            <w:pPr>
              <w:pStyle w:val="Contedodatabela"/>
              <w:jc w:val="both"/>
              <w:rPr>
                <w:sz w:val="18"/>
                <w:szCs w:val="18"/>
              </w:rPr>
            </w:pPr>
            <w:r>
              <w:rPr>
                <w:b/>
                <w:bCs/>
              </w:rPr>
              <w:t>S</w:t>
            </w:r>
            <w:r>
              <w:rPr>
                <w:sz w:val="18"/>
                <w:szCs w:val="18"/>
              </w:rPr>
              <w:t xml:space="preserve"> (Sentença)</w:t>
            </w:r>
          </w:p>
        </w:tc>
        <w:tc>
          <w:tcPr>
            <w:tcW w:w="3024" w:type="dxa"/>
            <w:vMerge/>
            <w:tcBorders>
              <w:left w:val="single" w:sz="2" w:space="0" w:color="000000"/>
              <w:bottom w:val="single" w:sz="2" w:space="0" w:color="000000"/>
              <w:right w:val="single" w:sz="2" w:space="0" w:color="000000"/>
            </w:tcBorders>
            <w:shd w:val="clear" w:color="auto" w:fill="auto"/>
            <w:tcMar>
              <w:left w:w="54" w:type="dxa"/>
            </w:tcMar>
          </w:tcPr>
          <w:p w14:paraId="2DD4E28A" w14:textId="77777777" w:rsidR="00E07EAD" w:rsidRDefault="00E07EAD" w:rsidP="00FA1876"/>
        </w:tc>
      </w:tr>
    </w:tbl>
    <w:p w14:paraId="3073184B" w14:textId="77777777" w:rsidR="00E07EAD" w:rsidRPr="00063F6D" w:rsidRDefault="00E07EAD" w:rsidP="00E07EAD">
      <w:pPr>
        <w:pStyle w:val="Normal-TJSC"/>
      </w:pPr>
      <w:r w:rsidRPr="002E29AC">
        <w:rPr>
          <w:b/>
          <w:bCs/>
          <w:color w:val="FF0000"/>
        </w:rPr>
        <w:t xml:space="preserve">[OPCIONAL – ÁREA </w:t>
      </w:r>
      <w:proofErr w:type="gramStart"/>
      <w:r w:rsidRPr="002E29AC">
        <w:rPr>
          <w:b/>
          <w:bCs/>
          <w:color w:val="FF0000"/>
        </w:rPr>
        <w:t>C</w:t>
      </w:r>
      <w:r>
        <w:rPr>
          <w:b/>
          <w:bCs/>
          <w:color w:val="FF0000"/>
        </w:rPr>
        <w:t>ÍVEL</w:t>
      </w:r>
      <w:r w:rsidRPr="002E29AC">
        <w:rPr>
          <w:b/>
          <w:bCs/>
          <w:color w:val="FF0000"/>
        </w:rPr>
        <w:t>:]</w:t>
      </w:r>
      <w:proofErr w:type="gramEnd"/>
      <w:r>
        <w:rPr>
          <w:b/>
          <w:bCs/>
          <w:color w:val="FF0000"/>
        </w:rPr>
        <w:t xml:space="preserve"> </w:t>
      </w:r>
      <w:r>
        <w:rPr>
          <w:bCs/>
        </w:rPr>
        <w:t xml:space="preserve">Na triagem de </w:t>
      </w:r>
      <w:r w:rsidRPr="00060356">
        <w:rPr>
          <w:b/>
          <w:bCs/>
        </w:rPr>
        <w:t>sentença complexa (RS) da área cível</w:t>
      </w:r>
      <w:r>
        <w:rPr>
          <w:bCs/>
        </w:rPr>
        <w:t>, deve ser observada a seguinte codificaçã</w:t>
      </w:r>
      <w:r w:rsidRPr="00063F6D">
        <w:rPr>
          <w:bCs/>
        </w:rPr>
        <w:t xml:space="preserve">o: </w:t>
      </w:r>
    </w:p>
    <w:tbl>
      <w:tblPr>
        <w:tblW w:w="9072" w:type="dxa"/>
        <w:tblInd w:w="50" w:type="dxa"/>
        <w:tblBorders>
          <w:top w:val="single" w:sz="2" w:space="0" w:color="000001"/>
          <w:left w:val="single" w:sz="2" w:space="0" w:color="000001"/>
          <w:bottom w:val="single" w:sz="2" w:space="0" w:color="000001"/>
          <w:insideH w:val="single" w:sz="2" w:space="0" w:color="000001"/>
        </w:tblBorders>
        <w:tblCellMar>
          <w:top w:w="55" w:type="dxa"/>
          <w:left w:w="48" w:type="dxa"/>
          <w:bottom w:w="55" w:type="dxa"/>
          <w:right w:w="55" w:type="dxa"/>
        </w:tblCellMar>
        <w:tblLook w:val="04A0" w:firstRow="1" w:lastRow="0" w:firstColumn="1" w:lastColumn="0" w:noHBand="0" w:noVBand="1"/>
      </w:tblPr>
      <w:tblGrid>
        <w:gridCol w:w="3021"/>
        <w:gridCol w:w="3027"/>
        <w:gridCol w:w="3024"/>
      </w:tblGrid>
      <w:tr w:rsidR="00E07EAD" w:rsidRPr="00063F6D" w14:paraId="1A5A3FF4" w14:textId="77777777" w:rsidTr="00FA1876">
        <w:tc>
          <w:tcPr>
            <w:tcW w:w="3021" w:type="dxa"/>
            <w:tcBorders>
              <w:top w:val="single" w:sz="2" w:space="0" w:color="000001"/>
              <w:left w:val="single" w:sz="2" w:space="0" w:color="000001"/>
              <w:bottom w:val="single" w:sz="2" w:space="0" w:color="000001"/>
            </w:tcBorders>
            <w:shd w:val="clear" w:color="auto" w:fill="C0C0C0"/>
            <w:tcMar>
              <w:left w:w="48" w:type="dxa"/>
            </w:tcMar>
          </w:tcPr>
          <w:p w14:paraId="4A77BAB4" w14:textId="77777777" w:rsidR="00E07EAD" w:rsidRPr="00063F6D" w:rsidRDefault="00E07EAD" w:rsidP="00FA1876">
            <w:pPr>
              <w:pStyle w:val="Contedodatabela"/>
              <w:jc w:val="center"/>
              <w:rPr>
                <w:b/>
                <w:bCs/>
                <w:sz w:val="18"/>
                <w:szCs w:val="18"/>
              </w:rPr>
            </w:pPr>
            <w:r w:rsidRPr="00063F6D">
              <w:rPr>
                <w:b/>
                <w:bCs/>
                <w:sz w:val="18"/>
                <w:szCs w:val="18"/>
              </w:rPr>
              <w:t>1- Código de triagem</w:t>
            </w:r>
          </w:p>
        </w:tc>
        <w:tc>
          <w:tcPr>
            <w:tcW w:w="3027" w:type="dxa"/>
            <w:tcBorders>
              <w:top w:val="single" w:sz="2" w:space="0" w:color="000001"/>
              <w:left w:val="single" w:sz="2" w:space="0" w:color="000001"/>
              <w:bottom w:val="single" w:sz="2" w:space="0" w:color="000001"/>
            </w:tcBorders>
            <w:shd w:val="clear" w:color="auto" w:fill="C0C0C0"/>
            <w:tcMar>
              <w:left w:w="48" w:type="dxa"/>
            </w:tcMar>
          </w:tcPr>
          <w:p w14:paraId="6E4273D7" w14:textId="77777777" w:rsidR="00E07EAD" w:rsidRPr="00063F6D" w:rsidRDefault="00E07EAD" w:rsidP="00FA1876">
            <w:pPr>
              <w:pStyle w:val="Contedodatabela"/>
              <w:jc w:val="center"/>
              <w:rPr>
                <w:b/>
                <w:bCs/>
                <w:sz w:val="18"/>
                <w:szCs w:val="18"/>
              </w:rPr>
            </w:pPr>
            <w:r w:rsidRPr="00063F6D">
              <w:rPr>
                <w:b/>
                <w:bCs/>
                <w:sz w:val="18"/>
                <w:szCs w:val="18"/>
              </w:rPr>
              <w:t>2- Modelo de base</w:t>
            </w:r>
          </w:p>
        </w:tc>
        <w:tc>
          <w:tcPr>
            <w:tcW w:w="3024" w:type="dxa"/>
            <w:tcBorders>
              <w:top w:val="single" w:sz="2" w:space="0" w:color="000001"/>
              <w:left w:val="single" w:sz="2" w:space="0" w:color="000001"/>
              <w:bottom w:val="single" w:sz="2" w:space="0" w:color="000001"/>
              <w:right w:val="single" w:sz="2" w:space="0" w:color="000001"/>
            </w:tcBorders>
            <w:shd w:val="clear" w:color="auto" w:fill="C0C0C0"/>
            <w:tcMar>
              <w:left w:w="48" w:type="dxa"/>
            </w:tcMar>
          </w:tcPr>
          <w:p w14:paraId="0662E0E4" w14:textId="77777777" w:rsidR="00E07EAD" w:rsidRPr="00063F6D" w:rsidRDefault="00E07EAD" w:rsidP="00FA1876">
            <w:pPr>
              <w:pStyle w:val="Contedodatabela"/>
              <w:jc w:val="center"/>
              <w:rPr>
                <w:b/>
                <w:bCs/>
                <w:sz w:val="18"/>
                <w:szCs w:val="18"/>
              </w:rPr>
            </w:pPr>
            <w:r w:rsidRPr="00063F6D">
              <w:rPr>
                <w:b/>
                <w:bCs/>
                <w:sz w:val="18"/>
                <w:szCs w:val="18"/>
              </w:rPr>
              <w:t>3- Especificidades</w:t>
            </w:r>
          </w:p>
        </w:tc>
      </w:tr>
      <w:tr w:rsidR="00E07EAD" w:rsidRPr="00063F6D" w14:paraId="58778308" w14:textId="77777777" w:rsidTr="00FA1876">
        <w:tc>
          <w:tcPr>
            <w:tcW w:w="3021" w:type="dxa"/>
            <w:tcBorders>
              <w:top w:val="single" w:sz="2" w:space="0" w:color="000001"/>
              <w:left w:val="single" w:sz="2" w:space="0" w:color="000001"/>
              <w:bottom w:val="single" w:sz="2" w:space="0" w:color="000001"/>
            </w:tcBorders>
            <w:shd w:val="clear" w:color="auto" w:fill="auto"/>
            <w:tcMar>
              <w:left w:w="48" w:type="dxa"/>
            </w:tcMar>
          </w:tcPr>
          <w:p w14:paraId="1354452A" w14:textId="77777777" w:rsidR="00E07EAD" w:rsidRPr="00063F6D" w:rsidRDefault="00E07EAD" w:rsidP="00FA1876">
            <w:pPr>
              <w:pStyle w:val="Contedodatabela"/>
              <w:jc w:val="both"/>
              <w:rPr>
                <w:sz w:val="18"/>
                <w:szCs w:val="18"/>
              </w:rPr>
            </w:pPr>
            <w:r w:rsidRPr="00063F6D">
              <w:rPr>
                <w:b/>
                <w:bCs/>
                <w:sz w:val="18"/>
                <w:szCs w:val="18"/>
              </w:rPr>
              <w:t>RS</w:t>
            </w:r>
            <w:r w:rsidRPr="00063F6D">
              <w:rPr>
                <w:bCs/>
                <w:sz w:val="18"/>
                <w:szCs w:val="18"/>
              </w:rPr>
              <w:t xml:space="preserve"> (Conforme tabela acima)</w:t>
            </w:r>
          </w:p>
        </w:tc>
        <w:tc>
          <w:tcPr>
            <w:tcW w:w="3027" w:type="dxa"/>
            <w:tcBorders>
              <w:top w:val="single" w:sz="2" w:space="0" w:color="000001"/>
              <w:left w:val="single" w:sz="2" w:space="0" w:color="000001"/>
              <w:bottom w:val="single" w:sz="2" w:space="0" w:color="000001"/>
            </w:tcBorders>
            <w:shd w:val="clear" w:color="auto" w:fill="auto"/>
            <w:tcMar>
              <w:left w:w="48" w:type="dxa"/>
            </w:tcMar>
          </w:tcPr>
          <w:p w14:paraId="22EE27B6" w14:textId="77777777" w:rsidR="00E07EAD" w:rsidRPr="00063F6D" w:rsidRDefault="00E07EAD" w:rsidP="00FA1876">
            <w:pPr>
              <w:pStyle w:val="Contedodatabela"/>
              <w:jc w:val="both"/>
              <w:rPr>
                <w:bCs/>
                <w:sz w:val="18"/>
                <w:szCs w:val="18"/>
              </w:rPr>
            </w:pPr>
            <w:r w:rsidRPr="00063F6D">
              <w:rPr>
                <w:bCs/>
                <w:sz w:val="18"/>
                <w:szCs w:val="18"/>
              </w:rPr>
              <w:t>Cabe indicar o nome do modelo que servirá de base para elaboração da minuta. Na ausência de modelo de base, indicar o assunto, consoante a técnica de ementa de modelos.</w:t>
            </w:r>
          </w:p>
          <w:p w14:paraId="25764796" w14:textId="77777777" w:rsidR="00E07EAD" w:rsidRPr="00063F6D" w:rsidRDefault="00E07EAD" w:rsidP="00FA1876">
            <w:pPr>
              <w:pStyle w:val="Contedodatabela"/>
              <w:jc w:val="both"/>
              <w:rPr>
                <w:bCs/>
                <w:sz w:val="18"/>
                <w:szCs w:val="18"/>
              </w:rPr>
            </w:pP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45A5107F" w14:textId="77777777" w:rsidR="00E07EAD" w:rsidRPr="00063F6D" w:rsidRDefault="00E07EAD" w:rsidP="00FA1876">
            <w:pPr>
              <w:pStyle w:val="Contedodatabela"/>
              <w:jc w:val="both"/>
              <w:rPr>
                <w:sz w:val="18"/>
                <w:szCs w:val="18"/>
              </w:rPr>
            </w:pPr>
            <w:r w:rsidRPr="00063F6D">
              <w:rPr>
                <w:sz w:val="18"/>
                <w:szCs w:val="18"/>
              </w:rPr>
              <w:t>Indicar especificidades relevantes, como preliminares etc</w:t>
            </w:r>
            <w:r w:rsidRPr="00063F6D">
              <w:rPr>
                <w:bCs/>
                <w:sz w:val="18"/>
                <w:szCs w:val="18"/>
              </w:rPr>
              <w:t>.</w:t>
            </w:r>
          </w:p>
          <w:p w14:paraId="6876AB28" w14:textId="77777777" w:rsidR="00E07EAD" w:rsidRPr="00063F6D" w:rsidRDefault="00E07EAD" w:rsidP="00FA1876">
            <w:pPr>
              <w:pStyle w:val="Contedodatabela"/>
              <w:jc w:val="both"/>
              <w:rPr>
                <w:sz w:val="18"/>
                <w:szCs w:val="18"/>
              </w:rPr>
            </w:pPr>
            <w:r w:rsidRPr="00063F6D">
              <w:rPr>
                <w:sz w:val="18"/>
                <w:szCs w:val="18"/>
                <w:u w:val="single"/>
              </w:rPr>
              <w:t>Exemplos</w:t>
            </w:r>
            <w:r w:rsidRPr="00063F6D">
              <w:rPr>
                <w:sz w:val="18"/>
                <w:szCs w:val="18"/>
              </w:rPr>
              <w:t xml:space="preserve">: </w:t>
            </w:r>
          </w:p>
          <w:p w14:paraId="2B910143" w14:textId="566E0DC2" w:rsidR="00E07EAD" w:rsidRPr="00063F6D" w:rsidRDefault="00B17298" w:rsidP="00FA1876">
            <w:pPr>
              <w:pStyle w:val="Contedodatabela"/>
              <w:jc w:val="both"/>
              <w:rPr>
                <w:sz w:val="18"/>
                <w:szCs w:val="18"/>
              </w:rPr>
            </w:pPr>
            <w:r>
              <w:rPr>
                <w:sz w:val="18"/>
                <w:szCs w:val="18"/>
              </w:rPr>
              <w:t xml:space="preserve">RS </w:t>
            </w:r>
            <w:r w:rsidR="00E07EAD" w:rsidRPr="00063F6D">
              <w:rPr>
                <w:sz w:val="18"/>
                <w:szCs w:val="18"/>
              </w:rPr>
              <w:t>Reparação - Acidente de Trânsito – Padrão</w:t>
            </w:r>
          </w:p>
          <w:p w14:paraId="74EA381C" w14:textId="056D7749" w:rsidR="00E07EAD" w:rsidRPr="00063F6D" w:rsidRDefault="00B17298" w:rsidP="00FA1876">
            <w:pPr>
              <w:pStyle w:val="Contedodatabela"/>
              <w:jc w:val="both"/>
              <w:rPr>
                <w:sz w:val="18"/>
                <w:szCs w:val="18"/>
              </w:rPr>
            </w:pPr>
            <w:r>
              <w:rPr>
                <w:sz w:val="18"/>
                <w:szCs w:val="18"/>
              </w:rPr>
              <w:t>RS</w:t>
            </w:r>
            <w:r w:rsidR="00E07EAD" w:rsidRPr="00063F6D">
              <w:rPr>
                <w:sz w:val="18"/>
                <w:szCs w:val="18"/>
              </w:rPr>
              <w:t xml:space="preserve"> Reparação – Contrato comercial descumprido</w:t>
            </w:r>
          </w:p>
        </w:tc>
      </w:tr>
    </w:tbl>
    <w:p w14:paraId="7BEAA34B" w14:textId="77777777" w:rsidR="00E07EAD" w:rsidRDefault="00E07EAD" w:rsidP="00E07EAD">
      <w:pPr>
        <w:pStyle w:val="Normal-TJSC"/>
      </w:pPr>
      <w:r w:rsidRPr="002E29AC">
        <w:rPr>
          <w:b/>
          <w:bCs/>
          <w:color w:val="FF0000"/>
        </w:rPr>
        <w:t xml:space="preserve">[OPCIONAL – ÁREA </w:t>
      </w:r>
      <w:proofErr w:type="gramStart"/>
      <w:r w:rsidRPr="002E29AC">
        <w:rPr>
          <w:b/>
          <w:bCs/>
          <w:color w:val="FF0000"/>
        </w:rPr>
        <w:t>CRIMINAL:]</w:t>
      </w:r>
      <w:proofErr w:type="gramEnd"/>
      <w:r>
        <w:rPr>
          <w:bCs/>
        </w:rPr>
        <w:t xml:space="preserve"> Na triagem de sentença </w:t>
      </w:r>
      <w:r w:rsidRPr="00060356">
        <w:rPr>
          <w:b/>
          <w:bCs/>
        </w:rPr>
        <w:t>complexa (RS) da área criminal</w:t>
      </w:r>
      <w:r>
        <w:rPr>
          <w:bCs/>
        </w:rPr>
        <w:t xml:space="preserve">, deve ser observada a seguinte codificação: </w:t>
      </w:r>
    </w:p>
    <w:tbl>
      <w:tblPr>
        <w:tblW w:w="9072" w:type="dxa"/>
        <w:tblInd w:w="50" w:type="dxa"/>
        <w:tblBorders>
          <w:top w:val="single" w:sz="2" w:space="0" w:color="000001"/>
          <w:left w:val="single" w:sz="2" w:space="0" w:color="000001"/>
          <w:bottom w:val="single" w:sz="2" w:space="0" w:color="000001"/>
          <w:insideH w:val="single" w:sz="2" w:space="0" w:color="000001"/>
        </w:tblBorders>
        <w:tblCellMar>
          <w:top w:w="55" w:type="dxa"/>
          <w:left w:w="48" w:type="dxa"/>
          <w:bottom w:w="55" w:type="dxa"/>
          <w:right w:w="55" w:type="dxa"/>
        </w:tblCellMar>
        <w:tblLook w:val="04A0" w:firstRow="1" w:lastRow="0" w:firstColumn="1" w:lastColumn="0" w:noHBand="0" w:noVBand="1"/>
      </w:tblPr>
      <w:tblGrid>
        <w:gridCol w:w="3021"/>
        <w:gridCol w:w="3027"/>
        <w:gridCol w:w="3024"/>
      </w:tblGrid>
      <w:tr w:rsidR="00E07EAD" w:rsidRPr="0066335E" w14:paraId="4A63AA4A" w14:textId="77777777" w:rsidTr="00FA1876">
        <w:tc>
          <w:tcPr>
            <w:tcW w:w="3021" w:type="dxa"/>
            <w:tcBorders>
              <w:top w:val="single" w:sz="2" w:space="0" w:color="000001"/>
              <w:left w:val="single" w:sz="2" w:space="0" w:color="000001"/>
              <w:bottom w:val="single" w:sz="2" w:space="0" w:color="000001"/>
            </w:tcBorders>
            <w:shd w:val="clear" w:color="auto" w:fill="C0C0C0"/>
            <w:tcMar>
              <w:left w:w="48" w:type="dxa"/>
            </w:tcMar>
          </w:tcPr>
          <w:p w14:paraId="738768D5" w14:textId="77777777" w:rsidR="00E07EAD" w:rsidRPr="00225A0D" w:rsidRDefault="00E07EAD" w:rsidP="00FA1876">
            <w:pPr>
              <w:pStyle w:val="Contedodatabela"/>
              <w:jc w:val="center"/>
              <w:rPr>
                <w:b/>
                <w:bCs/>
                <w:sz w:val="18"/>
                <w:szCs w:val="18"/>
              </w:rPr>
            </w:pPr>
            <w:r>
              <w:rPr>
                <w:b/>
                <w:bCs/>
                <w:sz w:val="18"/>
                <w:szCs w:val="18"/>
              </w:rPr>
              <w:t>1- Código de triagem</w:t>
            </w:r>
          </w:p>
        </w:tc>
        <w:tc>
          <w:tcPr>
            <w:tcW w:w="3027" w:type="dxa"/>
            <w:tcBorders>
              <w:top w:val="single" w:sz="2" w:space="0" w:color="000001"/>
              <w:left w:val="single" w:sz="2" w:space="0" w:color="000001"/>
              <w:bottom w:val="single" w:sz="2" w:space="0" w:color="000001"/>
            </w:tcBorders>
            <w:shd w:val="clear" w:color="auto" w:fill="C0C0C0"/>
            <w:tcMar>
              <w:left w:w="48" w:type="dxa"/>
            </w:tcMar>
          </w:tcPr>
          <w:p w14:paraId="2CCDA57F" w14:textId="77777777" w:rsidR="00E07EAD" w:rsidRPr="00225A0D" w:rsidRDefault="00E07EAD" w:rsidP="00FA1876">
            <w:pPr>
              <w:pStyle w:val="Contedodatabela"/>
              <w:jc w:val="center"/>
              <w:rPr>
                <w:b/>
                <w:bCs/>
                <w:sz w:val="18"/>
                <w:szCs w:val="18"/>
              </w:rPr>
            </w:pPr>
            <w:r>
              <w:rPr>
                <w:b/>
                <w:bCs/>
                <w:sz w:val="18"/>
                <w:szCs w:val="18"/>
              </w:rPr>
              <w:t>2- Tipo l</w:t>
            </w:r>
            <w:r w:rsidRPr="00225A0D">
              <w:rPr>
                <w:b/>
                <w:bCs/>
                <w:sz w:val="18"/>
                <w:szCs w:val="18"/>
              </w:rPr>
              <w:t xml:space="preserve">egal da </w:t>
            </w:r>
            <w:r>
              <w:rPr>
                <w:b/>
                <w:bCs/>
                <w:sz w:val="18"/>
                <w:szCs w:val="18"/>
              </w:rPr>
              <w:t>i</w:t>
            </w:r>
            <w:r w:rsidRPr="00225A0D">
              <w:rPr>
                <w:b/>
                <w:bCs/>
                <w:sz w:val="18"/>
                <w:szCs w:val="18"/>
              </w:rPr>
              <w:t>nfração</w:t>
            </w:r>
          </w:p>
        </w:tc>
        <w:tc>
          <w:tcPr>
            <w:tcW w:w="3024" w:type="dxa"/>
            <w:tcBorders>
              <w:top w:val="single" w:sz="2" w:space="0" w:color="000001"/>
              <w:left w:val="single" w:sz="2" w:space="0" w:color="000001"/>
              <w:bottom w:val="single" w:sz="2" w:space="0" w:color="000001"/>
              <w:right w:val="single" w:sz="2" w:space="0" w:color="000001"/>
            </w:tcBorders>
            <w:shd w:val="clear" w:color="auto" w:fill="C0C0C0"/>
            <w:tcMar>
              <w:left w:w="48" w:type="dxa"/>
            </w:tcMar>
          </w:tcPr>
          <w:p w14:paraId="6852C530" w14:textId="77777777" w:rsidR="00E07EAD" w:rsidRPr="00225A0D" w:rsidRDefault="00E07EAD" w:rsidP="00FA1876">
            <w:pPr>
              <w:pStyle w:val="Contedodatabela"/>
              <w:jc w:val="center"/>
              <w:rPr>
                <w:b/>
                <w:bCs/>
                <w:sz w:val="18"/>
                <w:szCs w:val="18"/>
              </w:rPr>
            </w:pPr>
            <w:r w:rsidRPr="00225A0D">
              <w:rPr>
                <w:b/>
                <w:bCs/>
                <w:sz w:val="18"/>
                <w:szCs w:val="18"/>
              </w:rPr>
              <w:t>3- Especificidades</w:t>
            </w:r>
          </w:p>
        </w:tc>
      </w:tr>
      <w:tr w:rsidR="00E07EAD" w:rsidRPr="0066335E" w14:paraId="12672840" w14:textId="77777777" w:rsidTr="00FA1876">
        <w:tc>
          <w:tcPr>
            <w:tcW w:w="3021" w:type="dxa"/>
            <w:tcBorders>
              <w:top w:val="single" w:sz="2" w:space="0" w:color="000001"/>
              <w:left w:val="single" w:sz="2" w:space="0" w:color="000001"/>
              <w:bottom w:val="single" w:sz="2" w:space="0" w:color="000001"/>
            </w:tcBorders>
            <w:shd w:val="clear" w:color="auto" w:fill="auto"/>
            <w:tcMar>
              <w:left w:w="48" w:type="dxa"/>
            </w:tcMar>
          </w:tcPr>
          <w:p w14:paraId="6C88A947" w14:textId="77777777" w:rsidR="00E07EAD" w:rsidRPr="00225A0D" w:rsidRDefault="00E07EAD" w:rsidP="00FA1876">
            <w:pPr>
              <w:pStyle w:val="Contedodatabela"/>
              <w:jc w:val="both"/>
              <w:rPr>
                <w:sz w:val="18"/>
                <w:szCs w:val="18"/>
              </w:rPr>
            </w:pPr>
            <w:r w:rsidRPr="00225A0D">
              <w:rPr>
                <w:b/>
                <w:bCs/>
                <w:sz w:val="18"/>
                <w:szCs w:val="18"/>
              </w:rPr>
              <w:t>RS</w:t>
            </w:r>
            <w:r w:rsidRPr="00225A0D">
              <w:rPr>
                <w:bCs/>
                <w:sz w:val="18"/>
                <w:szCs w:val="18"/>
              </w:rPr>
              <w:t xml:space="preserve"> (Conforme tabela acima)</w:t>
            </w:r>
          </w:p>
        </w:tc>
        <w:tc>
          <w:tcPr>
            <w:tcW w:w="3027" w:type="dxa"/>
            <w:tcBorders>
              <w:top w:val="single" w:sz="2" w:space="0" w:color="000001"/>
              <w:left w:val="single" w:sz="2" w:space="0" w:color="000001"/>
              <w:bottom w:val="single" w:sz="2" w:space="0" w:color="000001"/>
            </w:tcBorders>
            <w:shd w:val="clear" w:color="auto" w:fill="auto"/>
            <w:tcMar>
              <w:left w:w="48" w:type="dxa"/>
            </w:tcMar>
          </w:tcPr>
          <w:p w14:paraId="51D3052C" w14:textId="77777777" w:rsidR="00E07EAD" w:rsidRPr="00225A0D" w:rsidRDefault="00E07EAD" w:rsidP="00FA1876">
            <w:pPr>
              <w:pStyle w:val="Contedodatabela"/>
              <w:jc w:val="both"/>
              <w:rPr>
                <w:sz w:val="18"/>
                <w:szCs w:val="18"/>
              </w:rPr>
            </w:pPr>
            <w:r w:rsidRPr="00225A0D">
              <w:rPr>
                <w:bCs/>
                <w:sz w:val="18"/>
                <w:szCs w:val="18"/>
              </w:rPr>
              <w:t>Número do artigo legal do principal delito (por exemplo: 157 ou 155)</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277A56E8" w14:textId="77777777" w:rsidR="00E07EAD" w:rsidRPr="00225A0D" w:rsidRDefault="00E07EAD" w:rsidP="00FA1876">
            <w:pPr>
              <w:pStyle w:val="Contedodatabela"/>
              <w:jc w:val="both"/>
              <w:rPr>
                <w:sz w:val="18"/>
                <w:szCs w:val="18"/>
              </w:rPr>
            </w:pPr>
            <w:r w:rsidRPr="00225A0D">
              <w:rPr>
                <w:sz w:val="18"/>
                <w:szCs w:val="18"/>
              </w:rPr>
              <w:t xml:space="preserve">Anotar, nesta ordem: </w:t>
            </w:r>
          </w:p>
          <w:p w14:paraId="1B64C7AB" w14:textId="77777777" w:rsidR="00E07EAD" w:rsidRDefault="00E07EAD" w:rsidP="00FA1876">
            <w:pPr>
              <w:pStyle w:val="Contedodatabela"/>
              <w:jc w:val="both"/>
              <w:rPr>
                <w:sz w:val="18"/>
                <w:szCs w:val="18"/>
              </w:rPr>
            </w:pPr>
            <w:r>
              <w:rPr>
                <w:sz w:val="18"/>
                <w:szCs w:val="18"/>
              </w:rPr>
              <w:t>- Número de réus</w:t>
            </w:r>
          </w:p>
          <w:p w14:paraId="044CA63E" w14:textId="77777777" w:rsidR="00E07EAD" w:rsidRPr="00225A0D" w:rsidRDefault="00E07EAD" w:rsidP="00FA1876">
            <w:pPr>
              <w:pStyle w:val="Contedodatabela"/>
              <w:jc w:val="both"/>
              <w:rPr>
                <w:sz w:val="18"/>
                <w:szCs w:val="18"/>
              </w:rPr>
            </w:pPr>
            <w:r w:rsidRPr="00225A0D">
              <w:rPr>
                <w:sz w:val="18"/>
                <w:szCs w:val="18"/>
              </w:rPr>
              <w:t>- Tentativa</w:t>
            </w:r>
          </w:p>
          <w:p w14:paraId="0B925811" w14:textId="77777777" w:rsidR="00E07EAD" w:rsidRPr="00225A0D" w:rsidRDefault="00E07EAD" w:rsidP="00FA1876">
            <w:pPr>
              <w:pStyle w:val="Contedodatabela"/>
              <w:jc w:val="both"/>
              <w:rPr>
                <w:sz w:val="18"/>
                <w:szCs w:val="18"/>
              </w:rPr>
            </w:pPr>
            <w:r w:rsidRPr="00225A0D">
              <w:rPr>
                <w:sz w:val="18"/>
                <w:szCs w:val="18"/>
              </w:rPr>
              <w:lastRenderedPageBreak/>
              <w:t xml:space="preserve">- </w:t>
            </w:r>
            <w:proofErr w:type="spellStart"/>
            <w:r w:rsidRPr="00225A0D">
              <w:rPr>
                <w:sz w:val="18"/>
                <w:szCs w:val="18"/>
              </w:rPr>
              <w:t>Majorante</w:t>
            </w:r>
            <w:proofErr w:type="spellEnd"/>
            <w:r w:rsidRPr="00225A0D">
              <w:rPr>
                <w:sz w:val="18"/>
                <w:szCs w:val="18"/>
              </w:rPr>
              <w:t>/qualificadora</w:t>
            </w:r>
          </w:p>
          <w:p w14:paraId="084938DB" w14:textId="77777777" w:rsidR="00E07EAD" w:rsidRPr="00225A0D" w:rsidRDefault="00E07EAD" w:rsidP="00FA1876">
            <w:pPr>
              <w:pStyle w:val="Contedodatabela"/>
              <w:jc w:val="both"/>
              <w:rPr>
                <w:sz w:val="18"/>
                <w:szCs w:val="18"/>
              </w:rPr>
            </w:pPr>
            <w:r w:rsidRPr="00225A0D">
              <w:rPr>
                <w:sz w:val="18"/>
                <w:szCs w:val="18"/>
                <w:u w:val="single"/>
              </w:rPr>
              <w:t>Exemplos</w:t>
            </w:r>
            <w:r w:rsidRPr="00225A0D">
              <w:rPr>
                <w:sz w:val="18"/>
                <w:szCs w:val="18"/>
              </w:rPr>
              <w:t xml:space="preserve">: </w:t>
            </w:r>
          </w:p>
          <w:p w14:paraId="7C16D144" w14:textId="525E2795" w:rsidR="00E07EAD" w:rsidRPr="00225A0D" w:rsidRDefault="00B17298" w:rsidP="00FA1876">
            <w:pPr>
              <w:pStyle w:val="Contedodatabela"/>
              <w:jc w:val="both"/>
              <w:rPr>
                <w:sz w:val="18"/>
                <w:szCs w:val="18"/>
              </w:rPr>
            </w:pPr>
            <w:r>
              <w:rPr>
                <w:sz w:val="18"/>
                <w:szCs w:val="18"/>
              </w:rPr>
              <w:t>RS</w:t>
            </w:r>
            <w:r w:rsidR="00E07EAD" w:rsidRPr="00225A0D">
              <w:rPr>
                <w:sz w:val="18"/>
                <w:szCs w:val="18"/>
              </w:rPr>
              <w:t xml:space="preserve"> 157 – </w:t>
            </w:r>
            <w:r w:rsidR="00E07EAD">
              <w:rPr>
                <w:sz w:val="18"/>
                <w:szCs w:val="18"/>
              </w:rPr>
              <w:t xml:space="preserve">2 réus – </w:t>
            </w:r>
            <w:r w:rsidR="00E07EAD" w:rsidRPr="00225A0D">
              <w:rPr>
                <w:sz w:val="18"/>
                <w:szCs w:val="18"/>
              </w:rPr>
              <w:t>Tentado – Majorado</w:t>
            </w:r>
          </w:p>
        </w:tc>
      </w:tr>
    </w:tbl>
    <w:p w14:paraId="1A7FCD2F" w14:textId="77777777" w:rsidR="00E07EAD" w:rsidRDefault="00E07EAD" w:rsidP="00E07EAD">
      <w:pPr>
        <w:pStyle w:val="TJSC-CorpodoTexto"/>
      </w:pPr>
    </w:p>
    <w:p w14:paraId="33EF44D0" w14:textId="77777777" w:rsidR="00E07EAD" w:rsidRDefault="00E07EAD" w:rsidP="00E07EAD">
      <w:pPr>
        <w:pStyle w:val="Normal-TJSC"/>
        <w:rPr>
          <w:b/>
          <w:bCs/>
        </w:rPr>
      </w:pPr>
      <w:r>
        <w:rPr>
          <w:b/>
          <w:bCs/>
        </w:rPr>
        <w:t>AGENDAMENTO DE AUDIÊNCIAS</w:t>
      </w:r>
    </w:p>
    <w:p w14:paraId="7D2FB700" w14:textId="77777777" w:rsidR="00E07EAD" w:rsidRDefault="00E07EAD" w:rsidP="00E07EAD">
      <w:pPr>
        <w:pStyle w:val="Normal-TJSC"/>
      </w:pPr>
      <w:r>
        <w:rPr>
          <w:b/>
          <w:bCs/>
        </w:rPr>
        <w:t>Indisponibilidades</w:t>
      </w:r>
      <w:r>
        <w:t>: Não marcar audiências do juiz nas indisponibilidades de pauta. Nestas datas, somente podem ser marcadas audiências conciliatórias, nas quais deve constar “Juiz ausente” na parte de presenças, sendo o comando a remessa dos autos para gabinete para impulso. Veja-se a tabela de indisponibilidades:</w:t>
      </w:r>
    </w:p>
    <w:tbl>
      <w:tblPr>
        <w:tblW w:w="9072"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4535"/>
        <w:gridCol w:w="4537"/>
      </w:tblGrid>
      <w:tr w:rsidR="00E07EAD" w14:paraId="4B550BDD" w14:textId="77777777" w:rsidTr="00FA1876">
        <w:tc>
          <w:tcPr>
            <w:tcW w:w="4535" w:type="dxa"/>
            <w:tcBorders>
              <w:top w:val="single" w:sz="2" w:space="0" w:color="000000"/>
              <w:left w:val="single" w:sz="2" w:space="0" w:color="000000"/>
              <w:bottom w:val="single" w:sz="2" w:space="0" w:color="000000"/>
            </w:tcBorders>
            <w:shd w:val="clear" w:color="auto" w:fill="000000"/>
            <w:tcMar>
              <w:left w:w="54" w:type="dxa"/>
            </w:tcMar>
          </w:tcPr>
          <w:p w14:paraId="2A8C7A3B" w14:textId="77777777" w:rsidR="00E07EAD" w:rsidRDefault="00E07EAD" w:rsidP="00FA1876">
            <w:pPr>
              <w:pStyle w:val="Contedodatabela"/>
              <w:jc w:val="center"/>
              <w:rPr>
                <w:b/>
                <w:bCs/>
                <w:sz w:val="18"/>
                <w:szCs w:val="18"/>
              </w:rPr>
            </w:pPr>
            <w:r>
              <w:rPr>
                <w:b/>
                <w:bCs/>
                <w:sz w:val="18"/>
                <w:szCs w:val="18"/>
              </w:rPr>
              <w:t>Tipo</w:t>
            </w:r>
          </w:p>
        </w:tc>
        <w:tc>
          <w:tcPr>
            <w:tcW w:w="4537" w:type="dxa"/>
            <w:tcBorders>
              <w:top w:val="single" w:sz="2" w:space="0" w:color="000000"/>
              <w:left w:val="single" w:sz="2" w:space="0" w:color="000000"/>
              <w:bottom w:val="single" w:sz="2" w:space="0" w:color="000000"/>
              <w:right w:val="single" w:sz="2" w:space="0" w:color="000000"/>
            </w:tcBorders>
            <w:shd w:val="clear" w:color="auto" w:fill="000000"/>
            <w:tcMar>
              <w:left w:w="54" w:type="dxa"/>
            </w:tcMar>
          </w:tcPr>
          <w:p w14:paraId="6A39ED64" w14:textId="77777777" w:rsidR="00E07EAD" w:rsidRDefault="00E07EAD" w:rsidP="00FA1876">
            <w:pPr>
              <w:pStyle w:val="Contedodatabela"/>
              <w:jc w:val="center"/>
              <w:rPr>
                <w:b/>
                <w:bCs/>
                <w:sz w:val="18"/>
                <w:szCs w:val="18"/>
              </w:rPr>
            </w:pPr>
            <w:r>
              <w:rPr>
                <w:b/>
                <w:bCs/>
                <w:sz w:val="18"/>
                <w:szCs w:val="18"/>
              </w:rPr>
              <w:t>Período</w:t>
            </w:r>
          </w:p>
        </w:tc>
      </w:tr>
      <w:tr w:rsidR="00E07EAD" w14:paraId="3D4C7D1A" w14:textId="77777777" w:rsidTr="00FA1876">
        <w:tc>
          <w:tcPr>
            <w:tcW w:w="4535" w:type="dxa"/>
            <w:tcBorders>
              <w:left w:val="single" w:sz="2" w:space="0" w:color="000000"/>
              <w:bottom w:val="single" w:sz="2" w:space="0" w:color="000000"/>
            </w:tcBorders>
            <w:shd w:val="clear" w:color="auto" w:fill="auto"/>
            <w:tcMar>
              <w:left w:w="54" w:type="dxa"/>
            </w:tcMar>
          </w:tcPr>
          <w:p w14:paraId="18B504C4" w14:textId="77777777" w:rsidR="00E07EAD" w:rsidRDefault="00E07EAD" w:rsidP="00FA1876">
            <w:pPr>
              <w:pStyle w:val="Contedodatabela"/>
              <w:rPr>
                <w:sz w:val="18"/>
                <w:szCs w:val="18"/>
              </w:rPr>
            </w:pPr>
            <w:r>
              <w:rPr>
                <w:sz w:val="18"/>
                <w:szCs w:val="18"/>
              </w:rPr>
              <w:t>Férias do Juiz</w:t>
            </w:r>
          </w:p>
        </w:tc>
        <w:tc>
          <w:tcPr>
            <w:tcW w:w="4537" w:type="dxa"/>
            <w:tcBorders>
              <w:left w:val="single" w:sz="2" w:space="0" w:color="000000"/>
              <w:bottom w:val="single" w:sz="2" w:space="0" w:color="000000"/>
              <w:right w:val="single" w:sz="2" w:space="0" w:color="000000"/>
            </w:tcBorders>
            <w:shd w:val="clear" w:color="auto" w:fill="auto"/>
            <w:tcMar>
              <w:left w:w="54" w:type="dxa"/>
            </w:tcMar>
          </w:tcPr>
          <w:p w14:paraId="738480C2" w14:textId="77777777" w:rsidR="00E07EAD" w:rsidRDefault="00E07EAD" w:rsidP="00FA1876">
            <w:pPr>
              <w:pStyle w:val="Contedodatabela"/>
              <w:rPr>
                <w:sz w:val="18"/>
                <w:szCs w:val="18"/>
              </w:rPr>
            </w:pPr>
            <w:r w:rsidRPr="002E29AC">
              <w:rPr>
                <w:color w:val="FF0000"/>
                <w:sz w:val="18"/>
                <w:szCs w:val="18"/>
              </w:rPr>
              <w:t>Provavelmente no mês de janeiro</w:t>
            </w:r>
          </w:p>
        </w:tc>
      </w:tr>
      <w:tr w:rsidR="00E07EAD" w14:paraId="211A387F" w14:textId="77777777" w:rsidTr="00FA1876">
        <w:tc>
          <w:tcPr>
            <w:tcW w:w="4535" w:type="dxa"/>
            <w:tcBorders>
              <w:left w:val="single" w:sz="2" w:space="0" w:color="000000"/>
              <w:bottom w:val="single" w:sz="2" w:space="0" w:color="000000"/>
            </w:tcBorders>
            <w:shd w:val="clear" w:color="auto" w:fill="auto"/>
            <w:tcMar>
              <w:left w:w="54" w:type="dxa"/>
            </w:tcMar>
          </w:tcPr>
          <w:p w14:paraId="3A681434" w14:textId="77777777" w:rsidR="00E07EAD" w:rsidRDefault="00E07EAD" w:rsidP="00FA1876">
            <w:pPr>
              <w:pStyle w:val="Contedodatabela"/>
              <w:rPr>
                <w:sz w:val="18"/>
                <w:szCs w:val="18"/>
              </w:rPr>
            </w:pPr>
            <w:r>
              <w:rPr>
                <w:sz w:val="18"/>
                <w:szCs w:val="18"/>
              </w:rPr>
              <w:t>Cursos e Eventos</w:t>
            </w:r>
          </w:p>
        </w:tc>
        <w:tc>
          <w:tcPr>
            <w:tcW w:w="4537" w:type="dxa"/>
            <w:tcBorders>
              <w:left w:val="single" w:sz="2" w:space="0" w:color="000000"/>
              <w:bottom w:val="single" w:sz="2" w:space="0" w:color="000000"/>
              <w:right w:val="single" w:sz="2" w:space="0" w:color="000000"/>
            </w:tcBorders>
            <w:shd w:val="clear" w:color="auto" w:fill="auto"/>
            <w:tcMar>
              <w:left w:w="54" w:type="dxa"/>
            </w:tcMar>
          </w:tcPr>
          <w:p w14:paraId="45DBECDA" w14:textId="77777777" w:rsidR="00E07EAD" w:rsidRDefault="00E07EAD" w:rsidP="00FA1876">
            <w:pPr>
              <w:pStyle w:val="Contedodatabela"/>
              <w:rPr>
                <w:sz w:val="18"/>
                <w:szCs w:val="18"/>
              </w:rPr>
            </w:pPr>
          </w:p>
        </w:tc>
      </w:tr>
      <w:tr w:rsidR="00E07EAD" w14:paraId="0CEED1AA" w14:textId="77777777" w:rsidTr="00FA1876">
        <w:tc>
          <w:tcPr>
            <w:tcW w:w="4535" w:type="dxa"/>
            <w:tcBorders>
              <w:left w:val="single" w:sz="2" w:space="0" w:color="000000"/>
              <w:bottom w:val="single" w:sz="2" w:space="0" w:color="000000"/>
            </w:tcBorders>
            <w:shd w:val="clear" w:color="auto" w:fill="auto"/>
            <w:tcMar>
              <w:left w:w="54" w:type="dxa"/>
            </w:tcMar>
          </w:tcPr>
          <w:p w14:paraId="05F616B0" w14:textId="77777777" w:rsidR="00E07EAD" w:rsidRDefault="00E07EAD" w:rsidP="00FA1876">
            <w:pPr>
              <w:pStyle w:val="Contedodatabela"/>
              <w:rPr>
                <w:sz w:val="18"/>
                <w:szCs w:val="18"/>
              </w:rPr>
            </w:pPr>
            <w:r>
              <w:rPr>
                <w:sz w:val="18"/>
                <w:szCs w:val="18"/>
              </w:rPr>
              <w:t>Outros afastamentos</w:t>
            </w:r>
          </w:p>
        </w:tc>
        <w:tc>
          <w:tcPr>
            <w:tcW w:w="4537" w:type="dxa"/>
            <w:tcBorders>
              <w:left w:val="single" w:sz="2" w:space="0" w:color="000000"/>
              <w:bottom w:val="single" w:sz="2" w:space="0" w:color="000000"/>
              <w:right w:val="single" w:sz="2" w:space="0" w:color="000000"/>
            </w:tcBorders>
            <w:shd w:val="clear" w:color="auto" w:fill="auto"/>
            <w:tcMar>
              <w:left w:w="54" w:type="dxa"/>
            </w:tcMar>
          </w:tcPr>
          <w:p w14:paraId="4CD11A67" w14:textId="77777777" w:rsidR="00E07EAD" w:rsidRDefault="00E07EAD" w:rsidP="00FA1876">
            <w:pPr>
              <w:pStyle w:val="Contedodatabela"/>
              <w:rPr>
                <w:sz w:val="18"/>
                <w:szCs w:val="18"/>
              </w:rPr>
            </w:pPr>
          </w:p>
        </w:tc>
      </w:tr>
    </w:tbl>
    <w:p w14:paraId="40EE1DFB" w14:textId="77777777" w:rsidR="00E07EAD" w:rsidRDefault="00E07EAD" w:rsidP="00E07EAD">
      <w:pPr>
        <w:pStyle w:val="Normal-TJSC"/>
      </w:pPr>
      <w:r>
        <w:rPr>
          <w:b/>
          <w:bCs/>
        </w:rPr>
        <w:t>Dias de agendamento</w:t>
      </w:r>
      <w:r>
        <w:t>: Observar a tabela:</w:t>
      </w:r>
    </w:p>
    <w:tbl>
      <w:tblPr>
        <w:tblW w:w="9070" w:type="dxa"/>
        <w:tblInd w:w="-18" w:type="dxa"/>
        <w:tblBorders>
          <w:top w:val="single" w:sz="4" w:space="0" w:color="000000"/>
          <w:left w:val="single" w:sz="4" w:space="0" w:color="000000"/>
          <w:bottom w:val="single" w:sz="4" w:space="0" w:color="000000"/>
          <w:insideH w:val="single" w:sz="4" w:space="0" w:color="000000"/>
        </w:tblBorders>
        <w:tblCellMar>
          <w:left w:w="-5" w:type="dxa"/>
          <w:right w:w="0" w:type="dxa"/>
        </w:tblCellMar>
        <w:tblLook w:val="04A0" w:firstRow="1" w:lastRow="0" w:firstColumn="1" w:lastColumn="0" w:noHBand="0" w:noVBand="1"/>
      </w:tblPr>
      <w:tblGrid>
        <w:gridCol w:w="674"/>
        <w:gridCol w:w="1565"/>
        <w:gridCol w:w="1565"/>
        <w:gridCol w:w="1565"/>
        <w:gridCol w:w="1565"/>
        <w:gridCol w:w="2136"/>
      </w:tblGrid>
      <w:tr w:rsidR="00E07EAD" w14:paraId="0AA09E7D" w14:textId="77777777" w:rsidTr="00FA1876">
        <w:tc>
          <w:tcPr>
            <w:tcW w:w="674" w:type="dxa"/>
            <w:tcBorders>
              <w:top w:val="single" w:sz="4" w:space="0" w:color="000000"/>
              <w:left w:val="single" w:sz="4" w:space="0" w:color="000000"/>
              <w:bottom w:val="single" w:sz="4" w:space="0" w:color="000000"/>
            </w:tcBorders>
            <w:shd w:val="clear" w:color="auto" w:fill="000000"/>
            <w:tcMar>
              <w:left w:w="-5" w:type="dxa"/>
            </w:tcMar>
          </w:tcPr>
          <w:p w14:paraId="0A00FB02" w14:textId="77777777" w:rsidR="00E07EAD" w:rsidRDefault="00E07EAD" w:rsidP="00FA1876">
            <w:pPr>
              <w:snapToGrid w:val="0"/>
              <w:jc w:val="center"/>
              <w:rPr>
                <w:b/>
                <w:sz w:val="18"/>
                <w:szCs w:val="18"/>
              </w:rPr>
            </w:pPr>
          </w:p>
        </w:tc>
        <w:tc>
          <w:tcPr>
            <w:tcW w:w="1565" w:type="dxa"/>
            <w:tcBorders>
              <w:top w:val="single" w:sz="4" w:space="0" w:color="000000"/>
              <w:left w:val="single" w:sz="4" w:space="0" w:color="000000"/>
            </w:tcBorders>
            <w:shd w:val="clear" w:color="auto" w:fill="000000"/>
            <w:tcMar>
              <w:left w:w="-5" w:type="dxa"/>
            </w:tcMar>
          </w:tcPr>
          <w:p w14:paraId="62AA2084" w14:textId="77777777" w:rsidR="00E07EAD" w:rsidRDefault="00E07EAD" w:rsidP="00FA1876">
            <w:pPr>
              <w:snapToGrid w:val="0"/>
              <w:jc w:val="center"/>
              <w:rPr>
                <w:b/>
                <w:sz w:val="18"/>
                <w:szCs w:val="18"/>
              </w:rPr>
            </w:pPr>
            <w:r>
              <w:rPr>
                <w:b/>
                <w:sz w:val="18"/>
                <w:szCs w:val="18"/>
              </w:rPr>
              <w:t>Segunda</w:t>
            </w:r>
          </w:p>
        </w:tc>
        <w:tc>
          <w:tcPr>
            <w:tcW w:w="1565" w:type="dxa"/>
            <w:tcBorders>
              <w:top w:val="single" w:sz="4" w:space="0" w:color="000000"/>
              <w:left w:val="single" w:sz="4" w:space="0" w:color="000000"/>
            </w:tcBorders>
            <w:shd w:val="clear" w:color="auto" w:fill="000000"/>
            <w:tcMar>
              <w:left w:w="-5" w:type="dxa"/>
            </w:tcMar>
          </w:tcPr>
          <w:p w14:paraId="33AE48E9" w14:textId="77777777" w:rsidR="00E07EAD" w:rsidRDefault="00E07EAD" w:rsidP="00FA1876">
            <w:pPr>
              <w:snapToGrid w:val="0"/>
              <w:jc w:val="center"/>
              <w:rPr>
                <w:b/>
                <w:sz w:val="18"/>
                <w:szCs w:val="18"/>
              </w:rPr>
            </w:pPr>
            <w:r>
              <w:rPr>
                <w:b/>
                <w:sz w:val="18"/>
                <w:szCs w:val="18"/>
              </w:rPr>
              <w:t>Terça</w:t>
            </w:r>
          </w:p>
        </w:tc>
        <w:tc>
          <w:tcPr>
            <w:tcW w:w="1565" w:type="dxa"/>
            <w:tcBorders>
              <w:top w:val="single" w:sz="4" w:space="0" w:color="000000"/>
              <w:left w:val="single" w:sz="4" w:space="0" w:color="000000"/>
            </w:tcBorders>
            <w:shd w:val="clear" w:color="auto" w:fill="000000"/>
            <w:tcMar>
              <w:left w:w="-5" w:type="dxa"/>
            </w:tcMar>
          </w:tcPr>
          <w:p w14:paraId="402FEE22" w14:textId="77777777" w:rsidR="00E07EAD" w:rsidRDefault="00E07EAD" w:rsidP="00FA1876">
            <w:pPr>
              <w:snapToGrid w:val="0"/>
              <w:jc w:val="center"/>
              <w:rPr>
                <w:b/>
                <w:sz w:val="18"/>
                <w:szCs w:val="18"/>
              </w:rPr>
            </w:pPr>
            <w:r>
              <w:rPr>
                <w:b/>
                <w:sz w:val="18"/>
                <w:szCs w:val="18"/>
              </w:rPr>
              <w:t>Quarta</w:t>
            </w:r>
          </w:p>
        </w:tc>
        <w:tc>
          <w:tcPr>
            <w:tcW w:w="1565" w:type="dxa"/>
            <w:tcBorders>
              <w:top w:val="single" w:sz="4" w:space="0" w:color="000000"/>
              <w:left w:val="single" w:sz="4" w:space="0" w:color="000000"/>
            </w:tcBorders>
            <w:shd w:val="clear" w:color="auto" w:fill="000000"/>
            <w:tcMar>
              <w:left w:w="-5" w:type="dxa"/>
            </w:tcMar>
          </w:tcPr>
          <w:p w14:paraId="09CF5FE1" w14:textId="77777777" w:rsidR="00E07EAD" w:rsidRDefault="00E07EAD" w:rsidP="00FA1876">
            <w:pPr>
              <w:snapToGrid w:val="0"/>
              <w:jc w:val="center"/>
              <w:rPr>
                <w:b/>
                <w:sz w:val="18"/>
                <w:szCs w:val="18"/>
              </w:rPr>
            </w:pPr>
            <w:r>
              <w:rPr>
                <w:b/>
                <w:sz w:val="18"/>
                <w:szCs w:val="18"/>
              </w:rPr>
              <w:t>Quinta</w:t>
            </w:r>
          </w:p>
        </w:tc>
        <w:tc>
          <w:tcPr>
            <w:tcW w:w="2136" w:type="dxa"/>
            <w:tcBorders>
              <w:top w:val="single" w:sz="4" w:space="0" w:color="000000"/>
              <w:left w:val="single" w:sz="4" w:space="0" w:color="000000"/>
              <w:right w:val="single" w:sz="4" w:space="0" w:color="000000"/>
            </w:tcBorders>
            <w:shd w:val="clear" w:color="auto" w:fill="000000"/>
            <w:tcMar>
              <w:left w:w="-5" w:type="dxa"/>
            </w:tcMar>
          </w:tcPr>
          <w:p w14:paraId="739DDFD3" w14:textId="77777777" w:rsidR="00E07EAD" w:rsidRDefault="00E07EAD" w:rsidP="00FA1876">
            <w:pPr>
              <w:snapToGrid w:val="0"/>
              <w:jc w:val="center"/>
              <w:rPr>
                <w:b/>
                <w:sz w:val="18"/>
                <w:szCs w:val="18"/>
              </w:rPr>
            </w:pPr>
            <w:r>
              <w:rPr>
                <w:b/>
                <w:sz w:val="18"/>
                <w:szCs w:val="18"/>
              </w:rPr>
              <w:t>Sexta</w:t>
            </w:r>
          </w:p>
        </w:tc>
      </w:tr>
      <w:tr w:rsidR="00E07EAD" w14:paraId="018DBE1C" w14:textId="77777777" w:rsidTr="00FA1876">
        <w:trPr>
          <w:trHeight w:val="248"/>
        </w:trPr>
        <w:tc>
          <w:tcPr>
            <w:tcW w:w="674" w:type="dxa"/>
            <w:tcBorders>
              <w:left w:val="single" w:sz="4" w:space="0" w:color="000000"/>
              <w:bottom w:val="single" w:sz="4" w:space="0" w:color="000000"/>
            </w:tcBorders>
            <w:shd w:val="clear" w:color="auto" w:fill="auto"/>
            <w:tcMar>
              <w:left w:w="-5" w:type="dxa"/>
            </w:tcMar>
          </w:tcPr>
          <w:p w14:paraId="4EECC633" w14:textId="77777777" w:rsidR="00E07EAD" w:rsidRDefault="00E07EAD" w:rsidP="00FA1876">
            <w:pPr>
              <w:pStyle w:val="Ttulo2"/>
              <w:snapToGrid w:val="0"/>
              <w:rPr>
                <w:sz w:val="18"/>
                <w:szCs w:val="18"/>
              </w:rPr>
            </w:pPr>
            <w:r>
              <w:rPr>
                <w:sz w:val="18"/>
                <w:szCs w:val="18"/>
              </w:rPr>
              <w:t>Manhã</w:t>
            </w:r>
          </w:p>
        </w:tc>
        <w:tc>
          <w:tcPr>
            <w:tcW w:w="1565" w:type="dxa"/>
            <w:tcBorders>
              <w:top w:val="single" w:sz="4" w:space="0" w:color="000000"/>
              <w:left w:val="single" w:sz="4" w:space="0" w:color="000000"/>
              <w:bottom w:val="single" w:sz="4" w:space="0" w:color="000000"/>
            </w:tcBorders>
            <w:shd w:val="clear" w:color="auto" w:fill="C0C0C0"/>
            <w:tcMar>
              <w:left w:w="-5" w:type="dxa"/>
            </w:tcMar>
          </w:tcPr>
          <w:p w14:paraId="6C7C737B" w14:textId="77777777" w:rsidR="00E07EAD" w:rsidRDefault="00E07EAD" w:rsidP="00FA1876">
            <w:pPr>
              <w:snapToGrid w:val="0"/>
              <w:jc w:val="center"/>
              <w:rPr>
                <w:sz w:val="18"/>
                <w:szCs w:val="18"/>
              </w:rPr>
            </w:pPr>
            <w:r>
              <w:rPr>
                <w:sz w:val="18"/>
                <w:szCs w:val="18"/>
              </w:rPr>
              <w:t>Indisponível</w:t>
            </w:r>
          </w:p>
        </w:tc>
        <w:tc>
          <w:tcPr>
            <w:tcW w:w="1565" w:type="dxa"/>
            <w:tcBorders>
              <w:top w:val="single" w:sz="4" w:space="0" w:color="000000"/>
              <w:left w:val="single" w:sz="4" w:space="0" w:color="000000"/>
              <w:bottom w:val="single" w:sz="4" w:space="0" w:color="000000"/>
            </w:tcBorders>
            <w:shd w:val="clear" w:color="auto" w:fill="C0C0C0"/>
            <w:tcMar>
              <w:left w:w="-5" w:type="dxa"/>
            </w:tcMar>
          </w:tcPr>
          <w:p w14:paraId="7D673788" w14:textId="77777777" w:rsidR="00E07EAD" w:rsidRDefault="00E07EAD" w:rsidP="00FA1876">
            <w:pPr>
              <w:snapToGrid w:val="0"/>
              <w:jc w:val="center"/>
              <w:rPr>
                <w:sz w:val="18"/>
                <w:szCs w:val="18"/>
              </w:rPr>
            </w:pPr>
            <w:r>
              <w:rPr>
                <w:sz w:val="18"/>
                <w:szCs w:val="18"/>
              </w:rPr>
              <w:t>Indisponível</w:t>
            </w:r>
          </w:p>
        </w:tc>
        <w:tc>
          <w:tcPr>
            <w:tcW w:w="1565" w:type="dxa"/>
            <w:tcBorders>
              <w:top w:val="single" w:sz="4" w:space="0" w:color="000000"/>
              <w:left w:val="single" w:sz="4" w:space="0" w:color="000000"/>
              <w:bottom w:val="single" w:sz="4" w:space="0" w:color="000000"/>
            </w:tcBorders>
            <w:shd w:val="clear" w:color="auto" w:fill="C0C0C0"/>
            <w:tcMar>
              <w:left w:w="-5" w:type="dxa"/>
            </w:tcMar>
          </w:tcPr>
          <w:p w14:paraId="7BCA545D" w14:textId="77777777" w:rsidR="00E07EAD" w:rsidRDefault="00E07EAD" w:rsidP="00FA1876">
            <w:pPr>
              <w:snapToGrid w:val="0"/>
              <w:jc w:val="center"/>
              <w:rPr>
                <w:sz w:val="18"/>
                <w:szCs w:val="18"/>
              </w:rPr>
            </w:pPr>
            <w:r>
              <w:rPr>
                <w:sz w:val="18"/>
                <w:szCs w:val="18"/>
              </w:rPr>
              <w:t>Indisponível</w:t>
            </w:r>
          </w:p>
        </w:tc>
        <w:tc>
          <w:tcPr>
            <w:tcW w:w="1565" w:type="dxa"/>
            <w:tcBorders>
              <w:top w:val="single" w:sz="4" w:space="0" w:color="000000"/>
              <w:left w:val="single" w:sz="4" w:space="0" w:color="000000"/>
              <w:bottom w:val="single" w:sz="4" w:space="0" w:color="000000"/>
            </w:tcBorders>
            <w:shd w:val="clear" w:color="auto" w:fill="C0C0C0"/>
            <w:tcMar>
              <w:left w:w="-5" w:type="dxa"/>
            </w:tcMar>
          </w:tcPr>
          <w:p w14:paraId="1C136CA6" w14:textId="77777777" w:rsidR="00E07EAD" w:rsidRDefault="00E07EAD" w:rsidP="00FA1876">
            <w:pPr>
              <w:snapToGrid w:val="0"/>
              <w:jc w:val="center"/>
              <w:rPr>
                <w:sz w:val="18"/>
                <w:szCs w:val="18"/>
              </w:rPr>
            </w:pPr>
            <w:r>
              <w:rPr>
                <w:sz w:val="18"/>
                <w:szCs w:val="18"/>
              </w:rPr>
              <w:t>Indisponível</w:t>
            </w:r>
          </w:p>
        </w:tc>
        <w:tc>
          <w:tcPr>
            <w:tcW w:w="2136" w:type="dxa"/>
            <w:tcBorders>
              <w:top w:val="single" w:sz="4" w:space="0" w:color="000000"/>
              <w:left w:val="single" w:sz="4" w:space="0" w:color="000000"/>
              <w:bottom w:val="single" w:sz="4" w:space="0" w:color="000000"/>
              <w:right w:val="single" w:sz="4" w:space="0" w:color="000000"/>
            </w:tcBorders>
            <w:shd w:val="clear" w:color="auto" w:fill="C0C0C0"/>
            <w:tcMar>
              <w:left w:w="-5" w:type="dxa"/>
            </w:tcMar>
          </w:tcPr>
          <w:p w14:paraId="303BCF55" w14:textId="77777777" w:rsidR="00E07EAD" w:rsidRDefault="00E07EAD" w:rsidP="00FA1876">
            <w:pPr>
              <w:snapToGrid w:val="0"/>
              <w:jc w:val="center"/>
              <w:rPr>
                <w:sz w:val="18"/>
                <w:szCs w:val="18"/>
              </w:rPr>
            </w:pPr>
            <w:r>
              <w:rPr>
                <w:sz w:val="18"/>
                <w:szCs w:val="18"/>
              </w:rPr>
              <w:t>Indisponível</w:t>
            </w:r>
          </w:p>
        </w:tc>
      </w:tr>
      <w:tr w:rsidR="00E07EAD" w14:paraId="66591D76" w14:textId="77777777" w:rsidTr="00FA1876">
        <w:tc>
          <w:tcPr>
            <w:tcW w:w="674" w:type="dxa"/>
            <w:tcBorders>
              <w:top w:val="single" w:sz="4" w:space="0" w:color="000000"/>
              <w:left w:val="single" w:sz="4" w:space="0" w:color="000000"/>
              <w:bottom w:val="single" w:sz="4" w:space="0" w:color="000000"/>
            </w:tcBorders>
            <w:shd w:val="clear" w:color="auto" w:fill="auto"/>
            <w:tcMar>
              <w:left w:w="-5" w:type="dxa"/>
            </w:tcMar>
          </w:tcPr>
          <w:p w14:paraId="35C2DD90" w14:textId="77777777" w:rsidR="00E07EAD" w:rsidRDefault="00E07EAD" w:rsidP="00FA1876">
            <w:pPr>
              <w:snapToGrid w:val="0"/>
              <w:jc w:val="both"/>
              <w:rPr>
                <w:b/>
                <w:sz w:val="18"/>
                <w:szCs w:val="18"/>
              </w:rPr>
            </w:pPr>
            <w:r>
              <w:rPr>
                <w:b/>
                <w:sz w:val="18"/>
                <w:szCs w:val="18"/>
              </w:rPr>
              <w:t>Tarde</w:t>
            </w:r>
          </w:p>
        </w:tc>
        <w:tc>
          <w:tcPr>
            <w:tcW w:w="1565" w:type="dxa"/>
            <w:tcBorders>
              <w:top w:val="single" w:sz="4" w:space="0" w:color="000000"/>
              <w:left w:val="single" w:sz="4" w:space="0" w:color="000000"/>
              <w:bottom w:val="single" w:sz="4" w:space="0" w:color="000000"/>
            </w:tcBorders>
            <w:shd w:val="clear" w:color="auto" w:fill="auto"/>
            <w:tcMar>
              <w:left w:w="-5" w:type="dxa"/>
            </w:tcMar>
          </w:tcPr>
          <w:p w14:paraId="0FBAA94B" w14:textId="77777777" w:rsidR="00E07EAD" w:rsidRPr="003651EC" w:rsidRDefault="00E07EAD" w:rsidP="00FA1876">
            <w:pPr>
              <w:snapToGrid w:val="0"/>
              <w:jc w:val="center"/>
              <w:rPr>
                <w:b/>
                <w:bCs/>
                <w:color w:val="FF0000"/>
                <w:sz w:val="18"/>
                <w:szCs w:val="18"/>
              </w:rPr>
            </w:pPr>
            <w:r w:rsidRPr="003651EC">
              <w:rPr>
                <w:b/>
                <w:bCs/>
                <w:color w:val="FF0000"/>
                <w:sz w:val="18"/>
                <w:szCs w:val="18"/>
              </w:rPr>
              <w:t>AIJ Criminal Urgente</w:t>
            </w:r>
          </w:p>
        </w:tc>
        <w:tc>
          <w:tcPr>
            <w:tcW w:w="1565" w:type="dxa"/>
            <w:tcBorders>
              <w:top w:val="single" w:sz="4" w:space="0" w:color="000000"/>
              <w:left w:val="single" w:sz="4" w:space="0" w:color="000000"/>
              <w:bottom w:val="single" w:sz="4" w:space="0" w:color="000000"/>
            </w:tcBorders>
            <w:shd w:val="clear" w:color="auto" w:fill="auto"/>
            <w:tcMar>
              <w:left w:w="-5" w:type="dxa"/>
            </w:tcMar>
          </w:tcPr>
          <w:p w14:paraId="06FD683C" w14:textId="77777777" w:rsidR="00E07EAD" w:rsidRPr="003651EC" w:rsidRDefault="00E07EAD" w:rsidP="00FA1876">
            <w:pPr>
              <w:snapToGrid w:val="0"/>
              <w:jc w:val="center"/>
              <w:rPr>
                <w:b/>
                <w:bCs/>
                <w:color w:val="FF0000"/>
                <w:sz w:val="18"/>
                <w:szCs w:val="18"/>
              </w:rPr>
            </w:pPr>
            <w:proofErr w:type="gramStart"/>
            <w:r w:rsidRPr="003651EC">
              <w:rPr>
                <w:b/>
                <w:bCs/>
                <w:color w:val="FF0000"/>
                <w:sz w:val="18"/>
                <w:szCs w:val="18"/>
              </w:rPr>
              <w:t>AIJ Criminal</w:t>
            </w:r>
            <w:proofErr w:type="gramEnd"/>
          </w:p>
        </w:tc>
        <w:tc>
          <w:tcPr>
            <w:tcW w:w="1565" w:type="dxa"/>
            <w:tcBorders>
              <w:top w:val="single" w:sz="4" w:space="0" w:color="000000"/>
              <w:left w:val="single" w:sz="4" w:space="0" w:color="000000"/>
              <w:bottom w:val="single" w:sz="4" w:space="0" w:color="000000"/>
            </w:tcBorders>
            <w:shd w:val="clear" w:color="auto" w:fill="auto"/>
            <w:tcMar>
              <w:left w:w="-5" w:type="dxa"/>
            </w:tcMar>
          </w:tcPr>
          <w:p w14:paraId="42946BF0" w14:textId="77777777" w:rsidR="00E07EAD" w:rsidRPr="003651EC" w:rsidRDefault="00E07EAD" w:rsidP="00FA1876">
            <w:pPr>
              <w:snapToGrid w:val="0"/>
              <w:jc w:val="center"/>
              <w:rPr>
                <w:b/>
                <w:bCs/>
                <w:color w:val="FF0000"/>
                <w:sz w:val="18"/>
                <w:szCs w:val="18"/>
              </w:rPr>
            </w:pPr>
            <w:proofErr w:type="gramStart"/>
            <w:r w:rsidRPr="003651EC">
              <w:rPr>
                <w:b/>
                <w:bCs/>
                <w:color w:val="FF0000"/>
                <w:sz w:val="18"/>
                <w:szCs w:val="18"/>
              </w:rPr>
              <w:t>AIJ Cível</w:t>
            </w:r>
            <w:proofErr w:type="gramEnd"/>
          </w:p>
        </w:tc>
        <w:tc>
          <w:tcPr>
            <w:tcW w:w="1565" w:type="dxa"/>
            <w:tcBorders>
              <w:top w:val="single" w:sz="4" w:space="0" w:color="000000"/>
              <w:left w:val="single" w:sz="4" w:space="0" w:color="000000"/>
              <w:bottom w:val="single" w:sz="4" w:space="0" w:color="000000"/>
            </w:tcBorders>
            <w:shd w:val="clear" w:color="auto" w:fill="auto"/>
            <w:tcMar>
              <w:left w:w="-5" w:type="dxa"/>
            </w:tcMar>
          </w:tcPr>
          <w:p w14:paraId="52FD9B1F" w14:textId="77777777" w:rsidR="00E07EAD" w:rsidRPr="003651EC" w:rsidRDefault="00E07EAD" w:rsidP="00FA1876">
            <w:pPr>
              <w:snapToGrid w:val="0"/>
              <w:jc w:val="center"/>
              <w:rPr>
                <w:b/>
                <w:bCs/>
                <w:color w:val="FF0000"/>
                <w:sz w:val="18"/>
                <w:szCs w:val="18"/>
              </w:rPr>
            </w:pPr>
            <w:proofErr w:type="spellStart"/>
            <w:r>
              <w:rPr>
                <w:b/>
                <w:bCs/>
                <w:color w:val="FF0000"/>
                <w:sz w:val="18"/>
                <w:szCs w:val="18"/>
              </w:rPr>
              <w:t>Inquiritórias</w:t>
            </w:r>
            <w:proofErr w:type="spellEnd"/>
          </w:p>
        </w:tc>
        <w:tc>
          <w:tcPr>
            <w:tcW w:w="2136" w:type="dxa"/>
            <w:tcBorders>
              <w:top w:val="single" w:sz="4" w:space="0" w:color="000000"/>
              <w:left w:val="single" w:sz="4" w:space="0" w:color="000000"/>
              <w:bottom w:val="single" w:sz="4" w:space="0" w:color="000000"/>
              <w:right w:val="single" w:sz="4" w:space="0" w:color="000000"/>
            </w:tcBorders>
            <w:shd w:val="clear" w:color="auto" w:fill="auto"/>
            <w:tcMar>
              <w:left w:w="-5" w:type="dxa"/>
            </w:tcMar>
          </w:tcPr>
          <w:p w14:paraId="6634D24B" w14:textId="77777777" w:rsidR="00E07EAD" w:rsidRDefault="00E07EAD" w:rsidP="00FA1876">
            <w:pPr>
              <w:snapToGrid w:val="0"/>
              <w:jc w:val="center"/>
              <w:rPr>
                <w:b/>
                <w:bCs/>
                <w:color w:val="FF0000"/>
                <w:sz w:val="18"/>
                <w:szCs w:val="18"/>
              </w:rPr>
            </w:pPr>
            <w:r w:rsidRPr="003651EC">
              <w:rPr>
                <w:b/>
                <w:bCs/>
                <w:color w:val="FF0000"/>
                <w:sz w:val="18"/>
                <w:szCs w:val="18"/>
              </w:rPr>
              <w:t>Conciliatórias</w:t>
            </w:r>
          </w:p>
          <w:p w14:paraId="137485E1" w14:textId="77777777" w:rsidR="00E07EAD" w:rsidRDefault="00E07EAD" w:rsidP="00FA1876">
            <w:pPr>
              <w:snapToGrid w:val="0"/>
              <w:jc w:val="center"/>
              <w:rPr>
                <w:b/>
                <w:bCs/>
                <w:color w:val="FF0000"/>
                <w:sz w:val="18"/>
                <w:szCs w:val="18"/>
              </w:rPr>
            </w:pPr>
            <w:r>
              <w:rPr>
                <w:b/>
                <w:bCs/>
                <w:color w:val="FF0000"/>
                <w:sz w:val="18"/>
                <w:szCs w:val="18"/>
              </w:rPr>
              <w:t>Transação</w:t>
            </w:r>
          </w:p>
          <w:p w14:paraId="7840BB29" w14:textId="77777777" w:rsidR="00E07EAD" w:rsidRPr="003651EC" w:rsidRDefault="00E07EAD" w:rsidP="00FA1876">
            <w:pPr>
              <w:snapToGrid w:val="0"/>
              <w:jc w:val="center"/>
              <w:rPr>
                <w:b/>
                <w:bCs/>
                <w:color w:val="FF0000"/>
                <w:sz w:val="18"/>
                <w:szCs w:val="18"/>
              </w:rPr>
            </w:pPr>
            <w:r>
              <w:rPr>
                <w:b/>
                <w:bCs/>
                <w:color w:val="FF0000"/>
                <w:sz w:val="18"/>
                <w:szCs w:val="18"/>
              </w:rPr>
              <w:t>Suspensão</w:t>
            </w:r>
          </w:p>
        </w:tc>
      </w:tr>
    </w:tbl>
    <w:p w14:paraId="03CC2498" w14:textId="77777777" w:rsidR="00E07EAD" w:rsidRDefault="00E07EAD" w:rsidP="00E07EAD">
      <w:pPr>
        <w:pStyle w:val="Normal-TJSC"/>
      </w:pPr>
      <w:r>
        <w:rPr>
          <w:b/>
          <w:bCs/>
        </w:rPr>
        <w:t>Horários de agendamento</w:t>
      </w:r>
      <w:r>
        <w:t>:</w:t>
      </w:r>
      <w:r w:rsidRPr="003651EC">
        <w:rPr>
          <w:color w:val="FF0000"/>
        </w:rPr>
        <w:t xml:space="preserve"> Reservar das 13:00 até 14:00 horas para audiências de custódia. </w:t>
      </w:r>
      <w:r>
        <w:t>Agendar instruções e conciliações a partir das 14:00 horas, sendo que a última não pode iniciar além das 17:30 horas.</w:t>
      </w:r>
    </w:p>
    <w:p w14:paraId="49A47DD6" w14:textId="77777777" w:rsidR="00E07EAD" w:rsidRDefault="00E07EAD" w:rsidP="00E07EAD">
      <w:pPr>
        <w:pStyle w:val="Normal-TJSC"/>
      </w:pPr>
      <w:r>
        <w:rPr>
          <w:b/>
          <w:bCs/>
        </w:rPr>
        <w:t>Duração do agendamento</w:t>
      </w:r>
      <w:r>
        <w:t>: Observar a tabela:</w:t>
      </w:r>
    </w:p>
    <w:tbl>
      <w:tblPr>
        <w:tblW w:w="9077" w:type="dxa"/>
        <w:tblInd w:w="50"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4200"/>
        <w:gridCol w:w="4877"/>
      </w:tblGrid>
      <w:tr w:rsidR="00E07EAD" w14:paraId="64829774" w14:textId="77777777" w:rsidTr="00FA1876">
        <w:tc>
          <w:tcPr>
            <w:tcW w:w="4200" w:type="dxa"/>
            <w:tcBorders>
              <w:top w:val="single" w:sz="2" w:space="0" w:color="000000"/>
              <w:left w:val="single" w:sz="2" w:space="0" w:color="000000"/>
              <w:bottom w:val="single" w:sz="2" w:space="0" w:color="000000"/>
            </w:tcBorders>
            <w:shd w:val="clear" w:color="auto" w:fill="000000"/>
            <w:tcMar>
              <w:left w:w="54" w:type="dxa"/>
            </w:tcMar>
          </w:tcPr>
          <w:p w14:paraId="467C516F" w14:textId="77777777" w:rsidR="00E07EAD" w:rsidRDefault="00E07EAD" w:rsidP="00FA1876">
            <w:pPr>
              <w:pStyle w:val="Contedodatabela"/>
              <w:jc w:val="center"/>
              <w:rPr>
                <w:b/>
                <w:bCs/>
                <w:sz w:val="18"/>
                <w:szCs w:val="18"/>
              </w:rPr>
            </w:pPr>
            <w:r>
              <w:rPr>
                <w:b/>
                <w:bCs/>
                <w:sz w:val="18"/>
                <w:szCs w:val="18"/>
              </w:rPr>
              <w:t>Tipo</w:t>
            </w:r>
          </w:p>
        </w:tc>
        <w:tc>
          <w:tcPr>
            <w:tcW w:w="4877" w:type="dxa"/>
            <w:tcBorders>
              <w:top w:val="single" w:sz="2" w:space="0" w:color="000000"/>
              <w:left w:val="single" w:sz="2" w:space="0" w:color="000000"/>
              <w:bottom w:val="single" w:sz="2" w:space="0" w:color="000000"/>
              <w:right w:val="single" w:sz="2" w:space="0" w:color="000000"/>
            </w:tcBorders>
            <w:shd w:val="clear" w:color="auto" w:fill="000000"/>
            <w:tcMar>
              <w:left w:w="54" w:type="dxa"/>
            </w:tcMar>
          </w:tcPr>
          <w:p w14:paraId="2A4CEF3C" w14:textId="77777777" w:rsidR="00E07EAD" w:rsidRDefault="00E07EAD" w:rsidP="00FA1876">
            <w:pPr>
              <w:pStyle w:val="Contedodatabela"/>
              <w:jc w:val="center"/>
              <w:rPr>
                <w:b/>
                <w:bCs/>
                <w:sz w:val="18"/>
                <w:szCs w:val="18"/>
              </w:rPr>
            </w:pPr>
            <w:r>
              <w:rPr>
                <w:b/>
                <w:bCs/>
                <w:sz w:val="18"/>
                <w:szCs w:val="18"/>
              </w:rPr>
              <w:t>Período</w:t>
            </w:r>
          </w:p>
        </w:tc>
      </w:tr>
      <w:tr w:rsidR="00E07EAD" w14:paraId="5E12B4E0" w14:textId="77777777" w:rsidTr="00FA1876">
        <w:tc>
          <w:tcPr>
            <w:tcW w:w="4200" w:type="dxa"/>
            <w:tcBorders>
              <w:left w:val="single" w:sz="2" w:space="0" w:color="000000"/>
              <w:bottom w:val="single" w:sz="2" w:space="0" w:color="000000"/>
            </w:tcBorders>
            <w:shd w:val="clear" w:color="auto" w:fill="auto"/>
            <w:tcMar>
              <w:left w:w="54" w:type="dxa"/>
            </w:tcMar>
          </w:tcPr>
          <w:p w14:paraId="00F92200" w14:textId="77777777" w:rsidR="00E07EAD" w:rsidRDefault="00E07EAD" w:rsidP="00FA1876">
            <w:pPr>
              <w:pStyle w:val="Contedodatabela"/>
              <w:rPr>
                <w:sz w:val="16"/>
                <w:szCs w:val="16"/>
              </w:rPr>
            </w:pPr>
            <w:r>
              <w:rPr>
                <w:sz w:val="16"/>
                <w:szCs w:val="16"/>
              </w:rPr>
              <w:t>Conciliatória</w:t>
            </w:r>
          </w:p>
        </w:tc>
        <w:tc>
          <w:tcPr>
            <w:tcW w:w="4877" w:type="dxa"/>
            <w:tcBorders>
              <w:left w:val="single" w:sz="2" w:space="0" w:color="000000"/>
              <w:bottom w:val="single" w:sz="2" w:space="0" w:color="000000"/>
              <w:right w:val="single" w:sz="2" w:space="0" w:color="000000"/>
            </w:tcBorders>
            <w:shd w:val="clear" w:color="auto" w:fill="auto"/>
            <w:tcMar>
              <w:left w:w="54" w:type="dxa"/>
            </w:tcMar>
          </w:tcPr>
          <w:p w14:paraId="7099F9D8" w14:textId="77777777" w:rsidR="00E07EAD" w:rsidRPr="003651EC" w:rsidRDefault="00E07EAD" w:rsidP="00FA1876">
            <w:pPr>
              <w:pStyle w:val="Contedodatabela"/>
              <w:rPr>
                <w:color w:val="FF0000"/>
                <w:sz w:val="16"/>
                <w:szCs w:val="16"/>
              </w:rPr>
            </w:pPr>
            <w:r w:rsidRPr="003651EC">
              <w:rPr>
                <w:color w:val="FF0000"/>
                <w:sz w:val="16"/>
                <w:szCs w:val="16"/>
              </w:rPr>
              <w:t>20 minutos</w:t>
            </w:r>
          </w:p>
        </w:tc>
      </w:tr>
      <w:tr w:rsidR="00E07EAD" w14:paraId="7384ADC8" w14:textId="77777777" w:rsidTr="00FA1876">
        <w:tc>
          <w:tcPr>
            <w:tcW w:w="4200" w:type="dxa"/>
            <w:tcBorders>
              <w:left w:val="single" w:sz="2" w:space="0" w:color="000000"/>
              <w:bottom w:val="single" w:sz="2" w:space="0" w:color="000000"/>
            </w:tcBorders>
            <w:shd w:val="clear" w:color="auto" w:fill="auto"/>
            <w:tcMar>
              <w:left w:w="54" w:type="dxa"/>
            </w:tcMar>
          </w:tcPr>
          <w:p w14:paraId="0EB1DFDA" w14:textId="77777777" w:rsidR="00E07EAD" w:rsidRDefault="00E07EAD" w:rsidP="00FA1876">
            <w:pPr>
              <w:pStyle w:val="Contedodatabela"/>
              <w:rPr>
                <w:sz w:val="16"/>
                <w:szCs w:val="16"/>
              </w:rPr>
            </w:pPr>
            <w:proofErr w:type="spellStart"/>
            <w:r>
              <w:rPr>
                <w:sz w:val="16"/>
                <w:szCs w:val="16"/>
              </w:rPr>
              <w:t>Inquiritória</w:t>
            </w:r>
            <w:proofErr w:type="spellEnd"/>
          </w:p>
        </w:tc>
        <w:tc>
          <w:tcPr>
            <w:tcW w:w="4877" w:type="dxa"/>
            <w:tcBorders>
              <w:left w:val="single" w:sz="2" w:space="0" w:color="000000"/>
              <w:bottom w:val="single" w:sz="2" w:space="0" w:color="000000"/>
              <w:right w:val="single" w:sz="2" w:space="0" w:color="000000"/>
            </w:tcBorders>
            <w:shd w:val="clear" w:color="auto" w:fill="auto"/>
            <w:tcMar>
              <w:left w:w="54" w:type="dxa"/>
            </w:tcMar>
          </w:tcPr>
          <w:p w14:paraId="58E565F1" w14:textId="77777777" w:rsidR="00E07EAD" w:rsidRPr="003651EC" w:rsidRDefault="00E07EAD" w:rsidP="00FA1876">
            <w:pPr>
              <w:pStyle w:val="Contedodatabela"/>
              <w:rPr>
                <w:color w:val="FF0000"/>
                <w:sz w:val="16"/>
                <w:szCs w:val="16"/>
              </w:rPr>
            </w:pPr>
            <w:r w:rsidRPr="003651EC">
              <w:rPr>
                <w:color w:val="FF0000"/>
                <w:sz w:val="16"/>
                <w:szCs w:val="16"/>
              </w:rPr>
              <w:t>10 minutos por testemunha. Mínimo de 15 minutos.</w:t>
            </w:r>
          </w:p>
        </w:tc>
      </w:tr>
      <w:tr w:rsidR="00E07EAD" w:rsidRPr="0080151E" w14:paraId="233AF3E5" w14:textId="77777777" w:rsidTr="00FA1876">
        <w:tblPrEx>
          <w:tblBorders>
            <w:top w:val="single" w:sz="2" w:space="0" w:color="000001"/>
            <w:left w:val="single" w:sz="2" w:space="0" w:color="000001"/>
            <w:bottom w:val="single" w:sz="2" w:space="0" w:color="000001"/>
            <w:insideH w:val="single" w:sz="2" w:space="0" w:color="000001"/>
          </w:tblBorders>
          <w:tblCellMar>
            <w:left w:w="48" w:type="dxa"/>
          </w:tblCellMar>
        </w:tblPrEx>
        <w:tc>
          <w:tcPr>
            <w:tcW w:w="4200" w:type="dxa"/>
            <w:tcBorders>
              <w:top w:val="single" w:sz="2" w:space="0" w:color="000001"/>
              <w:left w:val="single" w:sz="2" w:space="0" w:color="000001"/>
              <w:bottom w:val="single" w:sz="2" w:space="0" w:color="000001"/>
            </w:tcBorders>
            <w:shd w:val="clear" w:color="auto" w:fill="auto"/>
            <w:tcMar>
              <w:left w:w="48" w:type="dxa"/>
            </w:tcMar>
          </w:tcPr>
          <w:p w14:paraId="440BCCB0" w14:textId="77777777" w:rsidR="00E07EAD" w:rsidRPr="0080151E" w:rsidRDefault="00E07EAD" w:rsidP="00FA1876">
            <w:pPr>
              <w:pStyle w:val="Contedodatabela"/>
              <w:rPr>
                <w:sz w:val="16"/>
                <w:szCs w:val="16"/>
              </w:rPr>
            </w:pPr>
            <w:r w:rsidRPr="0080151E">
              <w:rPr>
                <w:sz w:val="16"/>
                <w:szCs w:val="16"/>
              </w:rPr>
              <w:t>Custódia</w:t>
            </w:r>
          </w:p>
        </w:tc>
        <w:tc>
          <w:tcPr>
            <w:tcW w:w="4877"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13B85FAC" w14:textId="77777777" w:rsidR="00E07EAD" w:rsidRPr="003651EC" w:rsidRDefault="00E07EAD" w:rsidP="00FA1876">
            <w:pPr>
              <w:pStyle w:val="Contedodatabela"/>
              <w:rPr>
                <w:color w:val="FF0000"/>
                <w:sz w:val="16"/>
                <w:szCs w:val="16"/>
              </w:rPr>
            </w:pPr>
            <w:r w:rsidRPr="003651EC">
              <w:rPr>
                <w:color w:val="FF0000"/>
                <w:sz w:val="16"/>
                <w:szCs w:val="16"/>
              </w:rPr>
              <w:t>15 minutos cada.</w:t>
            </w:r>
          </w:p>
        </w:tc>
      </w:tr>
      <w:tr w:rsidR="00E07EAD" w14:paraId="13A473E0" w14:textId="77777777" w:rsidTr="00FA1876">
        <w:tc>
          <w:tcPr>
            <w:tcW w:w="4200" w:type="dxa"/>
            <w:tcBorders>
              <w:left w:val="single" w:sz="2" w:space="0" w:color="000000"/>
              <w:bottom w:val="single" w:sz="2" w:space="0" w:color="000000"/>
            </w:tcBorders>
            <w:shd w:val="clear" w:color="auto" w:fill="auto"/>
            <w:tcMar>
              <w:left w:w="54" w:type="dxa"/>
            </w:tcMar>
          </w:tcPr>
          <w:p w14:paraId="27AB6AB0" w14:textId="77777777" w:rsidR="00E07EAD" w:rsidRDefault="00E07EAD" w:rsidP="00FA1876">
            <w:pPr>
              <w:pStyle w:val="Contedodatabela"/>
              <w:rPr>
                <w:sz w:val="16"/>
                <w:szCs w:val="16"/>
              </w:rPr>
            </w:pPr>
            <w:r w:rsidRPr="0080151E">
              <w:rPr>
                <w:sz w:val="16"/>
                <w:szCs w:val="16"/>
              </w:rPr>
              <w:t>Suspensão Condicional do Processo</w:t>
            </w:r>
          </w:p>
        </w:tc>
        <w:tc>
          <w:tcPr>
            <w:tcW w:w="4877" w:type="dxa"/>
            <w:tcBorders>
              <w:left w:val="single" w:sz="2" w:space="0" w:color="000000"/>
              <w:bottom w:val="single" w:sz="2" w:space="0" w:color="000000"/>
              <w:right w:val="single" w:sz="2" w:space="0" w:color="000000"/>
            </w:tcBorders>
            <w:shd w:val="clear" w:color="auto" w:fill="auto"/>
            <w:tcMar>
              <w:left w:w="54" w:type="dxa"/>
            </w:tcMar>
          </w:tcPr>
          <w:p w14:paraId="7628BB40" w14:textId="77777777" w:rsidR="00E07EAD" w:rsidRPr="003651EC" w:rsidRDefault="00E07EAD" w:rsidP="00FA1876">
            <w:pPr>
              <w:pStyle w:val="Contedodatabela"/>
              <w:rPr>
                <w:color w:val="FF0000"/>
                <w:sz w:val="16"/>
                <w:szCs w:val="16"/>
              </w:rPr>
            </w:pPr>
            <w:r w:rsidRPr="003651EC">
              <w:rPr>
                <w:color w:val="FF0000"/>
                <w:sz w:val="16"/>
                <w:szCs w:val="16"/>
              </w:rPr>
              <w:t>15 minutos cada</w:t>
            </w:r>
          </w:p>
        </w:tc>
      </w:tr>
      <w:tr w:rsidR="00E07EAD" w14:paraId="3F633379" w14:textId="77777777" w:rsidTr="00FA1876">
        <w:tc>
          <w:tcPr>
            <w:tcW w:w="4200" w:type="dxa"/>
            <w:tcBorders>
              <w:left w:val="single" w:sz="2" w:space="0" w:color="000000"/>
              <w:bottom w:val="single" w:sz="2" w:space="0" w:color="000000"/>
            </w:tcBorders>
            <w:shd w:val="clear" w:color="auto" w:fill="auto"/>
            <w:tcMar>
              <w:left w:w="54" w:type="dxa"/>
            </w:tcMar>
          </w:tcPr>
          <w:p w14:paraId="26FE01F6" w14:textId="77777777" w:rsidR="00E07EAD" w:rsidRDefault="00E07EAD" w:rsidP="00FA1876">
            <w:pPr>
              <w:pStyle w:val="Contedodatabela"/>
              <w:rPr>
                <w:sz w:val="16"/>
                <w:szCs w:val="16"/>
              </w:rPr>
            </w:pPr>
            <w:r w:rsidRPr="0080151E">
              <w:rPr>
                <w:sz w:val="16"/>
                <w:szCs w:val="16"/>
              </w:rPr>
              <w:t>Ratificação do art. 16 da Lei Maria da Penha</w:t>
            </w:r>
          </w:p>
        </w:tc>
        <w:tc>
          <w:tcPr>
            <w:tcW w:w="4877" w:type="dxa"/>
            <w:tcBorders>
              <w:left w:val="single" w:sz="2" w:space="0" w:color="000000"/>
              <w:bottom w:val="single" w:sz="2" w:space="0" w:color="000000"/>
              <w:right w:val="single" w:sz="2" w:space="0" w:color="000000"/>
            </w:tcBorders>
            <w:shd w:val="clear" w:color="auto" w:fill="auto"/>
            <w:tcMar>
              <w:left w:w="54" w:type="dxa"/>
            </w:tcMar>
          </w:tcPr>
          <w:p w14:paraId="799E0CEF" w14:textId="77777777" w:rsidR="00E07EAD" w:rsidRPr="003651EC" w:rsidRDefault="00E07EAD" w:rsidP="00FA1876">
            <w:pPr>
              <w:pStyle w:val="Contedodatabela"/>
              <w:rPr>
                <w:color w:val="FF0000"/>
                <w:sz w:val="16"/>
                <w:szCs w:val="16"/>
              </w:rPr>
            </w:pPr>
            <w:r w:rsidRPr="003651EC">
              <w:rPr>
                <w:color w:val="FF0000"/>
                <w:sz w:val="16"/>
                <w:szCs w:val="16"/>
              </w:rPr>
              <w:t>15 minutos cada</w:t>
            </w:r>
          </w:p>
        </w:tc>
      </w:tr>
      <w:tr w:rsidR="00E07EAD" w:rsidRPr="0080151E" w14:paraId="08F8F012" w14:textId="77777777" w:rsidTr="00FA1876">
        <w:tblPrEx>
          <w:tblBorders>
            <w:top w:val="single" w:sz="2" w:space="0" w:color="000001"/>
            <w:left w:val="single" w:sz="2" w:space="0" w:color="000001"/>
            <w:bottom w:val="single" w:sz="2" w:space="0" w:color="000001"/>
            <w:insideH w:val="single" w:sz="2" w:space="0" w:color="000001"/>
          </w:tblBorders>
          <w:tblCellMar>
            <w:left w:w="48" w:type="dxa"/>
          </w:tblCellMar>
        </w:tblPrEx>
        <w:tc>
          <w:tcPr>
            <w:tcW w:w="4200" w:type="dxa"/>
            <w:tcBorders>
              <w:top w:val="single" w:sz="2" w:space="0" w:color="000001"/>
              <w:left w:val="single" w:sz="2" w:space="0" w:color="000001"/>
              <w:bottom w:val="single" w:sz="2" w:space="0" w:color="000001"/>
            </w:tcBorders>
            <w:shd w:val="clear" w:color="auto" w:fill="auto"/>
            <w:tcMar>
              <w:left w:w="48" w:type="dxa"/>
            </w:tcMar>
          </w:tcPr>
          <w:p w14:paraId="5BBA6C2B" w14:textId="77777777" w:rsidR="00E07EAD" w:rsidRPr="0080151E" w:rsidRDefault="00E07EAD" w:rsidP="00FA1876">
            <w:pPr>
              <w:pStyle w:val="Contedodatabela"/>
              <w:rPr>
                <w:sz w:val="16"/>
                <w:szCs w:val="16"/>
              </w:rPr>
            </w:pPr>
            <w:r w:rsidRPr="0080151E">
              <w:rPr>
                <w:sz w:val="16"/>
                <w:szCs w:val="16"/>
              </w:rPr>
              <w:t>Transação Penal</w:t>
            </w:r>
          </w:p>
        </w:tc>
        <w:tc>
          <w:tcPr>
            <w:tcW w:w="4877"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19D484D7" w14:textId="77777777" w:rsidR="00E07EAD" w:rsidRPr="003651EC" w:rsidRDefault="00E07EAD" w:rsidP="00FA1876">
            <w:pPr>
              <w:pStyle w:val="Contedodatabela"/>
              <w:rPr>
                <w:color w:val="FF0000"/>
                <w:sz w:val="16"/>
                <w:szCs w:val="16"/>
              </w:rPr>
            </w:pPr>
            <w:r w:rsidRPr="003651EC">
              <w:rPr>
                <w:color w:val="FF0000"/>
                <w:sz w:val="16"/>
                <w:szCs w:val="16"/>
              </w:rPr>
              <w:t>15 minutos cada</w:t>
            </w:r>
          </w:p>
        </w:tc>
      </w:tr>
      <w:tr w:rsidR="00E07EAD" w14:paraId="0B19EE1F" w14:textId="77777777" w:rsidTr="00FA1876">
        <w:tc>
          <w:tcPr>
            <w:tcW w:w="4200" w:type="dxa"/>
            <w:tcBorders>
              <w:left w:val="single" w:sz="2" w:space="0" w:color="000000"/>
              <w:bottom w:val="single" w:sz="2" w:space="0" w:color="000000"/>
            </w:tcBorders>
            <w:shd w:val="clear" w:color="auto" w:fill="auto"/>
            <w:tcMar>
              <w:left w:w="54" w:type="dxa"/>
            </w:tcMar>
          </w:tcPr>
          <w:p w14:paraId="511E8C59" w14:textId="77777777" w:rsidR="00E07EAD" w:rsidRDefault="00E07EAD" w:rsidP="00FA1876">
            <w:pPr>
              <w:pStyle w:val="Contedodatabela"/>
              <w:rPr>
                <w:sz w:val="16"/>
                <w:szCs w:val="16"/>
              </w:rPr>
            </w:pPr>
            <w:r>
              <w:rPr>
                <w:sz w:val="16"/>
                <w:szCs w:val="16"/>
              </w:rPr>
              <w:t>AIJ – Cível Padrão (Acidente de trânsito, Indenizatória)</w:t>
            </w:r>
          </w:p>
        </w:tc>
        <w:tc>
          <w:tcPr>
            <w:tcW w:w="4877" w:type="dxa"/>
            <w:tcBorders>
              <w:left w:val="single" w:sz="2" w:space="0" w:color="000000"/>
              <w:bottom w:val="single" w:sz="2" w:space="0" w:color="000000"/>
              <w:right w:val="single" w:sz="2" w:space="0" w:color="000000"/>
            </w:tcBorders>
            <w:shd w:val="clear" w:color="auto" w:fill="auto"/>
            <w:tcMar>
              <w:left w:w="54" w:type="dxa"/>
            </w:tcMar>
          </w:tcPr>
          <w:p w14:paraId="1BFB19CF" w14:textId="77777777" w:rsidR="00E07EAD" w:rsidRPr="003651EC" w:rsidRDefault="00E07EAD" w:rsidP="00FA1876">
            <w:pPr>
              <w:pStyle w:val="Contedodatabela"/>
              <w:rPr>
                <w:color w:val="FF0000"/>
                <w:sz w:val="16"/>
                <w:szCs w:val="16"/>
              </w:rPr>
            </w:pPr>
            <w:r w:rsidRPr="003651EC">
              <w:rPr>
                <w:color w:val="FF0000"/>
                <w:sz w:val="16"/>
                <w:szCs w:val="16"/>
              </w:rPr>
              <w:t>1 hora e 30 minutos</w:t>
            </w:r>
          </w:p>
        </w:tc>
      </w:tr>
      <w:tr w:rsidR="00E07EAD" w14:paraId="6C080FED" w14:textId="77777777" w:rsidTr="00FA1876">
        <w:tc>
          <w:tcPr>
            <w:tcW w:w="4200" w:type="dxa"/>
            <w:tcBorders>
              <w:left w:val="single" w:sz="2" w:space="0" w:color="000000"/>
              <w:bottom w:val="single" w:sz="2" w:space="0" w:color="000000"/>
            </w:tcBorders>
            <w:shd w:val="clear" w:color="auto" w:fill="auto"/>
            <w:tcMar>
              <w:left w:w="54" w:type="dxa"/>
            </w:tcMar>
          </w:tcPr>
          <w:p w14:paraId="7CD0DF85" w14:textId="77777777" w:rsidR="00E07EAD" w:rsidRDefault="00E07EAD" w:rsidP="00FA1876">
            <w:pPr>
              <w:pStyle w:val="Contedodatabela"/>
              <w:rPr>
                <w:sz w:val="16"/>
                <w:szCs w:val="16"/>
              </w:rPr>
            </w:pPr>
            <w:r>
              <w:rPr>
                <w:sz w:val="16"/>
                <w:szCs w:val="16"/>
              </w:rPr>
              <w:t>AIJ – Cível Complexa (Erro Médico)</w:t>
            </w:r>
          </w:p>
        </w:tc>
        <w:tc>
          <w:tcPr>
            <w:tcW w:w="4877" w:type="dxa"/>
            <w:tcBorders>
              <w:left w:val="single" w:sz="2" w:space="0" w:color="000000"/>
              <w:bottom w:val="single" w:sz="2" w:space="0" w:color="000000"/>
              <w:right w:val="single" w:sz="2" w:space="0" w:color="000000"/>
            </w:tcBorders>
            <w:shd w:val="clear" w:color="auto" w:fill="auto"/>
            <w:tcMar>
              <w:left w:w="54" w:type="dxa"/>
            </w:tcMar>
          </w:tcPr>
          <w:p w14:paraId="741BDD5C" w14:textId="77777777" w:rsidR="00E07EAD" w:rsidRPr="003651EC" w:rsidRDefault="00E07EAD" w:rsidP="00FA1876">
            <w:pPr>
              <w:pStyle w:val="Contedodatabela"/>
              <w:rPr>
                <w:color w:val="FF0000"/>
                <w:sz w:val="16"/>
                <w:szCs w:val="16"/>
              </w:rPr>
            </w:pPr>
            <w:r w:rsidRPr="003651EC">
              <w:rPr>
                <w:color w:val="FF0000"/>
                <w:sz w:val="16"/>
                <w:szCs w:val="16"/>
              </w:rPr>
              <w:t>3:00 horas (</w:t>
            </w:r>
            <w:r w:rsidRPr="003651EC">
              <w:rPr>
                <w:color w:val="FF0000"/>
                <w:sz w:val="16"/>
                <w:szCs w:val="16"/>
                <w:u w:val="single"/>
              </w:rPr>
              <w:t>Marcar apenas uma complexa por tarde às 14:00</w:t>
            </w:r>
            <w:r w:rsidRPr="003651EC">
              <w:rPr>
                <w:color w:val="FF0000"/>
                <w:sz w:val="16"/>
                <w:szCs w:val="16"/>
              </w:rPr>
              <w:t>)</w:t>
            </w:r>
          </w:p>
        </w:tc>
      </w:tr>
      <w:tr w:rsidR="00E07EAD" w:rsidRPr="0080151E" w14:paraId="12509B31" w14:textId="77777777" w:rsidTr="00FA1876">
        <w:tblPrEx>
          <w:tblBorders>
            <w:top w:val="single" w:sz="2" w:space="0" w:color="000001"/>
            <w:left w:val="single" w:sz="2" w:space="0" w:color="000001"/>
            <w:bottom w:val="single" w:sz="2" w:space="0" w:color="000001"/>
            <w:insideH w:val="single" w:sz="2" w:space="0" w:color="000001"/>
          </w:tblBorders>
          <w:tblCellMar>
            <w:left w:w="48" w:type="dxa"/>
          </w:tblCellMar>
        </w:tblPrEx>
        <w:tc>
          <w:tcPr>
            <w:tcW w:w="4200" w:type="dxa"/>
            <w:tcBorders>
              <w:top w:val="single" w:sz="2" w:space="0" w:color="000001"/>
              <w:left w:val="single" w:sz="2" w:space="0" w:color="000001"/>
              <w:bottom w:val="single" w:sz="2" w:space="0" w:color="000001"/>
            </w:tcBorders>
            <w:shd w:val="clear" w:color="auto" w:fill="auto"/>
            <w:tcMar>
              <w:left w:w="48" w:type="dxa"/>
            </w:tcMar>
          </w:tcPr>
          <w:p w14:paraId="0C57DA88" w14:textId="77777777" w:rsidR="00E07EAD" w:rsidRPr="0080151E" w:rsidRDefault="00E07EAD" w:rsidP="00FA1876">
            <w:pPr>
              <w:pStyle w:val="Contedodatabela"/>
              <w:rPr>
                <w:sz w:val="16"/>
                <w:szCs w:val="16"/>
              </w:rPr>
            </w:pPr>
            <w:r w:rsidRPr="0080151E">
              <w:rPr>
                <w:sz w:val="16"/>
                <w:szCs w:val="16"/>
              </w:rPr>
              <w:t xml:space="preserve">AIJ – </w:t>
            </w:r>
            <w:r>
              <w:rPr>
                <w:sz w:val="16"/>
                <w:szCs w:val="16"/>
              </w:rPr>
              <w:t>Criminal Padrão</w:t>
            </w:r>
          </w:p>
        </w:tc>
        <w:tc>
          <w:tcPr>
            <w:tcW w:w="4877"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21674862" w14:textId="77777777" w:rsidR="00E07EAD" w:rsidRPr="003651EC" w:rsidRDefault="00E07EAD" w:rsidP="00FA1876">
            <w:pPr>
              <w:pStyle w:val="Contedodatabela"/>
              <w:rPr>
                <w:color w:val="FF0000"/>
                <w:sz w:val="16"/>
                <w:szCs w:val="16"/>
              </w:rPr>
            </w:pPr>
            <w:r w:rsidRPr="003651EC">
              <w:rPr>
                <w:color w:val="FF0000"/>
                <w:sz w:val="16"/>
                <w:szCs w:val="16"/>
              </w:rPr>
              <w:t>10 minutos por testemunha e interrogando. Mínimo de 30 minutos.</w:t>
            </w:r>
          </w:p>
        </w:tc>
      </w:tr>
      <w:tr w:rsidR="00E07EAD" w:rsidRPr="0080151E" w14:paraId="599FC66F" w14:textId="77777777" w:rsidTr="00FA1876">
        <w:tblPrEx>
          <w:tblBorders>
            <w:top w:val="single" w:sz="2" w:space="0" w:color="000001"/>
            <w:left w:val="single" w:sz="2" w:space="0" w:color="000001"/>
            <w:bottom w:val="single" w:sz="2" w:space="0" w:color="000001"/>
            <w:insideH w:val="single" w:sz="2" w:space="0" w:color="000001"/>
          </w:tblBorders>
          <w:tblCellMar>
            <w:left w:w="48" w:type="dxa"/>
          </w:tblCellMar>
        </w:tblPrEx>
        <w:tc>
          <w:tcPr>
            <w:tcW w:w="4200" w:type="dxa"/>
            <w:tcBorders>
              <w:top w:val="single" w:sz="2" w:space="0" w:color="000001"/>
              <w:left w:val="single" w:sz="2" w:space="0" w:color="000001"/>
              <w:bottom w:val="single" w:sz="2" w:space="0" w:color="000001"/>
            </w:tcBorders>
            <w:shd w:val="clear" w:color="auto" w:fill="auto"/>
            <w:tcMar>
              <w:left w:w="48" w:type="dxa"/>
            </w:tcMar>
          </w:tcPr>
          <w:p w14:paraId="395E5422" w14:textId="77777777" w:rsidR="00E07EAD" w:rsidRPr="0080151E" w:rsidRDefault="00E07EAD" w:rsidP="00FA1876">
            <w:pPr>
              <w:pStyle w:val="Contedodatabela"/>
              <w:rPr>
                <w:sz w:val="16"/>
                <w:szCs w:val="16"/>
              </w:rPr>
            </w:pPr>
            <w:r w:rsidRPr="0080151E">
              <w:rPr>
                <w:sz w:val="16"/>
                <w:szCs w:val="16"/>
              </w:rPr>
              <w:t xml:space="preserve">AIJ – </w:t>
            </w:r>
            <w:r>
              <w:rPr>
                <w:sz w:val="16"/>
                <w:szCs w:val="16"/>
              </w:rPr>
              <w:t>Criminal Complexa</w:t>
            </w:r>
          </w:p>
          <w:p w14:paraId="72CE7211" w14:textId="77777777" w:rsidR="00E07EAD" w:rsidRPr="0080151E" w:rsidRDefault="00E07EAD" w:rsidP="00FA1876">
            <w:pPr>
              <w:pStyle w:val="Contedodatabela"/>
              <w:rPr>
                <w:sz w:val="16"/>
                <w:szCs w:val="16"/>
              </w:rPr>
            </w:pPr>
            <w:r w:rsidRPr="0080151E">
              <w:rPr>
                <w:sz w:val="16"/>
                <w:szCs w:val="16"/>
              </w:rPr>
              <w:t>(Alta complexidade, 3</w:t>
            </w:r>
            <w:proofErr w:type="gramStart"/>
            <w:r w:rsidRPr="0080151E">
              <w:rPr>
                <w:sz w:val="16"/>
                <w:szCs w:val="16"/>
              </w:rPr>
              <w:t>+</w:t>
            </w:r>
            <w:proofErr w:type="gramEnd"/>
            <w:r w:rsidRPr="0080151E">
              <w:rPr>
                <w:sz w:val="16"/>
                <w:szCs w:val="16"/>
              </w:rPr>
              <w:t xml:space="preserve"> réus ou 3+ fatos)</w:t>
            </w:r>
          </w:p>
        </w:tc>
        <w:tc>
          <w:tcPr>
            <w:tcW w:w="4877"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74FAEE95" w14:textId="77777777" w:rsidR="00E07EAD" w:rsidRPr="003651EC" w:rsidRDefault="00E07EAD" w:rsidP="00FA1876">
            <w:pPr>
              <w:pStyle w:val="Contedodatabela"/>
              <w:rPr>
                <w:color w:val="FF0000"/>
                <w:sz w:val="16"/>
                <w:szCs w:val="16"/>
              </w:rPr>
            </w:pPr>
            <w:r w:rsidRPr="003651EC">
              <w:rPr>
                <w:color w:val="FF0000"/>
                <w:sz w:val="16"/>
                <w:szCs w:val="16"/>
              </w:rPr>
              <w:t>15-20 minutos por testemunha e interrogando. Mínimo de 30 minutos. (Consultar o juiz)</w:t>
            </w:r>
          </w:p>
        </w:tc>
      </w:tr>
    </w:tbl>
    <w:p w14:paraId="618C7759" w14:textId="77777777" w:rsidR="00E07EAD" w:rsidRDefault="00E07EAD" w:rsidP="00E07EAD">
      <w:pPr>
        <w:pStyle w:val="Normal-TJSC"/>
        <w:rPr>
          <w:b/>
          <w:bCs/>
        </w:rPr>
      </w:pPr>
    </w:p>
    <w:p w14:paraId="64CB882B" w14:textId="77777777" w:rsidR="00E07EAD" w:rsidRDefault="00E07EAD" w:rsidP="00E07EAD">
      <w:pPr>
        <w:pStyle w:val="Normal-TJSC"/>
        <w:rPr>
          <w:b/>
          <w:bCs/>
        </w:rPr>
      </w:pPr>
      <w:r w:rsidRPr="002E29AC">
        <w:rPr>
          <w:b/>
          <w:bCs/>
          <w:color w:val="FF0000"/>
        </w:rPr>
        <w:t xml:space="preserve"> [OPCIONAL – ÁREA </w:t>
      </w:r>
      <w:proofErr w:type="gramStart"/>
      <w:r w:rsidRPr="002E29AC">
        <w:rPr>
          <w:b/>
          <w:bCs/>
          <w:color w:val="FF0000"/>
        </w:rPr>
        <w:t>CRIMINAL:]</w:t>
      </w:r>
      <w:proofErr w:type="gramEnd"/>
      <w:r>
        <w:rPr>
          <w:b/>
          <w:bCs/>
          <w:color w:val="FF0000"/>
        </w:rPr>
        <w:t xml:space="preserve"> </w:t>
      </w:r>
      <w:r>
        <w:rPr>
          <w:b/>
          <w:bCs/>
        </w:rPr>
        <w:t>DESTINAÇÃO DE BENS APREENDIDOS</w:t>
      </w:r>
    </w:p>
    <w:p w14:paraId="6F33B69B" w14:textId="77777777" w:rsidR="00E07EAD" w:rsidRDefault="00E07EAD" w:rsidP="00E07EAD">
      <w:pPr>
        <w:pStyle w:val="LIVRO-CorpodoTexto"/>
        <w:spacing w:before="0"/>
      </w:pPr>
      <w:r>
        <w:t xml:space="preserve">O cartório deverá efetuar, periodicamente, o encaminhamento dos bens apreendidos em processos em andamento, observada a prévia decisão judicial, bem como evitar arquivar autos sem a devida destinação, conforme art. 25 da Lei n. </w:t>
      </w:r>
      <w:r>
        <w:lastRenderedPageBreak/>
        <w:t xml:space="preserve">10.826/2003, art. 25 da Lei n. 9.605/1998, Resolução n. 134/2011 do CNJ, Manual de Bens Apreendidos do CNJ, </w:t>
      </w:r>
      <w:proofErr w:type="spellStart"/>
      <w:r>
        <w:t>arts</w:t>
      </w:r>
      <w:proofErr w:type="spellEnd"/>
      <w:r>
        <w:t>. 315 e 317 do CNCGJ, Resolução Conjunta n. 8/2011 do TJSC e Resolução Conjunta n. 14/2018 do TJSC).</w:t>
      </w:r>
    </w:p>
    <w:p w14:paraId="2DF1421C" w14:textId="77777777" w:rsidR="00E07EAD" w:rsidRDefault="00E07EAD" w:rsidP="00E07EAD">
      <w:pPr>
        <w:pStyle w:val="Normal-TJSC"/>
      </w:pPr>
      <w:r w:rsidRPr="00CB13AB">
        <w:rPr>
          <w:b/>
          <w:color w:val="FF0000"/>
        </w:rPr>
        <w:t>[OPCIONAL – ACASO NÃO HOUVER REGULAMENTAÇÃO PELA DIREÇÃO DO FORO</w:t>
      </w:r>
      <w:r>
        <w:rPr>
          <w:b/>
          <w:color w:val="FF0000"/>
        </w:rPr>
        <w:t xml:space="preserve"> E NÃO </w:t>
      </w:r>
      <w:proofErr w:type="gramStart"/>
      <w:r>
        <w:rPr>
          <w:b/>
          <w:color w:val="FF0000"/>
        </w:rPr>
        <w:t>COLETADO</w:t>
      </w:r>
      <w:r w:rsidRPr="00CB13AB">
        <w:rPr>
          <w:b/>
          <w:color w:val="FF0000"/>
        </w:rPr>
        <w:t>:]</w:t>
      </w:r>
      <w:proofErr w:type="gramEnd"/>
      <w:r>
        <w:t xml:space="preserve"> Para os processos passíveis de arquivamento, carentes de decisão quanto à destinação de bens, estes serão encaminhados da forma exposta na tabela abaixo:</w:t>
      </w:r>
    </w:p>
    <w:tbl>
      <w:tblPr>
        <w:tblStyle w:val="Tabelacomgrade"/>
        <w:tblW w:w="0" w:type="auto"/>
        <w:tblLook w:val="04A0" w:firstRow="1" w:lastRow="0" w:firstColumn="1" w:lastColumn="0" w:noHBand="0" w:noVBand="1"/>
      </w:tblPr>
      <w:tblGrid>
        <w:gridCol w:w="4527"/>
        <w:gridCol w:w="4533"/>
      </w:tblGrid>
      <w:tr w:rsidR="00E07EAD" w:rsidRPr="004C3315" w14:paraId="06E1A189" w14:textId="77777777" w:rsidTr="00FA1876">
        <w:tc>
          <w:tcPr>
            <w:tcW w:w="4606" w:type="dxa"/>
            <w:shd w:val="clear" w:color="auto" w:fill="AEAAAA" w:themeFill="background2" w:themeFillShade="BF"/>
          </w:tcPr>
          <w:p w14:paraId="1B81F1EF" w14:textId="77777777" w:rsidR="00E07EAD" w:rsidRPr="004C3315" w:rsidRDefault="00E07EAD" w:rsidP="00FA1876">
            <w:pPr>
              <w:pStyle w:val="Normal-TJSC"/>
              <w:spacing w:line="240" w:lineRule="auto"/>
              <w:ind w:firstLine="0"/>
              <w:rPr>
                <w:b/>
                <w:sz w:val="18"/>
                <w:szCs w:val="18"/>
              </w:rPr>
            </w:pPr>
            <w:proofErr w:type="gramStart"/>
            <w:r w:rsidRPr="004C3315">
              <w:rPr>
                <w:b/>
                <w:sz w:val="18"/>
                <w:szCs w:val="18"/>
              </w:rPr>
              <w:t>Bem Apreendido</w:t>
            </w:r>
            <w:proofErr w:type="gramEnd"/>
          </w:p>
        </w:tc>
        <w:tc>
          <w:tcPr>
            <w:tcW w:w="4606" w:type="dxa"/>
            <w:shd w:val="clear" w:color="auto" w:fill="AEAAAA" w:themeFill="background2" w:themeFillShade="BF"/>
          </w:tcPr>
          <w:p w14:paraId="632B156B" w14:textId="77777777" w:rsidR="00E07EAD" w:rsidRPr="004C3315" w:rsidRDefault="00E07EAD" w:rsidP="00FA1876">
            <w:pPr>
              <w:pStyle w:val="Normal-TJSC"/>
              <w:spacing w:line="240" w:lineRule="auto"/>
              <w:ind w:firstLine="0"/>
              <w:rPr>
                <w:b/>
                <w:sz w:val="18"/>
                <w:szCs w:val="18"/>
              </w:rPr>
            </w:pPr>
            <w:r w:rsidRPr="004C3315">
              <w:rPr>
                <w:b/>
                <w:sz w:val="18"/>
                <w:szCs w:val="18"/>
              </w:rPr>
              <w:t>Destinação</w:t>
            </w:r>
          </w:p>
        </w:tc>
      </w:tr>
      <w:tr w:rsidR="00E07EAD" w14:paraId="5F21AEDB" w14:textId="77777777" w:rsidTr="00FA1876">
        <w:tc>
          <w:tcPr>
            <w:tcW w:w="4606" w:type="dxa"/>
          </w:tcPr>
          <w:p w14:paraId="18FEBB52" w14:textId="77777777" w:rsidR="00E07EAD" w:rsidRPr="004C3315" w:rsidRDefault="00E07EAD" w:rsidP="00FA1876">
            <w:pPr>
              <w:pStyle w:val="Normal-TJSC"/>
              <w:spacing w:line="240" w:lineRule="auto"/>
              <w:ind w:firstLine="0"/>
              <w:rPr>
                <w:sz w:val="18"/>
                <w:szCs w:val="18"/>
              </w:rPr>
            </w:pPr>
            <w:r w:rsidRPr="004C3315">
              <w:rPr>
                <w:sz w:val="18"/>
                <w:szCs w:val="18"/>
              </w:rPr>
              <w:t>Armas de fogo e munições</w:t>
            </w:r>
          </w:p>
        </w:tc>
        <w:tc>
          <w:tcPr>
            <w:tcW w:w="4606" w:type="dxa"/>
          </w:tcPr>
          <w:p w14:paraId="7F64F541" w14:textId="77777777" w:rsidR="00E07EAD" w:rsidRPr="00FE11B1" w:rsidRDefault="00E07EAD" w:rsidP="00FA1876">
            <w:pPr>
              <w:pStyle w:val="Normal-TJSC"/>
              <w:spacing w:line="240" w:lineRule="auto"/>
              <w:ind w:firstLine="0"/>
              <w:rPr>
                <w:color w:val="FF0000"/>
                <w:sz w:val="18"/>
                <w:szCs w:val="18"/>
              </w:rPr>
            </w:pPr>
            <w:r w:rsidRPr="00FE11B1">
              <w:rPr>
                <w:color w:val="FF0000"/>
                <w:sz w:val="18"/>
                <w:szCs w:val="18"/>
              </w:rPr>
              <w:t>Encaminhadas ao Comando do Exército,</w:t>
            </w:r>
            <w:r>
              <w:rPr>
                <w:color w:val="FF0000"/>
                <w:sz w:val="18"/>
                <w:szCs w:val="18"/>
              </w:rPr>
              <w:t xml:space="preserve"> mediante coleta periódica pela Casa Militar,</w:t>
            </w:r>
            <w:r w:rsidRPr="00FE11B1">
              <w:rPr>
                <w:color w:val="FF0000"/>
                <w:sz w:val="18"/>
                <w:szCs w:val="18"/>
              </w:rPr>
              <w:t xml:space="preserve"> conforme art. 25 da Lei 10.826/2003</w:t>
            </w:r>
            <w:r>
              <w:rPr>
                <w:color w:val="FF0000"/>
                <w:sz w:val="18"/>
                <w:szCs w:val="18"/>
              </w:rPr>
              <w:t>, Resolução n. 134/2011 do CNJ e Resolução n. 8/2011 do TJSC.</w:t>
            </w:r>
          </w:p>
        </w:tc>
      </w:tr>
      <w:tr w:rsidR="00E07EAD" w14:paraId="3F3A5646" w14:textId="77777777" w:rsidTr="00FA1876">
        <w:tc>
          <w:tcPr>
            <w:tcW w:w="4606" w:type="dxa"/>
          </w:tcPr>
          <w:p w14:paraId="2A3DE54C" w14:textId="77777777" w:rsidR="00E07EAD" w:rsidRPr="004C3315" w:rsidRDefault="00E07EAD" w:rsidP="00FA1876">
            <w:pPr>
              <w:pStyle w:val="Normal-TJSC"/>
              <w:spacing w:line="240" w:lineRule="auto"/>
              <w:ind w:firstLine="0"/>
              <w:rPr>
                <w:sz w:val="18"/>
                <w:szCs w:val="18"/>
              </w:rPr>
            </w:pPr>
            <w:r w:rsidRPr="004C3315">
              <w:rPr>
                <w:sz w:val="18"/>
                <w:szCs w:val="18"/>
              </w:rPr>
              <w:t>Armas brancas</w:t>
            </w:r>
          </w:p>
        </w:tc>
        <w:tc>
          <w:tcPr>
            <w:tcW w:w="4606" w:type="dxa"/>
          </w:tcPr>
          <w:p w14:paraId="23925101" w14:textId="77777777" w:rsidR="00E07EAD" w:rsidRPr="00FE11B1" w:rsidRDefault="00E07EAD" w:rsidP="00FA1876">
            <w:pPr>
              <w:pStyle w:val="Normal-TJSC"/>
              <w:spacing w:line="240" w:lineRule="auto"/>
              <w:ind w:firstLine="0"/>
              <w:rPr>
                <w:color w:val="FF0000"/>
                <w:sz w:val="18"/>
                <w:szCs w:val="18"/>
              </w:rPr>
            </w:pPr>
            <w:r w:rsidRPr="00FE11B1">
              <w:rPr>
                <w:color w:val="FF0000"/>
                <w:sz w:val="18"/>
                <w:szCs w:val="18"/>
              </w:rPr>
              <w:t>Encaminhadas para destruição.</w:t>
            </w:r>
          </w:p>
        </w:tc>
      </w:tr>
      <w:tr w:rsidR="00E07EAD" w14:paraId="38461F92" w14:textId="77777777" w:rsidTr="00FA1876">
        <w:tc>
          <w:tcPr>
            <w:tcW w:w="4606" w:type="dxa"/>
          </w:tcPr>
          <w:p w14:paraId="3C0C9D23" w14:textId="77777777" w:rsidR="00E07EAD" w:rsidRPr="004C3315" w:rsidRDefault="00E07EAD" w:rsidP="00FA1876">
            <w:pPr>
              <w:pStyle w:val="Normal-TJSC"/>
              <w:spacing w:line="240" w:lineRule="auto"/>
              <w:ind w:firstLine="0"/>
              <w:rPr>
                <w:sz w:val="18"/>
                <w:szCs w:val="18"/>
              </w:rPr>
            </w:pPr>
            <w:r>
              <w:rPr>
                <w:sz w:val="18"/>
                <w:szCs w:val="18"/>
              </w:rPr>
              <w:t>Cédulas e moedas nacionais</w:t>
            </w:r>
          </w:p>
        </w:tc>
        <w:tc>
          <w:tcPr>
            <w:tcW w:w="4606" w:type="dxa"/>
          </w:tcPr>
          <w:p w14:paraId="4AF51C29" w14:textId="77777777" w:rsidR="00E07EAD" w:rsidRPr="00FE11B1" w:rsidRDefault="00E07EAD" w:rsidP="00FA1876">
            <w:pPr>
              <w:pStyle w:val="Normal-TJSC"/>
              <w:spacing w:line="240" w:lineRule="auto"/>
              <w:ind w:firstLine="0"/>
              <w:rPr>
                <w:color w:val="FF0000"/>
                <w:sz w:val="18"/>
                <w:szCs w:val="18"/>
              </w:rPr>
            </w:pPr>
            <w:r>
              <w:rPr>
                <w:color w:val="FF0000"/>
                <w:sz w:val="18"/>
                <w:szCs w:val="18"/>
              </w:rPr>
              <w:t>Depósito, na forma do art. 315 do CNCGJ.</w:t>
            </w:r>
          </w:p>
        </w:tc>
      </w:tr>
      <w:tr w:rsidR="00E07EAD" w14:paraId="5E78430F" w14:textId="77777777" w:rsidTr="00FA1876">
        <w:tc>
          <w:tcPr>
            <w:tcW w:w="4606" w:type="dxa"/>
          </w:tcPr>
          <w:p w14:paraId="7535F33C" w14:textId="77777777" w:rsidR="00E07EAD" w:rsidRDefault="00E07EAD" w:rsidP="00FA1876">
            <w:pPr>
              <w:pStyle w:val="Normal-TJSC"/>
              <w:spacing w:line="240" w:lineRule="auto"/>
              <w:ind w:firstLine="0"/>
              <w:rPr>
                <w:sz w:val="18"/>
                <w:szCs w:val="18"/>
              </w:rPr>
            </w:pPr>
            <w:r>
              <w:rPr>
                <w:sz w:val="18"/>
                <w:szCs w:val="18"/>
              </w:rPr>
              <w:t>Animais, produtos perecíveis, subprodutos da fauna e instrumentos oriundos de prática de crimes ambientais</w:t>
            </w:r>
          </w:p>
        </w:tc>
        <w:tc>
          <w:tcPr>
            <w:tcW w:w="4606" w:type="dxa"/>
          </w:tcPr>
          <w:p w14:paraId="31C144C7" w14:textId="77777777" w:rsidR="00E07EAD" w:rsidRDefault="00E07EAD" w:rsidP="00FA1876">
            <w:pPr>
              <w:pStyle w:val="Normal-TJSC"/>
              <w:spacing w:line="240" w:lineRule="auto"/>
              <w:ind w:firstLine="0"/>
              <w:rPr>
                <w:color w:val="FF0000"/>
                <w:sz w:val="18"/>
                <w:szCs w:val="18"/>
              </w:rPr>
            </w:pPr>
            <w:r>
              <w:rPr>
                <w:color w:val="FF0000"/>
                <w:sz w:val="18"/>
                <w:szCs w:val="18"/>
              </w:rPr>
              <w:t>Encaminhados conforme art. 25 da Lei n. 9.605/1998.</w:t>
            </w:r>
          </w:p>
        </w:tc>
      </w:tr>
      <w:tr w:rsidR="00E07EAD" w14:paraId="0DFE1D98" w14:textId="77777777" w:rsidTr="00FA1876">
        <w:tc>
          <w:tcPr>
            <w:tcW w:w="4606" w:type="dxa"/>
          </w:tcPr>
          <w:p w14:paraId="46B17C34" w14:textId="77777777" w:rsidR="00E07EAD" w:rsidRPr="004C3315" w:rsidRDefault="00E07EAD" w:rsidP="00FA1876">
            <w:pPr>
              <w:pStyle w:val="Normal-TJSC"/>
              <w:spacing w:line="240" w:lineRule="auto"/>
              <w:ind w:firstLine="0"/>
              <w:rPr>
                <w:sz w:val="18"/>
                <w:szCs w:val="18"/>
              </w:rPr>
            </w:pPr>
            <w:r w:rsidRPr="004C3315">
              <w:rPr>
                <w:sz w:val="18"/>
                <w:szCs w:val="18"/>
              </w:rPr>
              <w:t>Telefones celulares</w:t>
            </w:r>
          </w:p>
        </w:tc>
        <w:tc>
          <w:tcPr>
            <w:tcW w:w="4606" w:type="dxa"/>
          </w:tcPr>
          <w:p w14:paraId="21F6A3FE" w14:textId="77777777" w:rsidR="00E07EAD" w:rsidRPr="00FE11B1" w:rsidRDefault="00E07EAD" w:rsidP="00FA1876">
            <w:pPr>
              <w:pStyle w:val="Normal-TJSC"/>
              <w:spacing w:line="240" w:lineRule="auto"/>
              <w:ind w:firstLine="0"/>
              <w:rPr>
                <w:color w:val="FF0000"/>
                <w:sz w:val="18"/>
                <w:szCs w:val="18"/>
              </w:rPr>
            </w:pPr>
            <w:r w:rsidRPr="00FE11B1">
              <w:rPr>
                <w:color w:val="FF0000"/>
                <w:sz w:val="18"/>
                <w:szCs w:val="18"/>
              </w:rPr>
              <w:t>Encaminhados para destruição, conforme Resolução 477/2007 da Anatel.</w:t>
            </w:r>
          </w:p>
        </w:tc>
      </w:tr>
      <w:tr w:rsidR="00E07EAD" w14:paraId="31E6CFA3" w14:textId="77777777" w:rsidTr="00FA1876">
        <w:tc>
          <w:tcPr>
            <w:tcW w:w="4606" w:type="dxa"/>
          </w:tcPr>
          <w:p w14:paraId="68C20D48" w14:textId="77777777" w:rsidR="00E07EAD" w:rsidRPr="004C3315" w:rsidRDefault="00E07EAD" w:rsidP="00FA1876">
            <w:pPr>
              <w:pStyle w:val="Normal-TJSC"/>
              <w:spacing w:line="240" w:lineRule="auto"/>
              <w:ind w:firstLine="0"/>
              <w:rPr>
                <w:sz w:val="18"/>
                <w:szCs w:val="18"/>
              </w:rPr>
            </w:pPr>
            <w:r w:rsidRPr="004C3315">
              <w:rPr>
                <w:sz w:val="18"/>
                <w:szCs w:val="18"/>
              </w:rPr>
              <w:t>Baterias (inclusive as destacáveis de telefones celulares)</w:t>
            </w:r>
          </w:p>
        </w:tc>
        <w:tc>
          <w:tcPr>
            <w:tcW w:w="4606" w:type="dxa"/>
          </w:tcPr>
          <w:p w14:paraId="778484C7" w14:textId="77777777" w:rsidR="00E07EAD" w:rsidRPr="00FE11B1" w:rsidRDefault="00E07EAD" w:rsidP="00FA1876">
            <w:pPr>
              <w:pStyle w:val="Normal-TJSC"/>
              <w:spacing w:line="240" w:lineRule="auto"/>
              <w:ind w:firstLine="0"/>
              <w:rPr>
                <w:color w:val="FF0000"/>
                <w:sz w:val="18"/>
                <w:szCs w:val="18"/>
              </w:rPr>
            </w:pPr>
            <w:r w:rsidRPr="00FE11B1">
              <w:rPr>
                <w:color w:val="FF0000"/>
                <w:sz w:val="18"/>
                <w:szCs w:val="18"/>
              </w:rPr>
              <w:t>Entregue a estabelecimento habilitado para repassar aos fabricantes, visando a reutilização, reciclagem, tratamento ou disposição final, conforme art. 1º da Resolução 257 do Conama.</w:t>
            </w:r>
          </w:p>
        </w:tc>
      </w:tr>
      <w:tr w:rsidR="00E07EAD" w14:paraId="2A13F6B6" w14:textId="77777777" w:rsidTr="00FA1876">
        <w:tc>
          <w:tcPr>
            <w:tcW w:w="4606" w:type="dxa"/>
          </w:tcPr>
          <w:p w14:paraId="7EB8781A" w14:textId="77777777" w:rsidR="00E07EAD" w:rsidRPr="004C3315" w:rsidRDefault="00E07EAD" w:rsidP="00FA1876">
            <w:pPr>
              <w:pStyle w:val="Normal-TJSC"/>
              <w:spacing w:line="240" w:lineRule="auto"/>
              <w:ind w:firstLine="0"/>
              <w:rPr>
                <w:sz w:val="18"/>
                <w:szCs w:val="18"/>
              </w:rPr>
            </w:pPr>
            <w:r w:rsidRPr="004C3315">
              <w:rPr>
                <w:sz w:val="18"/>
                <w:szCs w:val="18"/>
              </w:rPr>
              <w:t>Coisas cujo fabrico, alienação, uso, porte, posse ou detenção constitui fato ilícito</w:t>
            </w:r>
          </w:p>
        </w:tc>
        <w:tc>
          <w:tcPr>
            <w:tcW w:w="4606" w:type="dxa"/>
          </w:tcPr>
          <w:p w14:paraId="05E48020" w14:textId="77777777" w:rsidR="00E07EAD" w:rsidRPr="00FE11B1" w:rsidRDefault="00E07EAD" w:rsidP="00FA1876">
            <w:pPr>
              <w:pStyle w:val="Normal-TJSC"/>
              <w:spacing w:line="240" w:lineRule="auto"/>
              <w:ind w:firstLine="0"/>
              <w:rPr>
                <w:color w:val="FF0000"/>
                <w:sz w:val="18"/>
                <w:szCs w:val="18"/>
              </w:rPr>
            </w:pPr>
            <w:r w:rsidRPr="00FE11B1">
              <w:rPr>
                <w:color w:val="FF0000"/>
                <w:sz w:val="18"/>
                <w:szCs w:val="18"/>
              </w:rPr>
              <w:t>Encaminhados para destruição, mediante lavratura de auto circunstanciado, conforme art. 91, II, ‘a’, do CP.</w:t>
            </w:r>
          </w:p>
        </w:tc>
      </w:tr>
      <w:tr w:rsidR="00E07EAD" w14:paraId="50E87066" w14:textId="77777777" w:rsidTr="00FA1876">
        <w:trPr>
          <w:trHeight w:val="94"/>
        </w:trPr>
        <w:tc>
          <w:tcPr>
            <w:tcW w:w="4606" w:type="dxa"/>
            <w:vMerge w:val="restart"/>
          </w:tcPr>
          <w:p w14:paraId="5AEC689A" w14:textId="77777777" w:rsidR="00E07EAD" w:rsidRPr="004C3315" w:rsidRDefault="00E07EAD" w:rsidP="00FA1876">
            <w:pPr>
              <w:pStyle w:val="Normal-TJSC"/>
              <w:spacing w:line="240" w:lineRule="auto"/>
              <w:ind w:firstLine="0"/>
              <w:rPr>
                <w:sz w:val="18"/>
                <w:szCs w:val="18"/>
              </w:rPr>
            </w:pPr>
            <w:r w:rsidRPr="004C3315">
              <w:rPr>
                <w:sz w:val="18"/>
                <w:szCs w:val="18"/>
              </w:rPr>
              <w:t>Coisas cujo fabrico, alienação, uso, porte, posse ou detenção não constitui fato ilícito</w:t>
            </w:r>
          </w:p>
        </w:tc>
        <w:tc>
          <w:tcPr>
            <w:tcW w:w="4606" w:type="dxa"/>
          </w:tcPr>
          <w:p w14:paraId="3A75B689" w14:textId="77777777" w:rsidR="00E07EAD" w:rsidRPr="00FE11B1" w:rsidRDefault="00E07EAD" w:rsidP="00FA1876">
            <w:pPr>
              <w:pStyle w:val="Normal-TJSC"/>
              <w:spacing w:line="240" w:lineRule="auto"/>
              <w:ind w:firstLine="0"/>
              <w:rPr>
                <w:color w:val="FF0000"/>
                <w:sz w:val="18"/>
                <w:szCs w:val="18"/>
              </w:rPr>
            </w:pPr>
            <w:r w:rsidRPr="00FE11B1">
              <w:rPr>
                <w:color w:val="FF0000"/>
                <w:sz w:val="18"/>
                <w:szCs w:val="18"/>
              </w:rPr>
              <w:t>Valor inexpressivo: quando seu valor for inferior aos custos da venda em leilão, devem ser encaminhados para doação em favor de instituição com destinação social.</w:t>
            </w:r>
          </w:p>
        </w:tc>
      </w:tr>
      <w:tr w:rsidR="00E07EAD" w14:paraId="6E7A007C" w14:textId="77777777" w:rsidTr="00FA1876">
        <w:trPr>
          <w:trHeight w:val="93"/>
        </w:trPr>
        <w:tc>
          <w:tcPr>
            <w:tcW w:w="4606" w:type="dxa"/>
            <w:vMerge/>
          </w:tcPr>
          <w:p w14:paraId="002CCF9A" w14:textId="77777777" w:rsidR="00E07EAD" w:rsidRPr="004C3315" w:rsidRDefault="00E07EAD" w:rsidP="00FA1876">
            <w:pPr>
              <w:pStyle w:val="Normal-TJSC"/>
              <w:spacing w:line="240" w:lineRule="auto"/>
              <w:ind w:firstLine="0"/>
              <w:rPr>
                <w:sz w:val="18"/>
                <w:szCs w:val="18"/>
              </w:rPr>
            </w:pPr>
          </w:p>
        </w:tc>
        <w:tc>
          <w:tcPr>
            <w:tcW w:w="4606" w:type="dxa"/>
          </w:tcPr>
          <w:p w14:paraId="5224F28E" w14:textId="77777777" w:rsidR="00E07EAD" w:rsidRPr="00FE11B1" w:rsidRDefault="00E07EAD" w:rsidP="00FA1876">
            <w:pPr>
              <w:pStyle w:val="Normal-TJSC"/>
              <w:spacing w:line="240" w:lineRule="auto"/>
              <w:ind w:firstLine="0"/>
              <w:rPr>
                <w:color w:val="FF0000"/>
                <w:sz w:val="18"/>
                <w:szCs w:val="18"/>
              </w:rPr>
            </w:pPr>
            <w:r w:rsidRPr="00FE11B1">
              <w:rPr>
                <w:color w:val="FF0000"/>
                <w:sz w:val="18"/>
                <w:szCs w:val="18"/>
              </w:rPr>
              <w:t>Valor inexpressivo e inservível: quando não tiver valor nem utilidade, por sua natureza ou estado de conservação, deverá ser destruído, lavrando-se o respectivo auto circunstanciado.</w:t>
            </w:r>
          </w:p>
        </w:tc>
      </w:tr>
      <w:tr w:rsidR="00E07EAD" w14:paraId="319D4A22" w14:textId="77777777" w:rsidTr="00FA1876">
        <w:trPr>
          <w:trHeight w:val="93"/>
        </w:trPr>
        <w:tc>
          <w:tcPr>
            <w:tcW w:w="4606" w:type="dxa"/>
            <w:vMerge/>
          </w:tcPr>
          <w:p w14:paraId="59718789" w14:textId="77777777" w:rsidR="00E07EAD" w:rsidRPr="004C3315" w:rsidRDefault="00E07EAD" w:rsidP="00FA1876">
            <w:pPr>
              <w:pStyle w:val="Normal-TJSC"/>
              <w:spacing w:line="240" w:lineRule="auto"/>
              <w:ind w:firstLine="0"/>
              <w:rPr>
                <w:sz w:val="18"/>
                <w:szCs w:val="18"/>
              </w:rPr>
            </w:pPr>
          </w:p>
        </w:tc>
        <w:tc>
          <w:tcPr>
            <w:tcW w:w="4606" w:type="dxa"/>
          </w:tcPr>
          <w:p w14:paraId="73698196" w14:textId="77777777" w:rsidR="00E07EAD" w:rsidRPr="00FE11B1" w:rsidRDefault="00E07EAD" w:rsidP="00FA1876">
            <w:pPr>
              <w:pStyle w:val="Normal-TJSC"/>
              <w:spacing w:line="240" w:lineRule="auto"/>
              <w:ind w:firstLine="0"/>
              <w:rPr>
                <w:color w:val="FF0000"/>
                <w:sz w:val="18"/>
                <w:szCs w:val="18"/>
              </w:rPr>
            </w:pPr>
            <w:r w:rsidRPr="00FE11B1">
              <w:rPr>
                <w:color w:val="FF0000"/>
                <w:sz w:val="18"/>
                <w:szCs w:val="18"/>
              </w:rPr>
              <w:t>Valor expressivo: encaminhando para venda em leilão.</w:t>
            </w:r>
          </w:p>
        </w:tc>
      </w:tr>
    </w:tbl>
    <w:p w14:paraId="7A31D0E4" w14:textId="77777777" w:rsidR="00E07EAD" w:rsidRDefault="00E07EAD" w:rsidP="00E07EAD">
      <w:pPr>
        <w:pStyle w:val="TJSC-CorpodoTexto"/>
      </w:pPr>
    </w:p>
    <w:p w14:paraId="6427B329" w14:textId="77777777" w:rsidR="00E07EAD" w:rsidRDefault="00E07EAD" w:rsidP="00E07EAD">
      <w:pPr>
        <w:pStyle w:val="TJSC-TtuloMaior"/>
      </w:pPr>
      <w:r w:rsidRPr="002E29AC">
        <w:rPr>
          <w:bCs/>
          <w:color w:val="FF0000"/>
        </w:rPr>
        <w:t xml:space="preserve">[OPCIONAL – </w:t>
      </w:r>
      <w:proofErr w:type="gramStart"/>
      <w:r w:rsidRPr="002E29AC">
        <w:rPr>
          <w:bCs/>
          <w:color w:val="FF0000"/>
        </w:rPr>
        <w:t>JUIZADOS:]</w:t>
      </w:r>
      <w:proofErr w:type="gramEnd"/>
      <w:r>
        <w:rPr>
          <w:b w:val="0"/>
          <w:bCs/>
          <w:color w:val="FF0000"/>
        </w:rPr>
        <w:t xml:space="preserve"> </w:t>
      </w:r>
      <w:r>
        <w:t>JUIZADOS ESPECIAIS CÍVEIS</w:t>
      </w:r>
    </w:p>
    <w:p w14:paraId="6211214E" w14:textId="77777777" w:rsidR="00E07EAD" w:rsidRDefault="00E07EAD" w:rsidP="00E07EAD">
      <w:pPr>
        <w:pStyle w:val="TJSC-CorpodoTexto"/>
      </w:pPr>
      <w:r>
        <w:rPr>
          <w:b/>
          <w:bCs/>
        </w:rPr>
        <w:t>Juiz Leigo</w:t>
      </w:r>
      <w:r>
        <w:t xml:space="preserve">: Nomeio </w:t>
      </w:r>
      <w:proofErr w:type="gramStart"/>
      <w:r>
        <w:t>a(</w:t>
      </w:r>
      <w:proofErr w:type="gramEnd"/>
      <w:r>
        <w:t xml:space="preserve">s) pessoa(s) abaixo listada(s) para exercerem a função pública de Juiz(es) Leigo(s) perante os Juizados Especiais, consoante </w:t>
      </w:r>
      <w:proofErr w:type="spellStart"/>
      <w:r w:rsidRPr="00FE11B1">
        <w:rPr>
          <w:color w:val="FF0000"/>
        </w:rPr>
        <w:t>arts</w:t>
      </w:r>
      <w:proofErr w:type="spellEnd"/>
      <w:r w:rsidRPr="00FE11B1">
        <w:rPr>
          <w:color w:val="FF0000"/>
        </w:rPr>
        <w:t xml:space="preserve">. 7º, 22 e 37 da Lei 9.099/1995: </w:t>
      </w:r>
      <w:r w:rsidRPr="00FE11B1">
        <w:rPr>
          <w:b/>
          <w:bCs/>
          <w:color w:val="FF0000"/>
        </w:rPr>
        <w:t>a)</w:t>
      </w:r>
      <w:r w:rsidRPr="00FE11B1">
        <w:rPr>
          <w:color w:val="FF0000"/>
        </w:rPr>
        <w:t xml:space="preserve"> *</w:t>
      </w:r>
      <w:r>
        <w:t>.</w:t>
      </w:r>
    </w:p>
    <w:p w14:paraId="46379F60" w14:textId="77777777" w:rsidR="00E07EAD" w:rsidRDefault="00E07EAD" w:rsidP="00E07EAD">
      <w:pPr>
        <w:pStyle w:val="TJSC-CorpodoTexto"/>
      </w:pPr>
      <w:r>
        <w:rPr>
          <w:b/>
          <w:bCs/>
        </w:rPr>
        <w:t>Funções do Juiz Leigo</w:t>
      </w:r>
      <w:r>
        <w:t>: Ao Juiz Leigo incumbe a composição do litígio em audiência, evitando-se o adiamento da solução do impasse em processos cíveis e criminais, bem como a instrução probatória de processos cíveis, observadas as disposições legais pertinentes, devendo utilizar crachá de identificação.</w:t>
      </w:r>
    </w:p>
    <w:p w14:paraId="5EEA113F" w14:textId="77777777" w:rsidR="00E07EAD" w:rsidRDefault="00E07EAD" w:rsidP="00E07EAD">
      <w:pPr>
        <w:pStyle w:val="TJSC-CorpodoTexto"/>
      </w:pPr>
      <w:r>
        <w:rPr>
          <w:b/>
          <w:bCs/>
        </w:rPr>
        <w:t>Conciliador</w:t>
      </w:r>
      <w:r>
        <w:t xml:space="preserve">: Nomeio </w:t>
      </w:r>
      <w:proofErr w:type="gramStart"/>
      <w:r>
        <w:t>a(</w:t>
      </w:r>
      <w:proofErr w:type="gramEnd"/>
      <w:r>
        <w:t xml:space="preserve">s) pessoa(s) abaixo listada(s) para exercer(em) a função pública de Conciliador(es) perante os Juizados Especiais, consoante </w:t>
      </w:r>
      <w:proofErr w:type="spellStart"/>
      <w:r w:rsidRPr="00FE11B1">
        <w:rPr>
          <w:color w:val="FF0000"/>
        </w:rPr>
        <w:t>arts</w:t>
      </w:r>
      <w:proofErr w:type="spellEnd"/>
      <w:r w:rsidRPr="00FE11B1">
        <w:rPr>
          <w:color w:val="FF0000"/>
        </w:rPr>
        <w:t xml:space="preserve">. 7º, 22 e 37 da Lei 9.099/1995: </w:t>
      </w:r>
      <w:r w:rsidRPr="00FE11B1">
        <w:rPr>
          <w:b/>
          <w:bCs/>
          <w:color w:val="FF0000"/>
        </w:rPr>
        <w:t>a)</w:t>
      </w:r>
      <w:r w:rsidRPr="00FE11B1">
        <w:rPr>
          <w:color w:val="FF0000"/>
        </w:rPr>
        <w:t xml:space="preserve"> </w:t>
      </w:r>
      <w:r>
        <w:rPr>
          <w:color w:val="FF0000"/>
        </w:rPr>
        <w:t>*</w:t>
      </w:r>
      <w:r>
        <w:t>.</w:t>
      </w:r>
    </w:p>
    <w:p w14:paraId="54A482E4" w14:textId="77777777" w:rsidR="00E07EAD" w:rsidRDefault="00E07EAD" w:rsidP="00E07EAD">
      <w:pPr>
        <w:pStyle w:val="TJSC-CorpodoTexto"/>
      </w:pPr>
      <w:r>
        <w:rPr>
          <w:b/>
          <w:bCs/>
        </w:rPr>
        <w:t>Funções do Conciliador</w:t>
      </w:r>
      <w:r>
        <w:t xml:space="preserve">: Ao conciliador incumbe a composição do litígio em audiência, evitando-se o adiamento da solução do impasse em processos cíveis </w:t>
      </w:r>
      <w:r>
        <w:lastRenderedPageBreak/>
        <w:t>e criminais, observadas as disposições legais pertinentes, devendo utilizar crachá de identificação.</w:t>
      </w:r>
    </w:p>
    <w:p w14:paraId="463E38F9" w14:textId="77777777" w:rsidR="00E07EAD" w:rsidRDefault="00E07EAD" w:rsidP="00E07EAD">
      <w:pPr>
        <w:pStyle w:val="TJSC-CorpodoTexto"/>
      </w:pPr>
      <w:r>
        <w:rPr>
          <w:b/>
          <w:bCs/>
        </w:rPr>
        <w:t>Certidão</w:t>
      </w:r>
      <w:r>
        <w:t>: O Secretário do Juizado Especial, mediante requerimento expresso do conciliador interessado, expedirá certidão informando o período de permanência pretérito da pessoa nas funções públicas em questão, a qual deverá ser assinada pelo magistrado.</w:t>
      </w:r>
    </w:p>
    <w:p w14:paraId="5C1C819F" w14:textId="77777777" w:rsidR="00E07EAD" w:rsidRDefault="00E07EAD" w:rsidP="00E07EAD">
      <w:pPr>
        <w:pStyle w:val="Normal-TJSC"/>
      </w:pPr>
    </w:p>
    <w:p w14:paraId="4CA59072" w14:textId="77777777" w:rsidR="00E07EAD" w:rsidRDefault="00E07EAD" w:rsidP="00E07EAD">
      <w:pPr>
        <w:pStyle w:val="Normal-TJSC"/>
        <w:rPr>
          <w:b/>
          <w:bCs/>
        </w:rPr>
      </w:pPr>
      <w:r>
        <w:rPr>
          <w:b/>
          <w:bCs/>
        </w:rPr>
        <w:t>URGÊNCIAS E PEDIDOS DE PREFERÊNCIA</w:t>
      </w:r>
    </w:p>
    <w:p w14:paraId="06A33D89" w14:textId="167E914F" w:rsidR="00E07EAD" w:rsidRPr="00BE1E57" w:rsidRDefault="00E07EAD" w:rsidP="00E07EAD">
      <w:pPr>
        <w:pStyle w:val="Normal-TJSC"/>
        <w:rPr>
          <w:color w:val="FF0000"/>
        </w:rPr>
      </w:pPr>
      <w:r>
        <w:rPr>
          <w:b/>
          <w:bCs/>
        </w:rPr>
        <w:t>Urgências:</w:t>
      </w:r>
      <w:r>
        <w:t xml:space="preserve"> Os processos urgentes de competência desta unidade judiciária são: </w:t>
      </w:r>
      <w:r w:rsidRPr="00AF1896">
        <w:rPr>
          <w:b/>
          <w:bCs/>
          <w:color w:val="FF0000"/>
        </w:rPr>
        <w:t>a)</w:t>
      </w:r>
      <w:r w:rsidRPr="00AF1896">
        <w:rPr>
          <w:color w:val="FF0000"/>
        </w:rPr>
        <w:t xml:space="preserve"> os feitos com pedidos de tutela sumária de urgência ou evidência, enquanto perdurar a situação de risco; </w:t>
      </w:r>
      <w:r w:rsidRPr="00AF1896">
        <w:rPr>
          <w:b/>
          <w:bCs/>
          <w:color w:val="FF0000"/>
        </w:rPr>
        <w:t>b)</w:t>
      </w:r>
      <w:r w:rsidRPr="00AF1896">
        <w:rPr>
          <w:color w:val="FF0000"/>
        </w:rPr>
        <w:t xml:space="preserve"> mandados de segurança; </w:t>
      </w:r>
      <w:r w:rsidRPr="00AF1896">
        <w:rPr>
          <w:b/>
          <w:bCs/>
          <w:color w:val="FF0000"/>
        </w:rPr>
        <w:t>c)</w:t>
      </w:r>
      <w:r w:rsidRPr="00AF1896">
        <w:rPr>
          <w:color w:val="FF0000"/>
        </w:rPr>
        <w:t xml:space="preserve"> ações falimentares, por força do art. 79 da Lei 11.101/2005; </w:t>
      </w:r>
      <w:r w:rsidRPr="00AF1896">
        <w:rPr>
          <w:b/>
          <w:bCs/>
          <w:color w:val="FF0000"/>
        </w:rPr>
        <w:t>d)</w:t>
      </w:r>
      <w:r w:rsidRPr="00AF1896">
        <w:rPr>
          <w:color w:val="FF0000"/>
        </w:rPr>
        <w:t xml:space="preserve"> os processos referentes a interessados com idade igual ou superior a 60 (sessenta) anos ou a pessoas portadoras de doenças graves ou de deficiência, devendo tal aspecto ser identificado na capa do caderno processual, consoante art. 1.048, I e II, do CPC e Resolução 16/2013/TJ; </w:t>
      </w:r>
      <w:r w:rsidRPr="00BE1E57">
        <w:rPr>
          <w:b/>
          <w:color w:val="FF0000"/>
        </w:rPr>
        <w:t>e)</w:t>
      </w:r>
      <w:r>
        <w:rPr>
          <w:color w:val="FF0000"/>
        </w:rPr>
        <w:t xml:space="preserve"> os pedidos de liberação de restrição em sistema</w:t>
      </w:r>
      <w:r w:rsidR="00FE5912">
        <w:rPr>
          <w:color w:val="FF0000"/>
        </w:rPr>
        <w:t>s</w:t>
      </w:r>
      <w:r>
        <w:rPr>
          <w:color w:val="FF0000"/>
        </w:rPr>
        <w:t xml:space="preserve"> automatizados (</w:t>
      </w:r>
      <w:proofErr w:type="spellStart"/>
      <w:r>
        <w:rPr>
          <w:color w:val="FF0000"/>
        </w:rPr>
        <w:t>Bacenjud</w:t>
      </w:r>
      <w:proofErr w:type="spellEnd"/>
      <w:r>
        <w:rPr>
          <w:color w:val="FF0000"/>
        </w:rPr>
        <w:t xml:space="preserve">, </w:t>
      </w:r>
      <w:proofErr w:type="spellStart"/>
      <w:r>
        <w:rPr>
          <w:color w:val="FF0000"/>
        </w:rPr>
        <w:t>Renajud</w:t>
      </w:r>
      <w:proofErr w:type="spellEnd"/>
      <w:r>
        <w:rPr>
          <w:color w:val="FF0000"/>
        </w:rPr>
        <w:t xml:space="preserve"> </w:t>
      </w:r>
      <w:proofErr w:type="spellStart"/>
      <w:r>
        <w:rPr>
          <w:color w:val="FF0000"/>
        </w:rPr>
        <w:t>etc</w:t>
      </w:r>
      <w:proofErr w:type="spellEnd"/>
      <w:r>
        <w:rPr>
          <w:color w:val="FF0000"/>
        </w:rPr>
        <w:t xml:space="preserve">); </w:t>
      </w:r>
      <w:r w:rsidRPr="00BE1E57">
        <w:rPr>
          <w:b/>
          <w:color w:val="FF0000"/>
        </w:rPr>
        <w:t>f)</w:t>
      </w:r>
      <w:r>
        <w:rPr>
          <w:color w:val="FF0000"/>
        </w:rPr>
        <w:t xml:space="preserve"> os cancelamentos de hasta pública e de audiência próximas; </w:t>
      </w:r>
      <w:r>
        <w:rPr>
          <w:b/>
          <w:color w:val="FF0000"/>
        </w:rPr>
        <w:t>g</w:t>
      </w:r>
      <w:r w:rsidRPr="00AF1896">
        <w:rPr>
          <w:b/>
          <w:color w:val="FF0000"/>
        </w:rPr>
        <w:t>)</w:t>
      </w:r>
      <w:r w:rsidRPr="00AF1896">
        <w:rPr>
          <w:color w:val="FF0000"/>
        </w:rPr>
        <w:t xml:space="preserve"> os processos de réus preso</w:t>
      </w:r>
      <w:r w:rsidRPr="00EC14D1">
        <w:rPr>
          <w:color w:val="FF0000"/>
        </w:rPr>
        <w:t xml:space="preserve">s; e, </w:t>
      </w:r>
      <w:r w:rsidRPr="00EC14D1">
        <w:rPr>
          <w:b/>
          <w:color w:val="FF0000"/>
        </w:rPr>
        <w:t>h)</w:t>
      </w:r>
      <w:r w:rsidRPr="00EC14D1">
        <w:rPr>
          <w:color w:val="FF0000"/>
        </w:rPr>
        <w:t xml:space="preserve"> os processos da área da infância e juventude, com enfoque nos prazos legais peremptórios.</w:t>
      </w:r>
    </w:p>
    <w:p w14:paraId="3F7C5543" w14:textId="77777777" w:rsidR="00E07EAD" w:rsidRDefault="00E07EAD" w:rsidP="00E07EAD">
      <w:pPr>
        <w:pStyle w:val="Normal-TJSC"/>
      </w:pPr>
      <w:r>
        <w:rPr>
          <w:b/>
          <w:bCs/>
        </w:rPr>
        <w:t>Pedidos de preferência:</w:t>
      </w:r>
      <w:r>
        <w:t xml:space="preserve"> Outros feitos, além daqueles indicados no item 1, devem ser apreciados de acordo com a ordem de conclusão, evitando-se a tentativa de controle da pauta de apreciação de alguns processos em detrimento dos demais, em face da interpretação conjugada dos princípios da igualdade, da razoável duração do processo e da impessoalidade, </w:t>
      </w:r>
      <w:r w:rsidRPr="00AF1896">
        <w:rPr>
          <w:color w:val="FF0000"/>
        </w:rPr>
        <w:t xml:space="preserve">previstos nos </w:t>
      </w:r>
      <w:proofErr w:type="spellStart"/>
      <w:r w:rsidRPr="00AF1896">
        <w:rPr>
          <w:color w:val="FF0000"/>
        </w:rPr>
        <w:t>arts</w:t>
      </w:r>
      <w:proofErr w:type="spellEnd"/>
      <w:r w:rsidRPr="00AF1896">
        <w:rPr>
          <w:color w:val="FF0000"/>
        </w:rPr>
        <w:t xml:space="preserve">. 5º, </w:t>
      </w:r>
      <w:r w:rsidRPr="00AF1896">
        <w:rPr>
          <w:i/>
          <w:iCs/>
          <w:color w:val="FF0000"/>
        </w:rPr>
        <w:t>caput</w:t>
      </w:r>
      <w:r w:rsidRPr="00AF1896">
        <w:rPr>
          <w:color w:val="FF0000"/>
        </w:rPr>
        <w:t xml:space="preserve"> e LXXVIII, e 37 da Constituição da República Federativa do Brasil (CRFB)</w:t>
      </w:r>
      <w:r>
        <w:t>. Portanto, os pedidos de preferência formulados pelos advogados devem ser encaminhados ao escaninho respectivo, para fins de verificação da urgência alegada, sendo vedado seu encaminhamento imediato em detrimento do estabelecido no item “urgências”.</w:t>
      </w:r>
    </w:p>
    <w:p w14:paraId="1FDFB06D" w14:textId="77777777" w:rsidR="00E07EAD" w:rsidRDefault="00E07EAD" w:rsidP="00E07EAD">
      <w:pPr>
        <w:pStyle w:val="Normal-TJSC"/>
      </w:pPr>
    </w:p>
    <w:p w14:paraId="63800B34" w14:textId="77777777" w:rsidR="00E07EAD" w:rsidRDefault="00E07EAD" w:rsidP="00E07EAD">
      <w:pPr>
        <w:pStyle w:val="Normal-TJSC"/>
        <w:rPr>
          <w:b/>
          <w:bCs/>
        </w:rPr>
      </w:pPr>
      <w:r w:rsidRPr="002E29AC">
        <w:rPr>
          <w:b/>
          <w:bCs/>
          <w:color w:val="FF0000"/>
        </w:rPr>
        <w:t xml:space="preserve">[OPCIONAL – </w:t>
      </w:r>
      <w:r>
        <w:rPr>
          <w:b/>
          <w:bCs/>
          <w:color w:val="FF0000"/>
        </w:rPr>
        <w:t xml:space="preserve">PENDÊNCIA DE PROCESSOS </w:t>
      </w:r>
      <w:proofErr w:type="gramStart"/>
      <w:r>
        <w:rPr>
          <w:b/>
          <w:bCs/>
          <w:color w:val="FF0000"/>
        </w:rPr>
        <w:t>FÍSICOS</w:t>
      </w:r>
      <w:r w:rsidRPr="002E29AC">
        <w:rPr>
          <w:b/>
          <w:bCs/>
          <w:color w:val="FF0000"/>
        </w:rPr>
        <w:t>:]</w:t>
      </w:r>
      <w:proofErr w:type="gramEnd"/>
      <w:r>
        <w:rPr>
          <w:b/>
          <w:bCs/>
          <w:color w:val="FF0000"/>
        </w:rPr>
        <w:t xml:space="preserve"> </w:t>
      </w:r>
      <w:r>
        <w:rPr>
          <w:b/>
          <w:bCs/>
        </w:rPr>
        <w:t>DIGITALIZAÇÃO DE ACERVO FÍSICO</w:t>
      </w:r>
    </w:p>
    <w:p w14:paraId="423AC047" w14:textId="77777777" w:rsidR="00E07EAD" w:rsidRDefault="00E07EAD" w:rsidP="00E07EAD">
      <w:pPr>
        <w:pStyle w:val="Normal-TJSC"/>
      </w:pPr>
      <w:r>
        <w:t xml:space="preserve">É autorizado que a própria parte interessada promova a digitalização dos autos de processos físicos e forneça o respectivo arquivo ao cartório judicial, o qual, na sequência, promoverá a conferência e os demais atos necessários à conversão, </w:t>
      </w:r>
      <w:r>
        <w:lastRenderedPageBreak/>
        <w:t>observando o seguinte:</w:t>
      </w:r>
    </w:p>
    <w:p w14:paraId="62EF3D55" w14:textId="77777777" w:rsidR="00E07EAD" w:rsidRDefault="00E07EAD" w:rsidP="00E07EAD">
      <w:pPr>
        <w:pStyle w:val="Normal-TJSC"/>
      </w:pPr>
      <w:proofErr w:type="gramStart"/>
      <w:r>
        <w:rPr>
          <w:b/>
          <w:bCs/>
        </w:rPr>
        <w:t>a)</w:t>
      </w:r>
      <w:r>
        <w:t xml:space="preserve"> Cada</w:t>
      </w:r>
      <w:proofErr w:type="gramEnd"/>
      <w:r>
        <w:t xml:space="preserve"> página do processo deve corresponder a um arquivo digital no formado PDF legível. Exemplificativamente, se o processo contiver 50 folhas (ou seja, 100 páginas, frente em verso com conteúdo), estas deverão ser convertidas em 100 arquivos PDF.</w:t>
      </w:r>
    </w:p>
    <w:p w14:paraId="0F10C20B" w14:textId="77777777" w:rsidR="00E07EAD" w:rsidRDefault="00E07EAD" w:rsidP="00E07EAD">
      <w:pPr>
        <w:pStyle w:val="Normal-TJSC"/>
      </w:pPr>
      <w:proofErr w:type="gramStart"/>
      <w:r>
        <w:rPr>
          <w:b/>
          <w:bCs/>
        </w:rPr>
        <w:t>b)</w:t>
      </w:r>
      <w:r>
        <w:t xml:space="preserve"> Cada</w:t>
      </w:r>
      <w:proofErr w:type="gramEnd"/>
      <w:r>
        <w:t xml:space="preserve"> página/arquivo não poderá exceder 400KB.</w:t>
      </w:r>
    </w:p>
    <w:p w14:paraId="10F0E382" w14:textId="77777777" w:rsidR="00E07EAD" w:rsidRDefault="00E07EAD" w:rsidP="00E07EAD">
      <w:pPr>
        <w:pStyle w:val="Normal-TJSC"/>
      </w:pPr>
      <w:proofErr w:type="gramStart"/>
      <w:r>
        <w:rPr>
          <w:b/>
          <w:bCs/>
        </w:rPr>
        <w:t>c)</w:t>
      </w:r>
      <w:r>
        <w:t xml:space="preserve"> É</w:t>
      </w:r>
      <w:proofErr w:type="gramEnd"/>
      <w:r>
        <w:t xml:space="preserve"> necessária a digitalização de todas as folhas, frente e verso com conteúdo, ressalvadas apenas as capas e certidões de abertura e encerramento de volume.</w:t>
      </w:r>
    </w:p>
    <w:p w14:paraId="0454BEF5" w14:textId="77777777" w:rsidR="00E07EAD" w:rsidRDefault="00E07EAD" w:rsidP="00E07EAD">
      <w:pPr>
        <w:pStyle w:val="Normal-TJSC"/>
      </w:pPr>
      <w:proofErr w:type="gramStart"/>
      <w:r>
        <w:rPr>
          <w:b/>
          <w:bCs/>
        </w:rPr>
        <w:t>d)</w:t>
      </w:r>
      <w:r>
        <w:t xml:space="preserve"> Cada</w:t>
      </w:r>
      <w:proofErr w:type="gramEnd"/>
      <w:r>
        <w:t xml:space="preserve"> página será gravada como um documento cujo número corresponda precisamente à sequência do processo. Exemplificando, um processo com 20 folhas, com conteúdo na frente e no verso, resultará em 40 arquivos digitais na mesma sequência e no formato PDF.</w:t>
      </w:r>
    </w:p>
    <w:p w14:paraId="422E707B" w14:textId="77777777" w:rsidR="00E07EAD" w:rsidRDefault="00E07EAD" w:rsidP="00E07EAD">
      <w:pPr>
        <w:pStyle w:val="Normal-TJSC"/>
      </w:pPr>
      <w:proofErr w:type="gramStart"/>
      <w:r>
        <w:rPr>
          <w:b/>
          <w:bCs/>
        </w:rPr>
        <w:t>e)</w:t>
      </w:r>
      <w:r>
        <w:t xml:space="preserve"> Os</w:t>
      </w:r>
      <w:proofErr w:type="gramEnd"/>
      <w:r>
        <w:t xml:space="preserve"> arquivos de cada processo devem ser apresentados em uma pasta cujo nome será o número do processo no padrão CNJ.</w:t>
      </w:r>
    </w:p>
    <w:p w14:paraId="0A9DF05C" w14:textId="77777777" w:rsidR="00E07EAD" w:rsidRDefault="00E07EAD" w:rsidP="00E07EAD">
      <w:pPr>
        <w:pStyle w:val="Normal-TJSC"/>
      </w:pPr>
      <w:r>
        <w:rPr>
          <w:b/>
          <w:bCs/>
        </w:rPr>
        <w:t>f)</w:t>
      </w:r>
      <w:r>
        <w:t xml:space="preserve"> Acaso inaugurada nova fase processual (cumprimento de sentença), a digitalização do processo principal deverá ser interrompida na página em que se iniciou a fase do cumprimento de sentença. </w:t>
      </w:r>
    </w:p>
    <w:p w14:paraId="681AAC72" w14:textId="77777777" w:rsidR="00E07EAD" w:rsidRDefault="00E07EAD" w:rsidP="00E07EAD">
      <w:pPr>
        <w:pStyle w:val="Normal-TJSC"/>
      </w:pPr>
      <w:proofErr w:type="gramStart"/>
      <w:r>
        <w:rPr>
          <w:b/>
          <w:bCs/>
        </w:rPr>
        <w:t>g)</w:t>
      </w:r>
      <w:r>
        <w:t xml:space="preserve"> Caso</w:t>
      </w:r>
      <w:proofErr w:type="gramEnd"/>
      <w:r>
        <w:t xml:space="preserve"> o processo contenha objeto de prova que não permite a digitalização, este, posteriormente, será cadastrado e arquivado em caixa de bens e objetos, após a devida certificação nos autos digitais.</w:t>
      </w:r>
    </w:p>
    <w:p w14:paraId="62568600" w14:textId="77777777" w:rsidR="00E07EAD" w:rsidRDefault="00E07EAD" w:rsidP="00E07EAD">
      <w:pPr>
        <w:pStyle w:val="Normal-TJSC"/>
      </w:pPr>
      <w:proofErr w:type="gramStart"/>
      <w:r>
        <w:rPr>
          <w:b/>
          <w:bCs/>
        </w:rPr>
        <w:t>h)</w:t>
      </w:r>
      <w:r>
        <w:t xml:space="preserve"> Os</w:t>
      </w:r>
      <w:proofErr w:type="gramEnd"/>
      <w:r>
        <w:t xml:space="preserve"> arquivos digitalizados deverão ser entregues no balcão do Cartório Judicial em </w:t>
      </w:r>
      <w:proofErr w:type="spellStart"/>
      <w:r>
        <w:rPr>
          <w:i/>
          <w:iCs/>
        </w:rPr>
        <w:t>pendrive</w:t>
      </w:r>
      <w:proofErr w:type="spellEnd"/>
      <w:r>
        <w:t xml:space="preserve"> juntamente com uma petição que contenha a seguinte mensagem: “</w:t>
      </w:r>
      <w:r>
        <w:rPr>
          <w:i/>
          <w:iCs/>
        </w:rPr>
        <w:t>A parte requer a conversão dos autos físicos para digitais e, consequentemente, apresenta dispositivo eletrônico com a íntegra do processo digitalizado, conforme padrão descrito na Portaria Administrativa desta unidade jurisdicional. A documentação digital apresentada é declarada cópia autêntica dos originais pelo advogado subscritor, nos termos do Código de Processo Civil</w:t>
      </w:r>
      <w:r>
        <w:t>”.</w:t>
      </w:r>
    </w:p>
    <w:p w14:paraId="2C5FA01E" w14:textId="77777777" w:rsidR="00E07EAD" w:rsidRDefault="00E07EAD" w:rsidP="00E07EAD">
      <w:pPr>
        <w:pStyle w:val="Normal-TJSC"/>
      </w:pPr>
    </w:p>
    <w:p w14:paraId="6B8E6AE0" w14:textId="77777777" w:rsidR="00E07EAD" w:rsidRDefault="00E07EAD" w:rsidP="00E07EAD">
      <w:pPr>
        <w:pStyle w:val="Normal-TJSC"/>
        <w:rPr>
          <w:b/>
          <w:bCs/>
        </w:rPr>
      </w:pPr>
      <w:r>
        <w:rPr>
          <w:b/>
          <w:bCs/>
        </w:rPr>
        <w:t>ECOEFICIÊNCIA</w:t>
      </w:r>
    </w:p>
    <w:p w14:paraId="51A6F442" w14:textId="77777777" w:rsidR="00E07EAD" w:rsidRDefault="00E07EAD" w:rsidP="00E07EAD">
      <w:pPr>
        <w:pStyle w:val="Normal-TJSC"/>
      </w:pPr>
      <w:proofErr w:type="spellStart"/>
      <w:r>
        <w:rPr>
          <w:b/>
          <w:bCs/>
        </w:rPr>
        <w:t>Ecoeficiência</w:t>
      </w:r>
      <w:proofErr w:type="spellEnd"/>
      <w:r>
        <w:t xml:space="preserve">: Recomenda-se a utilização de práticas </w:t>
      </w:r>
      <w:proofErr w:type="spellStart"/>
      <w:r>
        <w:t>ecoeficientes</w:t>
      </w:r>
      <w:proofErr w:type="spellEnd"/>
      <w:r>
        <w:t xml:space="preserve"> nesta unidade jurisdicional, como medida de gestão ambiental no Poder Judiciário, para conservação dos recursos naturais e proteção contra a degradação ambiental, em atenção à </w:t>
      </w:r>
      <w:r w:rsidRPr="008F33C3">
        <w:rPr>
          <w:color w:val="FF0000"/>
        </w:rPr>
        <w:t xml:space="preserve">Resolução 05/2009 do Tribunal de Justiça de Santa Catarina (TJSC), à </w:t>
      </w:r>
      <w:r w:rsidRPr="008F33C3">
        <w:rPr>
          <w:color w:val="FF0000"/>
        </w:rPr>
        <w:lastRenderedPageBreak/>
        <w:t>Recomendação 11/2007 e à Resolução 70/2009 do Conselho Nacional de Justiça (CNJ)</w:t>
      </w:r>
      <w:r>
        <w:t xml:space="preserve">. </w:t>
      </w:r>
    </w:p>
    <w:p w14:paraId="0CF55C93" w14:textId="77777777" w:rsidR="00E07EAD" w:rsidRDefault="00E07EAD" w:rsidP="00E07EAD">
      <w:pPr>
        <w:pStyle w:val="Normal-TJSC"/>
      </w:pPr>
      <w:r>
        <w:rPr>
          <w:b/>
          <w:bCs/>
        </w:rPr>
        <w:t>Comunicação Digital</w:t>
      </w:r>
      <w:r>
        <w:t xml:space="preserve">: Determina-se que seja empregado o meio digital </w:t>
      </w:r>
      <w:r w:rsidRPr="00CE448D">
        <w:rPr>
          <w:color w:val="FF0000"/>
        </w:rPr>
        <w:t>(</w:t>
      </w:r>
      <w:r w:rsidRPr="00CE448D">
        <w:rPr>
          <w:i/>
          <w:iCs/>
          <w:color w:val="FF0000"/>
        </w:rPr>
        <w:t>e-mail</w:t>
      </w:r>
      <w:r w:rsidRPr="00CE448D">
        <w:rPr>
          <w:color w:val="FF0000"/>
        </w:rPr>
        <w:t>, comunicador e/ou malote digital)</w:t>
      </w:r>
      <w:r>
        <w:t xml:space="preserve"> para fins de comunicação interna e, dentro do possível, externa.</w:t>
      </w:r>
    </w:p>
    <w:p w14:paraId="3BED29A7" w14:textId="77777777" w:rsidR="00E07EAD" w:rsidRDefault="00E07EAD" w:rsidP="00E07EAD">
      <w:pPr>
        <w:pStyle w:val="Normal-TJSC"/>
      </w:pPr>
      <w:r>
        <w:rPr>
          <w:b/>
          <w:bCs/>
        </w:rPr>
        <w:t>Verso do Papel</w:t>
      </w:r>
      <w:r>
        <w:t xml:space="preserve">: Autoriza-se que, para os expedientes que não puderem ser lançados exclusivamente no meio eletrônico, sejam utilizados ambos os lados da folha de papel, mediante impressão de frente e verso. </w:t>
      </w:r>
    </w:p>
    <w:p w14:paraId="1463B2A1" w14:textId="77777777" w:rsidR="00E07EAD" w:rsidRDefault="00E07EAD" w:rsidP="00E07EAD">
      <w:pPr>
        <w:pStyle w:val="Normal-TJSC"/>
      </w:pPr>
      <w:r>
        <w:rPr>
          <w:b/>
          <w:bCs/>
        </w:rPr>
        <w:t>Redução de Material Descartável</w:t>
      </w:r>
      <w:r>
        <w:t>: Recomenda-se que os servidores e estagiários utilizem um recipiente retornável para bebidas (vidro, acrílico ou outro), com a finalidade de reduzir o uso de copos plásticos descartáveis.</w:t>
      </w:r>
    </w:p>
    <w:p w14:paraId="4FC87E7D" w14:textId="77777777" w:rsidR="00E07EAD" w:rsidRDefault="00E07EAD" w:rsidP="00E07EAD">
      <w:pPr>
        <w:pStyle w:val="Normal-TJSC"/>
      </w:pPr>
    </w:p>
    <w:p w14:paraId="59A95D7F" w14:textId="77777777" w:rsidR="00E07EAD" w:rsidRDefault="00E07EAD" w:rsidP="00E07EAD">
      <w:pPr>
        <w:pStyle w:val="Normal-TJSC"/>
        <w:rPr>
          <w:b/>
          <w:bCs/>
        </w:rPr>
      </w:pPr>
      <w:r>
        <w:rPr>
          <w:b/>
          <w:bCs/>
        </w:rPr>
        <w:t>REVOGAÇÃO</w:t>
      </w:r>
    </w:p>
    <w:p w14:paraId="5174B40B" w14:textId="602033F1" w:rsidR="00E07EAD" w:rsidRDefault="00E07EAD" w:rsidP="00E07EAD">
      <w:pPr>
        <w:pStyle w:val="TJSC-CorpodoTexto"/>
      </w:pPr>
      <w:r>
        <w:t xml:space="preserve">Esta Portaria consolida toda </w:t>
      </w:r>
      <w:r w:rsidR="00FE5912">
        <w:t xml:space="preserve">a </w:t>
      </w:r>
      <w:r>
        <w:t xml:space="preserve">disciplina local de gerência desta unidade judicial, razão pela qual se revoga todos atos normativos anteriores similares, inclusive </w:t>
      </w:r>
      <w:proofErr w:type="gramStart"/>
      <w:r>
        <w:t>a(</w:t>
      </w:r>
      <w:proofErr w:type="gramEnd"/>
      <w:r>
        <w:t>s) Portaria(s) Administrativa(s) anterior(es).</w:t>
      </w:r>
    </w:p>
    <w:p w14:paraId="052BDAD9" w14:textId="77777777" w:rsidR="00E07EAD" w:rsidRPr="00194182" w:rsidRDefault="00E07EAD" w:rsidP="00E07EAD">
      <w:pPr>
        <w:pStyle w:val="TJSC-CorpodoTexto"/>
        <w:rPr>
          <w:color w:val="FF0000"/>
        </w:rPr>
      </w:pPr>
      <w:r w:rsidRPr="00194182">
        <w:rPr>
          <w:color w:val="FF0000"/>
        </w:rPr>
        <w:t>Comarca (SC), * de * de *.</w:t>
      </w:r>
    </w:p>
    <w:p w14:paraId="7E7769EE" w14:textId="77777777" w:rsidR="00E07EAD" w:rsidRDefault="00E07EAD" w:rsidP="00E07EAD">
      <w:pPr>
        <w:pStyle w:val="TJSC-CorpodoTexto"/>
      </w:pPr>
    </w:p>
    <w:p w14:paraId="4627CB05" w14:textId="77777777" w:rsidR="00E07EAD" w:rsidRPr="00CC0082" w:rsidRDefault="00E07EAD" w:rsidP="00E07EAD">
      <w:pPr>
        <w:pStyle w:val="TJSC-Assinatura"/>
        <w:rPr>
          <w:color w:val="FF0000"/>
        </w:rPr>
      </w:pPr>
      <w:r w:rsidRPr="00CC0082">
        <w:rPr>
          <w:color w:val="FF0000"/>
        </w:rPr>
        <w:t xml:space="preserve">Nome </w:t>
      </w:r>
      <w:proofErr w:type="gramStart"/>
      <w:r w:rsidRPr="00CC0082">
        <w:rPr>
          <w:color w:val="FF0000"/>
        </w:rPr>
        <w:t>do</w:t>
      </w:r>
      <w:r>
        <w:rPr>
          <w:color w:val="FF0000"/>
        </w:rPr>
        <w:t>(</w:t>
      </w:r>
      <w:proofErr w:type="gramEnd"/>
      <w:r>
        <w:rPr>
          <w:color w:val="FF0000"/>
        </w:rPr>
        <w:t>a)</w:t>
      </w:r>
      <w:r w:rsidRPr="00CC0082">
        <w:rPr>
          <w:color w:val="FF0000"/>
        </w:rPr>
        <w:t xml:space="preserve"> Magistrado</w:t>
      </w:r>
      <w:r>
        <w:rPr>
          <w:color w:val="FF0000"/>
        </w:rPr>
        <w:t>(a)</w:t>
      </w:r>
    </w:p>
    <w:p w14:paraId="7FA44685" w14:textId="77777777" w:rsidR="00E07EAD" w:rsidRPr="00CC0082" w:rsidRDefault="00E07EAD" w:rsidP="00E07EAD">
      <w:pPr>
        <w:pStyle w:val="Standard"/>
        <w:spacing w:line="200" w:lineRule="atLeast"/>
        <w:jc w:val="center"/>
        <w:rPr>
          <w:color w:val="FF0000"/>
        </w:rPr>
      </w:pPr>
      <w:proofErr w:type="gramStart"/>
      <w:r w:rsidRPr="00CC0082">
        <w:rPr>
          <w:b/>
          <w:color w:val="FF0000"/>
        </w:rPr>
        <w:t>Juiz(</w:t>
      </w:r>
      <w:proofErr w:type="spellStart"/>
      <w:proofErr w:type="gramEnd"/>
      <w:r w:rsidRPr="00CC0082">
        <w:rPr>
          <w:b/>
          <w:color w:val="FF0000"/>
        </w:rPr>
        <w:t>íza</w:t>
      </w:r>
      <w:proofErr w:type="spellEnd"/>
      <w:r w:rsidRPr="00CC0082">
        <w:rPr>
          <w:b/>
          <w:color w:val="FF0000"/>
        </w:rPr>
        <w:t>) de Direito</w:t>
      </w:r>
    </w:p>
    <w:p w14:paraId="2CFF6373" w14:textId="0C4078A5" w:rsidR="00DA37B1" w:rsidRDefault="00DA37B1" w:rsidP="00042417">
      <w:pPr>
        <w:pStyle w:val="LIVRO-CorpodoTexto"/>
        <w:spacing w:before="0"/>
      </w:pPr>
    </w:p>
    <w:p w14:paraId="20610DF6" w14:textId="77777777" w:rsidR="00CC0A43" w:rsidRDefault="00CC0A43" w:rsidP="00042417">
      <w:pPr>
        <w:pStyle w:val="LIVRO-CorpodoTexto"/>
        <w:spacing w:before="0"/>
      </w:pPr>
    </w:p>
    <w:p w14:paraId="65725D66" w14:textId="162D6948" w:rsidR="00993743" w:rsidRDefault="00993743" w:rsidP="00042417">
      <w:pPr>
        <w:pStyle w:val="LIVRO-CorpodoTexto"/>
        <w:spacing w:before="0"/>
      </w:pPr>
    </w:p>
    <w:p w14:paraId="0E275138" w14:textId="2BB32A49" w:rsidR="007F16DB" w:rsidRDefault="007F16DB" w:rsidP="00042417">
      <w:pPr>
        <w:pStyle w:val="LIVRO-CorpodoTexto"/>
        <w:spacing w:before="0"/>
      </w:pPr>
    </w:p>
    <w:p w14:paraId="1369FE20" w14:textId="6446CFAA" w:rsidR="00AB4160" w:rsidRDefault="00AB4160" w:rsidP="00042417">
      <w:pPr>
        <w:pStyle w:val="LIVRO-CorpodoTexto"/>
        <w:spacing w:before="0"/>
      </w:pPr>
    </w:p>
    <w:p w14:paraId="0B9995E3" w14:textId="1E17D2E0" w:rsidR="00AB4160" w:rsidRDefault="00AB4160" w:rsidP="00042417">
      <w:pPr>
        <w:pStyle w:val="LIVRO-CorpodoTexto"/>
        <w:spacing w:before="0"/>
      </w:pPr>
    </w:p>
    <w:p w14:paraId="130191B3" w14:textId="3E3F4DF4" w:rsidR="00AB4160" w:rsidRDefault="00AB4160" w:rsidP="00042417">
      <w:pPr>
        <w:pStyle w:val="LIVRO-CorpodoTexto"/>
        <w:spacing w:before="0"/>
      </w:pPr>
    </w:p>
    <w:p w14:paraId="1D9E5FE3" w14:textId="5FD13D90" w:rsidR="00AB4160" w:rsidRDefault="00AB4160" w:rsidP="00042417">
      <w:pPr>
        <w:pStyle w:val="LIVRO-CorpodoTexto"/>
        <w:spacing w:before="0"/>
      </w:pPr>
    </w:p>
    <w:p w14:paraId="79339CB1" w14:textId="4C0F3B45" w:rsidR="00AB4160" w:rsidRDefault="00AB4160" w:rsidP="00042417">
      <w:pPr>
        <w:pStyle w:val="LIVRO-CorpodoTexto"/>
        <w:spacing w:before="0"/>
      </w:pPr>
    </w:p>
    <w:p w14:paraId="7F61A167" w14:textId="5F79D65D" w:rsidR="00AB4160" w:rsidRDefault="00AB4160" w:rsidP="00042417">
      <w:pPr>
        <w:pStyle w:val="LIVRO-CorpodoTexto"/>
        <w:spacing w:before="0"/>
      </w:pPr>
    </w:p>
    <w:p w14:paraId="6021A7FE" w14:textId="06369EEF" w:rsidR="00AB4160" w:rsidRDefault="00AB4160" w:rsidP="00042417">
      <w:pPr>
        <w:pStyle w:val="LIVRO-CorpodoTexto"/>
        <w:spacing w:before="0"/>
      </w:pPr>
    </w:p>
    <w:p w14:paraId="787BDA43" w14:textId="42713952" w:rsidR="00AB4160" w:rsidRDefault="00AB4160" w:rsidP="00042417">
      <w:pPr>
        <w:pStyle w:val="LIVRO-CorpodoTexto"/>
        <w:spacing w:before="0"/>
      </w:pPr>
    </w:p>
    <w:p w14:paraId="0CB0D7BB" w14:textId="4E758DC0" w:rsidR="00AB4160" w:rsidRDefault="00AB4160" w:rsidP="00042417">
      <w:pPr>
        <w:pStyle w:val="LIVRO-CorpodoTexto"/>
        <w:spacing w:before="0"/>
      </w:pPr>
    </w:p>
    <w:p w14:paraId="0ECBD97E" w14:textId="77777777" w:rsidR="00FE5912" w:rsidRDefault="00FE5912" w:rsidP="00042417">
      <w:pPr>
        <w:pStyle w:val="LIVRO-CorpodoTexto"/>
        <w:spacing w:before="0"/>
      </w:pPr>
    </w:p>
    <w:p w14:paraId="15638D70" w14:textId="4764A182" w:rsidR="007F16DB" w:rsidRPr="00050597" w:rsidRDefault="007F16DB" w:rsidP="00042417">
      <w:pPr>
        <w:pStyle w:val="Ttulo2Maior"/>
        <w:spacing w:before="0"/>
        <w:outlineLvl w:val="0"/>
      </w:pPr>
      <w:r>
        <w:lastRenderedPageBreak/>
        <w:t>4.</w:t>
      </w:r>
      <w:r w:rsidR="00BD104B">
        <w:t>8</w:t>
      </w:r>
      <w:r>
        <w:t xml:space="preserve">. LISTA DE MODELOS DA </w:t>
      </w:r>
      <w:r w:rsidR="00873EC6">
        <w:t>CORREGEDORIA</w:t>
      </w:r>
    </w:p>
    <w:p w14:paraId="2735CF17" w14:textId="77777777" w:rsidR="007F16DB" w:rsidRDefault="007F16DB" w:rsidP="00042417">
      <w:pPr>
        <w:pStyle w:val="LIVRO-CorpodoTexto"/>
        <w:spacing w:before="0"/>
      </w:pPr>
    </w:p>
    <w:p w14:paraId="5656712F" w14:textId="3D03488D" w:rsidR="007F16DB" w:rsidRPr="004927E2" w:rsidRDefault="007F16DB" w:rsidP="00042417">
      <w:pPr>
        <w:pStyle w:val="Ttulo3Menor"/>
        <w:spacing w:before="0"/>
        <w:outlineLvl w:val="0"/>
        <w:rPr>
          <w:rFonts w:cs="Arial"/>
        </w:rPr>
      </w:pPr>
      <w:r w:rsidRPr="0091757B">
        <w:rPr>
          <w:rFonts w:cs="Arial"/>
        </w:rPr>
        <w:t>4.</w:t>
      </w:r>
      <w:r w:rsidR="00BD104B">
        <w:rPr>
          <w:rFonts w:cs="Arial"/>
        </w:rPr>
        <w:t>8</w:t>
      </w:r>
      <w:r w:rsidRPr="0091757B">
        <w:rPr>
          <w:rFonts w:cs="Arial"/>
        </w:rPr>
        <w:t xml:space="preserve">.1. </w:t>
      </w:r>
      <w:r>
        <w:rPr>
          <w:rFonts w:cs="Arial"/>
        </w:rPr>
        <w:t>Recomendações ini</w:t>
      </w:r>
      <w:r w:rsidRPr="004927E2">
        <w:rPr>
          <w:rFonts w:cs="Arial"/>
        </w:rPr>
        <w:t>ciais</w:t>
      </w:r>
    </w:p>
    <w:p w14:paraId="71227195" w14:textId="7FC95A29" w:rsidR="003477EA" w:rsidRPr="004C7808" w:rsidRDefault="003477EA" w:rsidP="00042417">
      <w:pPr>
        <w:pStyle w:val="TJSC-CorpodoTexto"/>
      </w:pPr>
      <w:r w:rsidRPr="004927E2">
        <w:t xml:space="preserve">Os modelos de despachos, decisões e sentenças listados </w:t>
      </w:r>
      <w:proofErr w:type="spellStart"/>
      <w:r w:rsidRPr="004927E2">
        <w:t>neste</w:t>
      </w:r>
      <w:proofErr w:type="spellEnd"/>
      <w:r w:rsidRPr="004927E2">
        <w:t xml:space="preserve"> subitem estão d</w:t>
      </w:r>
      <w:r w:rsidRPr="004C7808">
        <w:t>isponíveis</w:t>
      </w:r>
      <w:r w:rsidR="0045131D" w:rsidRPr="004C7808">
        <w:t xml:space="preserve"> no</w:t>
      </w:r>
      <w:r w:rsidR="00D66CF3" w:rsidRPr="004C7808">
        <w:t>s</w:t>
      </w:r>
      <w:r w:rsidR="0045131D" w:rsidRPr="004C7808">
        <w:t xml:space="preserve"> sistema</w:t>
      </w:r>
      <w:r w:rsidR="00D66CF3" w:rsidRPr="004C7808">
        <w:t>s</w:t>
      </w:r>
      <w:r w:rsidR="0045131D" w:rsidRPr="004C7808">
        <w:t xml:space="preserve"> </w:t>
      </w:r>
      <w:r w:rsidR="00D66CF3" w:rsidRPr="004C7808">
        <w:t xml:space="preserve">SAJ e </w:t>
      </w:r>
      <w:proofErr w:type="spellStart"/>
      <w:r w:rsidR="0045131D" w:rsidRPr="004C7808">
        <w:t>eproc</w:t>
      </w:r>
      <w:proofErr w:type="spellEnd"/>
      <w:r w:rsidR="004927E2" w:rsidRPr="004C7808">
        <w:t xml:space="preserve"> para fins de auxiliar na implantação da metodologia de Triagem Complexa.</w:t>
      </w:r>
    </w:p>
    <w:p w14:paraId="10182957" w14:textId="37303939" w:rsidR="000F5B01" w:rsidRPr="004C7808" w:rsidRDefault="000F5B01" w:rsidP="00042417">
      <w:pPr>
        <w:pStyle w:val="TJSC-CorpodoTexto"/>
      </w:pPr>
      <w:r w:rsidRPr="004C7808">
        <w:t xml:space="preserve">O objetivo de uma base de modelos é servir de conjunto de peças com redação aprovada pelo magistrado, de modo a facilitar a tarefa da assessoria. Os </w:t>
      </w:r>
      <w:r w:rsidR="00F72A11" w:rsidRPr="004C7808">
        <w:t xml:space="preserve">modelos </w:t>
      </w:r>
      <w:r w:rsidRPr="004C7808">
        <w:t xml:space="preserve">merecem ser empregados como sugestões para o rápido impulso processual, com foco na qualidade, razão pela qual não podem servir de constrição ao caso concreto. Ou seja, é o modelo que deve ser adaptado às peculiaridades de cada </w:t>
      </w:r>
      <w:r w:rsidR="00F72A11" w:rsidRPr="004C7808">
        <w:t>situação processual</w:t>
      </w:r>
      <w:r w:rsidRPr="004C7808">
        <w:t xml:space="preserve">, </w:t>
      </w:r>
      <w:r w:rsidR="00F72A11" w:rsidRPr="004C7808">
        <w:t>mediante</w:t>
      </w:r>
      <w:r w:rsidRPr="004C7808">
        <w:t xml:space="preserve"> constante aperfeiçoamento, e não o contrário. </w:t>
      </w:r>
    </w:p>
    <w:p w14:paraId="4D40EB05" w14:textId="0155699E" w:rsidR="007F16DB" w:rsidRPr="004C7808" w:rsidRDefault="004E6596" w:rsidP="00042417">
      <w:pPr>
        <w:pStyle w:val="TJSC-CorpodoTexto"/>
      </w:pPr>
      <w:r w:rsidRPr="004C7808">
        <w:t xml:space="preserve">Na hipótese de adoção do sistema de gestão unificada, na forma prevista na Resolução Conjunta GP/CGJ n. </w:t>
      </w:r>
      <w:r w:rsidR="006570FB" w:rsidRPr="004C7808">
        <w:t>11</w:t>
      </w:r>
      <w:r w:rsidRPr="004C7808">
        <w:t xml:space="preserve">/2019, </w:t>
      </w:r>
      <w:r w:rsidR="006C3A18" w:rsidRPr="004C7808">
        <w:t>os</w:t>
      </w:r>
      <w:r w:rsidR="007F16DB" w:rsidRPr="004C7808">
        <w:t xml:space="preserve"> despachos</w:t>
      </w:r>
      <w:r w:rsidR="003477EA" w:rsidRPr="004C7808">
        <w:t>,</w:t>
      </w:r>
      <w:r w:rsidR="007F16DB" w:rsidRPr="004C7808">
        <w:t xml:space="preserve"> decisões e sentenças</w:t>
      </w:r>
      <w:r w:rsidR="006C3A18" w:rsidRPr="004C7808">
        <w:t xml:space="preserve"> considerados de baixa complexidade</w:t>
      </w:r>
      <w:r w:rsidR="0014746E" w:rsidRPr="004C7808">
        <w:t xml:space="preserve"> </w:t>
      </w:r>
      <w:r w:rsidR="007F16DB" w:rsidRPr="004C7808">
        <w:t>podem ser lançad</w:t>
      </w:r>
      <w:r w:rsidR="006C3A18" w:rsidRPr="004C7808">
        <w:t>o</w:t>
      </w:r>
      <w:r w:rsidR="007F16DB" w:rsidRPr="004C7808">
        <w:t>s por quaisquer auxiliares da jurisdição, ainda que lotados em cartório</w:t>
      </w:r>
      <w:r w:rsidRPr="004C7808">
        <w:t>.</w:t>
      </w:r>
      <w:r w:rsidR="0014746E" w:rsidRPr="004C7808">
        <w:t xml:space="preserve"> </w:t>
      </w:r>
      <w:r w:rsidR="00F25B96" w:rsidRPr="004C7808">
        <w:t xml:space="preserve">Destaca-se que somente podem ser considerados de pouca intensidade </w:t>
      </w:r>
      <w:proofErr w:type="gramStart"/>
      <w:r w:rsidR="00F25B96" w:rsidRPr="004C7808">
        <w:t xml:space="preserve">os </w:t>
      </w:r>
      <w:r w:rsidR="0014746E" w:rsidRPr="004C7808">
        <w:t xml:space="preserve"> </w:t>
      </w:r>
      <w:r w:rsidR="00F25B96" w:rsidRPr="004C7808">
        <w:t>pronunciamentos</w:t>
      </w:r>
      <w:proofErr w:type="gramEnd"/>
      <w:r w:rsidR="00F25B96" w:rsidRPr="004C7808">
        <w:t xml:space="preserve"> judiciais cuja elaboração não dependa de pesquisa doutrinária ou jurisprudencial, demandando apenas a aplicação de minutas padronizadas previamente aprovadas pelo magistrado e lançadas no sistema de gerenciamento processual. </w:t>
      </w:r>
    </w:p>
    <w:p w14:paraId="61D1FC3F" w14:textId="460459B6" w:rsidR="004927E2" w:rsidRPr="004C7808" w:rsidRDefault="004927E2" w:rsidP="00042417">
      <w:pPr>
        <w:pStyle w:val="TJSC-CorpodoTexto"/>
      </w:pPr>
      <w:r w:rsidRPr="004C7808">
        <w:t>Por fim, importa salientar que o</w:t>
      </w:r>
      <w:r w:rsidR="00BB7309" w:rsidRPr="004C7808">
        <w:t>s</w:t>
      </w:r>
      <w:r w:rsidRPr="004C7808">
        <w:t xml:space="preserve"> sistema</w:t>
      </w:r>
      <w:r w:rsidR="00BB7309" w:rsidRPr="004C7808">
        <w:t>s</w:t>
      </w:r>
      <w:r w:rsidRPr="004C7808">
        <w:t xml:space="preserve"> </w:t>
      </w:r>
      <w:r w:rsidR="00BB7309" w:rsidRPr="004C7808">
        <w:t xml:space="preserve">SAJ e </w:t>
      </w:r>
      <w:proofErr w:type="spellStart"/>
      <w:r w:rsidRPr="004C7808">
        <w:t>eproc</w:t>
      </w:r>
      <w:proofErr w:type="spellEnd"/>
      <w:r w:rsidRPr="004C7808">
        <w:t xml:space="preserve"> igualmente est</w:t>
      </w:r>
      <w:r w:rsidR="00BB7309" w:rsidRPr="004C7808">
        <w:t>ão</w:t>
      </w:r>
      <w:r w:rsidRPr="004C7808">
        <w:t xml:space="preserve"> alimentado</w:t>
      </w:r>
      <w:r w:rsidR="00BB7309" w:rsidRPr="004C7808">
        <w:t>s</w:t>
      </w:r>
      <w:r w:rsidRPr="004C7808">
        <w:t xml:space="preserve"> com </w:t>
      </w:r>
      <w:r w:rsidR="00F157AC" w:rsidRPr="004C7808">
        <w:t>modelos</w:t>
      </w:r>
      <w:r w:rsidRPr="004C7808">
        <w:t xml:space="preserve"> de expedientes cartorários (ofícios, mandados, cartas, atos ordinatórios </w:t>
      </w:r>
      <w:proofErr w:type="spellStart"/>
      <w:r w:rsidRPr="004C7808">
        <w:t>etc</w:t>
      </w:r>
      <w:proofErr w:type="spellEnd"/>
      <w:r w:rsidRPr="004C7808">
        <w:t>) disponibilizados pela Corregedoria-Geral da Justiça</w:t>
      </w:r>
      <w:r w:rsidR="00BB7309" w:rsidRPr="004C7808">
        <w:t xml:space="preserve">. No SAJ, estão disponíveis como modelos automatizados da instituição, enquanto no </w:t>
      </w:r>
      <w:proofErr w:type="spellStart"/>
      <w:r w:rsidR="00BB7309" w:rsidRPr="004C7808">
        <w:t>eproc</w:t>
      </w:r>
      <w:proofErr w:type="spellEnd"/>
      <w:r w:rsidR="00BB7309" w:rsidRPr="004C7808">
        <w:t xml:space="preserve">, de outro lado, estão </w:t>
      </w:r>
      <w:r w:rsidRPr="004C7808">
        <w:t>todas identificadas com a sigla CGJ no início da descrição.</w:t>
      </w:r>
    </w:p>
    <w:p w14:paraId="1C180819" w14:textId="77777777" w:rsidR="004C6B57" w:rsidRDefault="004C6B57" w:rsidP="00042417">
      <w:pPr>
        <w:pStyle w:val="TJSC-TtuloMaior"/>
      </w:pPr>
    </w:p>
    <w:p w14:paraId="60FB6E1D" w14:textId="0EB976CD" w:rsidR="004C6B57" w:rsidRPr="0091757B" w:rsidRDefault="004C6B57" w:rsidP="00042417">
      <w:pPr>
        <w:pStyle w:val="Ttulo3Menor"/>
        <w:spacing w:before="0"/>
        <w:outlineLvl w:val="0"/>
        <w:rPr>
          <w:rFonts w:cs="Arial"/>
        </w:rPr>
      </w:pPr>
      <w:r w:rsidRPr="0091757B">
        <w:rPr>
          <w:rFonts w:cs="Arial"/>
        </w:rPr>
        <w:t>4.</w:t>
      </w:r>
      <w:r>
        <w:rPr>
          <w:rFonts w:cs="Arial"/>
        </w:rPr>
        <w:t>8</w:t>
      </w:r>
      <w:r w:rsidRPr="0091757B">
        <w:rPr>
          <w:rFonts w:cs="Arial"/>
        </w:rPr>
        <w:t>.</w:t>
      </w:r>
      <w:r>
        <w:rPr>
          <w:rFonts w:cs="Arial"/>
        </w:rPr>
        <w:t>2</w:t>
      </w:r>
      <w:r w:rsidRPr="0091757B">
        <w:rPr>
          <w:rFonts w:cs="Arial"/>
        </w:rPr>
        <w:t xml:space="preserve">. </w:t>
      </w:r>
      <w:r>
        <w:rPr>
          <w:rFonts w:cs="Arial"/>
        </w:rPr>
        <w:t xml:space="preserve">Termo de Audiência – Cível </w:t>
      </w:r>
      <w:r w:rsidR="009957BE">
        <w:rPr>
          <w:rFonts w:cs="Arial"/>
        </w:rPr>
        <w:t xml:space="preserve">– </w:t>
      </w:r>
      <w:proofErr w:type="spellStart"/>
      <w:r w:rsidR="009957BE">
        <w:rPr>
          <w:rFonts w:cs="Arial"/>
        </w:rPr>
        <w:t>eproc</w:t>
      </w:r>
      <w:proofErr w:type="spellEnd"/>
      <w:r w:rsidR="009957BE">
        <w:rPr>
          <w:rFonts w:cs="Arial"/>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F25B96" w:rsidRPr="00E71CD6" w14:paraId="4E807D51" w14:textId="77777777" w:rsidTr="00F25B96">
        <w:tc>
          <w:tcPr>
            <w:tcW w:w="9209" w:type="dxa"/>
            <w:shd w:val="clear" w:color="auto" w:fill="BFBFBF" w:themeFill="background1" w:themeFillShade="BF"/>
          </w:tcPr>
          <w:p w14:paraId="28BC2FDE" w14:textId="77777777" w:rsidR="00F25B96" w:rsidRPr="00E71CD6" w:rsidRDefault="00F25B96" w:rsidP="00042417">
            <w:pPr>
              <w:pStyle w:val="TJSC-CorpodoTexto"/>
              <w:spacing w:line="240" w:lineRule="auto"/>
              <w:ind w:firstLine="0"/>
              <w:rPr>
                <w:b/>
                <w:sz w:val="16"/>
                <w:szCs w:val="16"/>
              </w:rPr>
            </w:pPr>
            <w:r w:rsidRPr="00E71CD6">
              <w:rPr>
                <w:b/>
                <w:sz w:val="16"/>
                <w:szCs w:val="16"/>
              </w:rPr>
              <w:t>Nome do modelo</w:t>
            </w:r>
          </w:p>
        </w:tc>
      </w:tr>
      <w:tr w:rsidR="00F25B96" w:rsidRPr="00E71CD6" w14:paraId="5A65F886" w14:textId="77777777" w:rsidTr="00F25B96">
        <w:tc>
          <w:tcPr>
            <w:tcW w:w="9209" w:type="dxa"/>
            <w:vAlign w:val="center"/>
          </w:tcPr>
          <w:p w14:paraId="325459C1" w14:textId="77777777" w:rsidR="00F25B96" w:rsidRDefault="00F25B96" w:rsidP="00042417">
            <w:pPr>
              <w:pStyle w:val="TJSC-CorpodoTexto"/>
              <w:spacing w:line="240" w:lineRule="auto"/>
              <w:ind w:firstLine="0"/>
              <w:rPr>
                <w:sz w:val="16"/>
                <w:szCs w:val="16"/>
              </w:rPr>
            </w:pPr>
            <w:r>
              <w:rPr>
                <w:sz w:val="16"/>
                <w:szCs w:val="16"/>
              </w:rPr>
              <w:t>CGJ – CV – Genérico</w:t>
            </w:r>
          </w:p>
        </w:tc>
      </w:tr>
      <w:tr w:rsidR="00F25B96" w:rsidRPr="00E71CD6" w14:paraId="7C1AEC94" w14:textId="77777777" w:rsidTr="00F25B96">
        <w:tc>
          <w:tcPr>
            <w:tcW w:w="9209" w:type="dxa"/>
            <w:vAlign w:val="center"/>
          </w:tcPr>
          <w:p w14:paraId="14FC0912" w14:textId="77777777" w:rsidR="00F25B96" w:rsidRPr="00E71CD6" w:rsidRDefault="00F25B96" w:rsidP="00042417">
            <w:pPr>
              <w:pStyle w:val="TJSC-CorpodoTexto"/>
              <w:spacing w:line="240" w:lineRule="auto"/>
              <w:ind w:firstLine="0"/>
              <w:rPr>
                <w:sz w:val="16"/>
                <w:szCs w:val="16"/>
              </w:rPr>
            </w:pPr>
            <w:r>
              <w:rPr>
                <w:sz w:val="16"/>
                <w:szCs w:val="16"/>
              </w:rPr>
              <w:t>CGJ – CV</w:t>
            </w:r>
            <w:r w:rsidRPr="00E71CD6">
              <w:rPr>
                <w:sz w:val="16"/>
                <w:szCs w:val="16"/>
              </w:rPr>
              <w:t xml:space="preserve"> </w:t>
            </w:r>
            <w:r>
              <w:rPr>
                <w:sz w:val="16"/>
                <w:szCs w:val="16"/>
              </w:rPr>
              <w:t>–</w:t>
            </w:r>
            <w:r w:rsidRPr="00E71CD6">
              <w:rPr>
                <w:sz w:val="16"/>
                <w:szCs w:val="16"/>
              </w:rPr>
              <w:t xml:space="preserve"> </w:t>
            </w:r>
            <w:r>
              <w:rPr>
                <w:sz w:val="16"/>
                <w:szCs w:val="16"/>
              </w:rPr>
              <w:t>Conciliação, Instrução e Julgamento – AIJ</w:t>
            </w:r>
          </w:p>
        </w:tc>
      </w:tr>
      <w:tr w:rsidR="00F25B96" w:rsidRPr="00E71CD6" w14:paraId="30784CB2" w14:textId="77777777" w:rsidTr="00F25B96">
        <w:tc>
          <w:tcPr>
            <w:tcW w:w="9209" w:type="dxa"/>
            <w:vAlign w:val="center"/>
          </w:tcPr>
          <w:p w14:paraId="2FF2EB18" w14:textId="77777777" w:rsidR="00F25B96" w:rsidRDefault="00F25B96" w:rsidP="00042417">
            <w:pPr>
              <w:pStyle w:val="TJSC-CorpodoTexto"/>
              <w:spacing w:line="240" w:lineRule="auto"/>
              <w:ind w:firstLine="0"/>
              <w:rPr>
                <w:sz w:val="16"/>
                <w:szCs w:val="16"/>
              </w:rPr>
            </w:pPr>
            <w:r>
              <w:rPr>
                <w:sz w:val="16"/>
                <w:szCs w:val="16"/>
              </w:rPr>
              <w:t>CGJ – CV</w:t>
            </w:r>
            <w:r w:rsidRPr="00E71CD6">
              <w:rPr>
                <w:sz w:val="16"/>
                <w:szCs w:val="16"/>
              </w:rPr>
              <w:t xml:space="preserve"> </w:t>
            </w:r>
            <w:r>
              <w:rPr>
                <w:sz w:val="16"/>
                <w:szCs w:val="16"/>
              </w:rPr>
              <w:t>– Conciliatória – Juizados</w:t>
            </w:r>
          </w:p>
        </w:tc>
      </w:tr>
      <w:tr w:rsidR="00F25B96" w:rsidRPr="00E71CD6" w14:paraId="6EE049EE" w14:textId="77777777" w:rsidTr="00F25B96">
        <w:tc>
          <w:tcPr>
            <w:tcW w:w="9209" w:type="dxa"/>
            <w:vAlign w:val="center"/>
          </w:tcPr>
          <w:p w14:paraId="12231445" w14:textId="77777777" w:rsidR="00F25B96" w:rsidRDefault="00F25B96" w:rsidP="00042417">
            <w:pPr>
              <w:pStyle w:val="TJSC-CorpodoTexto"/>
              <w:spacing w:line="240" w:lineRule="auto"/>
              <w:ind w:firstLine="0"/>
              <w:rPr>
                <w:sz w:val="16"/>
                <w:szCs w:val="16"/>
              </w:rPr>
            </w:pPr>
            <w:r>
              <w:rPr>
                <w:sz w:val="16"/>
                <w:szCs w:val="16"/>
              </w:rPr>
              <w:t>CGJ – CV</w:t>
            </w:r>
            <w:r w:rsidRPr="00E71CD6">
              <w:rPr>
                <w:sz w:val="16"/>
                <w:szCs w:val="16"/>
              </w:rPr>
              <w:t xml:space="preserve"> </w:t>
            </w:r>
            <w:r>
              <w:rPr>
                <w:sz w:val="16"/>
                <w:szCs w:val="16"/>
              </w:rPr>
              <w:t>– ECA – Apresentação</w:t>
            </w:r>
          </w:p>
        </w:tc>
      </w:tr>
      <w:tr w:rsidR="00F25B96" w:rsidRPr="00E71CD6" w14:paraId="6E07B9F2" w14:textId="77777777" w:rsidTr="00F25B96">
        <w:tc>
          <w:tcPr>
            <w:tcW w:w="9209" w:type="dxa"/>
            <w:vAlign w:val="center"/>
          </w:tcPr>
          <w:p w14:paraId="2D812998" w14:textId="77777777" w:rsidR="00F25B96" w:rsidRDefault="00F25B96" w:rsidP="00042417">
            <w:pPr>
              <w:pStyle w:val="TJSC-CorpodoTexto"/>
              <w:spacing w:line="240" w:lineRule="auto"/>
              <w:ind w:firstLine="0"/>
              <w:rPr>
                <w:sz w:val="16"/>
                <w:szCs w:val="16"/>
              </w:rPr>
            </w:pPr>
            <w:r>
              <w:rPr>
                <w:sz w:val="16"/>
                <w:szCs w:val="16"/>
              </w:rPr>
              <w:t>CGJ – CV</w:t>
            </w:r>
            <w:r w:rsidRPr="00E71CD6">
              <w:rPr>
                <w:sz w:val="16"/>
                <w:szCs w:val="16"/>
              </w:rPr>
              <w:t xml:space="preserve"> </w:t>
            </w:r>
            <w:r>
              <w:rPr>
                <w:sz w:val="16"/>
                <w:szCs w:val="16"/>
              </w:rPr>
              <w:t>– ECA – Continuação</w:t>
            </w:r>
          </w:p>
        </w:tc>
      </w:tr>
      <w:tr w:rsidR="00F25B96" w:rsidRPr="00E71CD6" w14:paraId="116B5094" w14:textId="77777777" w:rsidTr="00F25B96">
        <w:tc>
          <w:tcPr>
            <w:tcW w:w="9209" w:type="dxa"/>
            <w:vAlign w:val="center"/>
          </w:tcPr>
          <w:p w14:paraId="39756D47" w14:textId="77777777" w:rsidR="00F25B96" w:rsidRDefault="00F25B96" w:rsidP="00042417">
            <w:pPr>
              <w:pStyle w:val="TJSC-CorpodoTexto"/>
              <w:spacing w:line="240" w:lineRule="auto"/>
              <w:ind w:firstLine="0"/>
              <w:rPr>
                <w:sz w:val="16"/>
                <w:szCs w:val="16"/>
              </w:rPr>
            </w:pPr>
            <w:r>
              <w:rPr>
                <w:sz w:val="16"/>
                <w:szCs w:val="16"/>
              </w:rPr>
              <w:t>CGJ – CV</w:t>
            </w:r>
            <w:r w:rsidRPr="00E71CD6">
              <w:rPr>
                <w:sz w:val="16"/>
                <w:szCs w:val="16"/>
              </w:rPr>
              <w:t xml:space="preserve"> </w:t>
            </w:r>
            <w:r>
              <w:rPr>
                <w:sz w:val="16"/>
                <w:szCs w:val="16"/>
              </w:rPr>
              <w:t>– Precatória de Oitiva</w:t>
            </w:r>
          </w:p>
        </w:tc>
      </w:tr>
      <w:tr w:rsidR="00F25B96" w:rsidRPr="00E71CD6" w14:paraId="1BF6A9EF" w14:textId="77777777" w:rsidTr="00F25B96">
        <w:tc>
          <w:tcPr>
            <w:tcW w:w="9209" w:type="dxa"/>
            <w:vAlign w:val="center"/>
          </w:tcPr>
          <w:p w14:paraId="5CFEF30A" w14:textId="77777777" w:rsidR="00F25B96" w:rsidRDefault="00F25B96" w:rsidP="00042417">
            <w:pPr>
              <w:pStyle w:val="TJSC-CorpodoTexto"/>
              <w:spacing w:line="240" w:lineRule="auto"/>
              <w:ind w:firstLine="0"/>
              <w:rPr>
                <w:sz w:val="16"/>
                <w:szCs w:val="16"/>
              </w:rPr>
            </w:pPr>
            <w:r>
              <w:rPr>
                <w:sz w:val="16"/>
                <w:szCs w:val="16"/>
              </w:rPr>
              <w:t>CGJ – CV</w:t>
            </w:r>
            <w:r w:rsidRPr="00E71CD6">
              <w:rPr>
                <w:sz w:val="16"/>
                <w:szCs w:val="16"/>
              </w:rPr>
              <w:t xml:space="preserve"> </w:t>
            </w:r>
            <w:r>
              <w:rPr>
                <w:sz w:val="16"/>
                <w:szCs w:val="16"/>
              </w:rPr>
              <w:t xml:space="preserve">– Conciliatória – Comum </w:t>
            </w:r>
          </w:p>
        </w:tc>
      </w:tr>
      <w:tr w:rsidR="00F25B96" w:rsidRPr="00E71CD6" w14:paraId="2E451929" w14:textId="77777777" w:rsidTr="00F25B96">
        <w:tc>
          <w:tcPr>
            <w:tcW w:w="9209" w:type="dxa"/>
            <w:vAlign w:val="center"/>
          </w:tcPr>
          <w:p w14:paraId="60E1E6AD" w14:textId="77777777" w:rsidR="00F25B96" w:rsidRDefault="00F25B96" w:rsidP="00042417">
            <w:pPr>
              <w:pStyle w:val="TJSC-CorpodoTexto"/>
              <w:spacing w:line="240" w:lineRule="auto"/>
              <w:ind w:firstLine="0"/>
              <w:rPr>
                <w:sz w:val="16"/>
                <w:szCs w:val="16"/>
              </w:rPr>
            </w:pPr>
            <w:r>
              <w:rPr>
                <w:sz w:val="16"/>
                <w:szCs w:val="16"/>
              </w:rPr>
              <w:t>CGJ – CV – Previdenciário – Conciliação e Perícia</w:t>
            </w:r>
          </w:p>
        </w:tc>
      </w:tr>
    </w:tbl>
    <w:p w14:paraId="2BE2FB02" w14:textId="77777777" w:rsidR="004C6B57" w:rsidRDefault="004C6B57" w:rsidP="00042417">
      <w:pPr>
        <w:pStyle w:val="LIVRO-CorpodoTexto"/>
        <w:spacing w:before="0"/>
      </w:pPr>
    </w:p>
    <w:p w14:paraId="44C18400" w14:textId="77777777" w:rsidR="006570FB" w:rsidRDefault="006570FB" w:rsidP="00042417">
      <w:pPr>
        <w:pStyle w:val="LIVRO-CorpodoTexto"/>
        <w:spacing w:before="0"/>
      </w:pPr>
    </w:p>
    <w:p w14:paraId="4EF1D748" w14:textId="77777777" w:rsidR="006570FB" w:rsidRDefault="006570FB" w:rsidP="00042417">
      <w:pPr>
        <w:pStyle w:val="LIVRO-CorpodoTexto"/>
        <w:spacing w:before="0"/>
      </w:pPr>
    </w:p>
    <w:p w14:paraId="3DC44FA6" w14:textId="7A6AD1AB" w:rsidR="004C6B57" w:rsidRPr="0091757B" w:rsidRDefault="004C6B57" w:rsidP="00042417">
      <w:pPr>
        <w:pStyle w:val="Ttulo3Menor"/>
        <w:spacing w:before="0"/>
        <w:outlineLvl w:val="0"/>
        <w:rPr>
          <w:rFonts w:cs="Arial"/>
        </w:rPr>
      </w:pPr>
      <w:r w:rsidRPr="0091757B">
        <w:rPr>
          <w:rFonts w:cs="Arial"/>
        </w:rPr>
        <w:lastRenderedPageBreak/>
        <w:t>4.</w:t>
      </w:r>
      <w:r>
        <w:rPr>
          <w:rFonts w:cs="Arial"/>
        </w:rPr>
        <w:t>8</w:t>
      </w:r>
      <w:r w:rsidRPr="0091757B">
        <w:rPr>
          <w:rFonts w:cs="Arial"/>
        </w:rPr>
        <w:t>.</w:t>
      </w:r>
      <w:r>
        <w:rPr>
          <w:rFonts w:cs="Arial"/>
        </w:rPr>
        <w:t>3</w:t>
      </w:r>
      <w:r w:rsidRPr="0091757B">
        <w:rPr>
          <w:rFonts w:cs="Arial"/>
        </w:rPr>
        <w:t xml:space="preserve">. </w:t>
      </w:r>
      <w:r>
        <w:rPr>
          <w:rFonts w:cs="Arial"/>
        </w:rPr>
        <w:t>Despacho/Decisão – Cível</w:t>
      </w:r>
      <w:r w:rsidR="009957BE">
        <w:rPr>
          <w:rFonts w:cs="Arial"/>
        </w:rPr>
        <w:t xml:space="preserve"> – </w:t>
      </w:r>
      <w:proofErr w:type="spellStart"/>
      <w:r w:rsidR="009957BE">
        <w:rPr>
          <w:rFonts w:cs="Arial"/>
        </w:rPr>
        <w:t>eproc</w:t>
      </w:r>
      <w:proofErr w:type="spellEnd"/>
      <w:r w:rsidR="009957BE">
        <w:rPr>
          <w:rFonts w:cs="Arial"/>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F25B96" w:rsidRPr="00E71CD6" w14:paraId="3BD26F6A" w14:textId="77777777" w:rsidTr="00F25B96">
        <w:tc>
          <w:tcPr>
            <w:tcW w:w="9209" w:type="dxa"/>
            <w:shd w:val="clear" w:color="auto" w:fill="BFBFBF" w:themeFill="background1" w:themeFillShade="BF"/>
          </w:tcPr>
          <w:p w14:paraId="2F305791" w14:textId="77777777" w:rsidR="00F25B96" w:rsidRPr="00E71CD6" w:rsidRDefault="00F25B96" w:rsidP="00042417">
            <w:pPr>
              <w:pStyle w:val="TJSC-CorpodoTexto"/>
              <w:tabs>
                <w:tab w:val="left" w:pos="2130"/>
              </w:tabs>
              <w:spacing w:line="240" w:lineRule="auto"/>
              <w:ind w:firstLine="0"/>
              <w:rPr>
                <w:b/>
                <w:sz w:val="16"/>
                <w:szCs w:val="16"/>
              </w:rPr>
            </w:pPr>
            <w:r w:rsidRPr="00E71CD6">
              <w:rPr>
                <w:b/>
                <w:sz w:val="16"/>
                <w:szCs w:val="16"/>
              </w:rPr>
              <w:t>Nome</w:t>
            </w:r>
            <w:r>
              <w:rPr>
                <w:b/>
                <w:sz w:val="16"/>
                <w:szCs w:val="16"/>
              </w:rPr>
              <w:tab/>
            </w:r>
          </w:p>
        </w:tc>
      </w:tr>
      <w:tr w:rsidR="00F25B96" w:rsidRPr="00E71CD6" w14:paraId="2CB95119" w14:textId="77777777" w:rsidTr="00F25B96">
        <w:tc>
          <w:tcPr>
            <w:tcW w:w="9209" w:type="dxa"/>
            <w:vAlign w:val="center"/>
          </w:tcPr>
          <w:p w14:paraId="13090B01" w14:textId="77777777" w:rsidR="00F25B96" w:rsidRPr="00E71CD6" w:rsidRDefault="00F25B96" w:rsidP="00042417">
            <w:pPr>
              <w:pStyle w:val="TJSC-CorpodoTexto"/>
              <w:spacing w:line="240" w:lineRule="auto"/>
              <w:ind w:firstLine="0"/>
              <w:rPr>
                <w:sz w:val="16"/>
                <w:szCs w:val="16"/>
              </w:rPr>
            </w:pPr>
            <w:r>
              <w:rPr>
                <w:sz w:val="16"/>
                <w:szCs w:val="16"/>
              </w:rPr>
              <w:t>CGJ – CV –</w:t>
            </w:r>
            <w:r w:rsidRPr="00E71CD6">
              <w:rPr>
                <w:sz w:val="16"/>
                <w:szCs w:val="16"/>
              </w:rPr>
              <w:t xml:space="preserve"> </w:t>
            </w:r>
            <w:r>
              <w:rPr>
                <w:sz w:val="16"/>
                <w:szCs w:val="16"/>
              </w:rPr>
              <w:t>Execução – Avaliação e Reavaliação</w:t>
            </w:r>
          </w:p>
        </w:tc>
      </w:tr>
      <w:tr w:rsidR="00F25B96" w:rsidRPr="00E71CD6" w14:paraId="44575DD3" w14:textId="77777777" w:rsidTr="00F25B96">
        <w:tc>
          <w:tcPr>
            <w:tcW w:w="9209" w:type="dxa"/>
            <w:vAlign w:val="center"/>
          </w:tcPr>
          <w:p w14:paraId="5C68E494" w14:textId="77777777" w:rsidR="00F25B96" w:rsidRPr="00E71CD6" w:rsidRDefault="00F25B96" w:rsidP="00042417">
            <w:pPr>
              <w:pStyle w:val="TJSC-CorpodoTexto"/>
              <w:spacing w:line="240" w:lineRule="auto"/>
              <w:ind w:firstLine="0"/>
              <w:rPr>
                <w:sz w:val="16"/>
                <w:szCs w:val="16"/>
              </w:rPr>
            </w:pPr>
            <w:r>
              <w:rPr>
                <w:sz w:val="16"/>
                <w:szCs w:val="16"/>
              </w:rPr>
              <w:t>CGJ – CV – Cálculos – Ação de Massa – Contadoria</w:t>
            </w:r>
          </w:p>
        </w:tc>
      </w:tr>
      <w:tr w:rsidR="00F25B96" w:rsidRPr="00E71CD6" w14:paraId="23957320" w14:textId="77777777" w:rsidTr="00F25B96">
        <w:tc>
          <w:tcPr>
            <w:tcW w:w="9209" w:type="dxa"/>
            <w:vAlign w:val="center"/>
          </w:tcPr>
          <w:p w14:paraId="66B74EFA" w14:textId="77777777" w:rsidR="00F25B96" w:rsidRPr="00E71CD6" w:rsidRDefault="00F25B96" w:rsidP="00042417">
            <w:pPr>
              <w:pStyle w:val="TJSC-CorpodoTexto"/>
              <w:spacing w:line="240" w:lineRule="auto"/>
              <w:ind w:firstLine="0"/>
              <w:rPr>
                <w:sz w:val="16"/>
                <w:szCs w:val="16"/>
              </w:rPr>
            </w:pPr>
            <w:r>
              <w:rPr>
                <w:sz w:val="16"/>
                <w:szCs w:val="16"/>
              </w:rPr>
              <w:t xml:space="preserve">CGJ – CV – Execução – Cálculos – Ação de Massa – Perito </w:t>
            </w:r>
          </w:p>
        </w:tc>
      </w:tr>
      <w:tr w:rsidR="00F25B96" w:rsidRPr="00E71CD6" w14:paraId="72A729CF" w14:textId="77777777" w:rsidTr="00F25B96">
        <w:tc>
          <w:tcPr>
            <w:tcW w:w="9209" w:type="dxa"/>
            <w:vAlign w:val="center"/>
          </w:tcPr>
          <w:p w14:paraId="376E578F" w14:textId="77777777" w:rsidR="00F25B96" w:rsidRPr="00E71CD6" w:rsidRDefault="00F25B96" w:rsidP="00042417">
            <w:pPr>
              <w:pStyle w:val="TJSC-CorpodoTexto"/>
              <w:spacing w:line="240" w:lineRule="auto"/>
              <w:ind w:firstLine="0"/>
              <w:rPr>
                <w:sz w:val="16"/>
                <w:szCs w:val="16"/>
              </w:rPr>
            </w:pPr>
            <w:r>
              <w:rPr>
                <w:sz w:val="16"/>
                <w:szCs w:val="16"/>
              </w:rPr>
              <w:t xml:space="preserve">CGJ – CV – Execução – Cálculos – Contadoria </w:t>
            </w:r>
          </w:p>
        </w:tc>
      </w:tr>
      <w:tr w:rsidR="00F25B96" w:rsidRPr="00E71CD6" w14:paraId="4EAFB825" w14:textId="77777777" w:rsidTr="00F25B96">
        <w:tc>
          <w:tcPr>
            <w:tcW w:w="9209" w:type="dxa"/>
            <w:vAlign w:val="center"/>
          </w:tcPr>
          <w:p w14:paraId="11FBE95B" w14:textId="77777777" w:rsidR="00F25B96" w:rsidRDefault="00F25B96" w:rsidP="00042417">
            <w:pPr>
              <w:pStyle w:val="TJSC-CorpodoTexto"/>
              <w:spacing w:line="240" w:lineRule="auto"/>
              <w:ind w:firstLine="0"/>
              <w:rPr>
                <w:sz w:val="16"/>
                <w:szCs w:val="16"/>
              </w:rPr>
            </w:pPr>
            <w:r>
              <w:rPr>
                <w:sz w:val="16"/>
                <w:szCs w:val="16"/>
              </w:rPr>
              <w:t>CGJ – CV – Execução – Citação – Da Sociedade na Pessoa do Sócio</w:t>
            </w:r>
          </w:p>
        </w:tc>
      </w:tr>
      <w:tr w:rsidR="00F25B96" w:rsidRPr="00E71CD6" w14:paraId="0DC2C90B" w14:textId="77777777" w:rsidTr="00F25B96">
        <w:tc>
          <w:tcPr>
            <w:tcW w:w="9209" w:type="dxa"/>
            <w:vAlign w:val="center"/>
          </w:tcPr>
          <w:p w14:paraId="46384EAA" w14:textId="77777777" w:rsidR="00F25B96" w:rsidRDefault="00F25B96" w:rsidP="00042417">
            <w:pPr>
              <w:pStyle w:val="TJSC-CorpodoTexto"/>
              <w:spacing w:line="240" w:lineRule="auto"/>
              <w:ind w:firstLine="0"/>
              <w:rPr>
                <w:sz w:val="16"/>
                <w:szCs w:val="16"/>
              </w:rPr>
            </w:pPr>
            <w:r>
              <w:rPr>
                <w:sz w:val="16"/>
                <w:szCs w:val="16"/>
              </w:rPr>
              <w:t>CGJ – CV – Execução – Curador – Nomeação – Com Penhora</w:t>
            </w:r>
          </w:p>
        </w:tc>
      </w:tr>
      <w:tr w:rsidR="00F25B96" w:rsidRPr="00E71CD6" w14:paraId="26509CD9" w14:textId="77777777" w:rsidTr="00F25B96">
        <w:tc>
          <w:tcPr>
            <w:tcW w:w="9209" w:type="dxa"/>
            <w:vAlign w:val="center"/>
          </w:tcPr>
          <w:p w14:paraId="04A75D21" w14:textId="77777777" w:rsidR="00F25B96" w:rsidRDefault="00F25B96" w:rsidP="00042417">
            <w:pPr>
              <w:pStyle w:val="TJSC-CorpodoTexto"/>
              <w:spacing w:line="240" w:lineRule="auto"/>
              <w:ind w:firstLine="0"/>
              <w:rPr>
                <w:sz w:val="16"/>
                <w:szCs w:val="16"/>
              </w:rPr>
            </w:pPr>
            <w:r>
              <w:rPr>
                <w:sz w:val="16"/>
                <w:szCs w:val="16"/>
              </w:rPr>
              <w:t>CGJ – CV – Execução – Curador – Nomeação – Sem Penhora</w:t>
            </w:r>
          </w:p>
        </w:tc>
      </w:tr>
      <w:tr w:rsidR="00F25B96" w:rsidRPr="00E71CD6" w14:paraId="6DBC92C8" w14:textId="77777777" w:rsidTr="00F25B96">
        <w:tc>
          <w:tcPr>
            <w:tcW w:w="9209" w:type="dxa"/>
            <w:vAlign w:val="center"/>
          </w:tcPr>
          <w:p w14:paraId="7D9DF84F" w14:textId="77777777" w:rsidR="00F25B96" w:rsidRDefault="00F25B96" w:rsidP="00042417">
            <w:pPr>
              <w:pStyle w:val="TJSC-CorpodoTexto"/>
              <w:spacing w:line="240" w:lineRule="auto"/>
              <w:ind w:firstLine="0"/>
              <w:rPr>
                <w:sz w:val="16"/>
                <w:szCs w:val="16"/>
              </w:rPr>
            </w:pPr>
            <w:r>
              <w:rPr>
                <w:sz w:val="16"/>
                <w:szCs w:val="16"/>
              </w:rPr>
              <w:t>CGJ – CV – Execução – Intimação – Comprovar os Sócios</w:t>
            </w:r>
          </w:p>
        </w:tc>
      </w:tr>
      <w:tr w:rsidR="00F25B96" w:rsidRPr="00E71CD6" w14:paraId="5ED86E70" w14:textId="77777777" w:rsidTr="00F25B96">
        <w:tc>
          <w:tcPr>
            <w:tcW w:w="9209" w:type="dxa"/>
            <w:vAlign w:val="center"/>
          </w:tcPr>
          <w:p w14:paraId="7657EF26" w14:textId="77777777" w:rsidR="00F25B96" w:rsidRDefault="00F25B96" w:rsidP="00042417">
            <w:pPr>
              <w:pStyle w:val="TJSC-CorpodoTexto"/>
              <w:spacing w:line="240" w:lineRule="auto"/>
              <w:ind w:firstLine="0"/>
              <w:rPr>
                <w:sz w:val="16"/>
                <w:szCs w:val="16"/>
              </w:rPr>
            </w:pPr>
            <w:r>
              <w:rPr>
                <w:sz w:val="16"/>
                <w:szCs w:val="16"/>
              </w:rPr>
              <w:t xml:space="preserve">CGJ – CV – </w:t>
            </w:r>
            <w:r w:rsidRPr="00070B52">
              <w:rPr>
                <w:sz w:val="16"/>
                <w:szCs w:val="16"/>
              </w:rPr>
              <w:t>Execução – Intimação – Devedor Apresentar Dados para Demonstrativo</w:t>
            </w:r>
          </w:p>
        </w:tc>
      </w:tr>
      <w:tr w:rsidR="00F25B96" w:rsidRPr="00E71CD6" w14:paraId="7EB5BE7B" w14:textId="77777777" w:rsidTr="00F25B96">
        <w:tc>
          <w:tcPr>
            <w:tcW w:w="9209" w:type="dxa"/>
            <w:vAlign w:val="center"/>
          </w:tcPr>
          <w:p w14:paraId="3011A471" w14:textId="77777777" w:rsidR="00F25B96" w:rsidRPr="00070B52" w:rsidRDefault="00F25B96" w:rsidP="00042417">
            <w:pPr>
              <w:pStyle w:val="TJSC-CorpodoTexto"/>
              <w:spacing w:line="240" w:lineRule="auto"/>
              <w:ind w:firstLine="0"/>
              <w:rPr>
                <w:sz w:val="16"/>
                <w:szCs w:val="16"/>
              </w:rPr>
            </w:pPr>
            <w:r>
              <w:rPr>
                <w:sz w:val="16"/>
                <w:szCs w:val="16"/>
              </w:rPr>
              <w:t>CGJ – CV – Execução – Intimação – Devedor para Entregar Bem Penhorado</w:t>
            </w:r>
          </w:p>
        </w:tc>
      </w:tr>
      <w:tr w:rsidR="00F25B96" w:rsidRPr="00E71CD6" w14:paraId="33F1BBFB" w14:textId="77777777" w:rsidTr="00F25B96">
        <w:tc>
          <w:tcPr>
            <w:tcW w:w="9209" w:type="dxa"/>
            <w:vAlign w:val="center"/>
          </w:tcPr>
          <w:p w14:paraId="1D597E7B" w14:textId="77777777" w:rsidR="00F25B96" w:rsidRDefault="00F25B96" w:rsidP="00042417">
            <w:pPr>
              <w:pStyle w:val="TJSC-CorpodoTexto"/>
              <w:spacing w:line="240" w:lineRule="auto"/>
              <w:ind w:firstLine="0"/>
              <w:rPr>
                <w:sz w:val="16"/>
                <w:szCs w:val="16"/>
              </w:rPr>
            </w:pPr>
            <w:r>
              <w:rPr>
                <w:sz w:val="16"/>
                <w:szCs w:val="16"/>
              </w:rPr>
              <w:t>CGJ – CV – Execução – Intimação – Devedor para Indicar Bens</w:t>
            </w:r>
          </w:p>
        </w:tc>
      </w:tr>
      <w:tr w:rsidR="00F25B96" w:rsidRPr="00E71CD6" w14:paraId="0A102A8E" w14:textId="77777777" w:rsidTr="00F25B96">
        <w:tc>
          <w:tcPr>
            <w:tcW w:w="9209" w:type="dxa"/>
            <w:vAlign w:val="center"/>
          </w:tcPr>
          <w:p w14:paraId="5BC55FE1" w14:textId="77777777" w:rsidR="00F25B96" w:rsidRDefault="00F25B96" w:rsidP="00042417">
            <w:pPr>
              <w:pStyle w:val="TJSC-CorpodoTexto"/>
              <w:spacing w:line="240" w:lineRule="auto"/>
              <w:ind w:firstLine="0"/>
              <w:rPr>
                <w:sz w:val="16"/>
                <w:szCs w:val="16"/>
              </w:rPr>
            </w:pPr>
            <w:r>
              <w:rPr>
                <w:sz w:val="16"/>
                <w:szCs w:val="16"/>
              </w:rPr>
              <w:t>CGJ – CV – Execução – Intimação – Exequente – Impulsionar sob Pena de Suspensão e Arquivamento</w:t>
            </w:r>
          </w:p>
        </w:tc>
      </w:tr>
      <w:tr w:rsidR="00F25B96" w:rsidRPr="00E71CD6" w14:paraId="775A623A" w14:textId="77777777" w:rsidTr="00F25B96">
        <w:tc>
          <w:tcPr>
            <w:tcW w:w="9209" w:type="dxa"/>
            <w:vAlign w:val="center"/>
          </w:tcPr>
          <w:p w14:paraId="293D3918" w14:textId="77777777" w:rsidR="00F25B96" w:rsidRDefault="00F25B96" w:rsidP="00042417">
            <w:pPr>
              <w:pStyle w:val="TJSC-CorpodoTexto"/>
              <w:spacing w:line="240" w:lineRule="auto"/>
              <w:ind w:firstLine="0"/>
              <w:rPr>
                <w:sz w:val="16"/>
                <w:szCs w:val="16"/>
              </w:rPr>
            </w:pPr>
            <w:r>
              <w:rPr>
                <w:sz w:val="16"/>
                <w:szCs w:val="16"/>
              </w:rPr>
              <w:t>CGJ – CV – Execução – Intimação – Exequente para Apresentar Demonstrativo do Débito ou Outros Dados</w:t>
            </w:r>
          </w:p>
        </w:tc>
      </w:tr>
      <w:tr w:rsidR="00F25B96" w:rsidRPr="00E71CD6" w14:paraId="179C42A6" w14:textId="77777777" w:rsidTr="00F25B96">
        <w:tc>
          <w:tcPr>
            <w:tcW w:w="9209" w:type="dxa"/>
            <w:vAlign w:val="center"/>
          </w:tcPr>
          <w:p w14:paraId="6177522A" w14:textId="77777777" w:rsidR="00F25B96" w:rsidRDefault="00F25B96" w:rsidP="00042417">
            <w:pPr>
              <w:pStyle w:val="TJSC-CorpodoTexto"/>
              <w:spacing w:line="240" w:lineRule="auto"/>
              <w:ind w:firstLine="0"/>
              <w:rPr>
                <w:sz w:val="16"/>
                <w:szCs w:val="16"/>
              </w:rPr>
            </w:pPr>
            <w:r>
              <w:rPr>
                <w:sz w:val="16"/>
                <w:szCs w:val="16"/>
              </w:rPr>
              <w:t>CGJ – CV – Execução – Intimação – Exequente para Optar pelo Procedimento de Pagamento</w:t>
            </w:r>
          </w:p>
        </w:tc>
      </w:tr>
      <w:tr w:rsidR="00F25B96" w:rsidRPr="00E71CD6" w14:paraId="2F08EF92" w14:textId="77777777" w:rsidTr="00F25B96">
        <w:tc>
          <w:tcPr>
            <w:tcW w:w="9209" w:type="dxa"/>
            <w:vAlign w:val="center"/>
          </w:tcPr>
          <w:p w14:paraId="60B5A083" w14:textId="77777777" w:rsidR="00F25B96" w:rsidRDefault="00F25B96" w:rsidP="00042417">
            <w:pPr>
              <w:pStyle w:val="TJSC-CorpodoTexto"/>
              <w:spacing w:line="240" w:lineRule="auto"/>
              <w:ind w:firstLine="0"/>
              <w:rPr>
                <w:sz w:val="16"/>
                <w:szCs w:val="16"/>
              </w:rPr>
            </w:pPr>
            <w:r>
              <w:rPr>
                <w:sz w:val="16"/>
                <w:szCs w:val="16"/>
              </w:rPr>
              <w:t>CGJ – CV – Execução – Intimação – Exequente para Recolher Diligência</w:t>
            </w:r>
          </w:p>
        </w:tc>
      </w:tr>
      <w:tr w:rsidR="00F25B96" w:rsidRPr="00E71CD6" w14:paraId="135C6DC6" w14:textId="77777777" w:rsidTr="00F25B96">
        <w:tc>
          <w:tcPr>
            <w:tcW w:w="9209" w:type="dxa"/>
            <w:vAlign w:val="center"/>
          </w:tcPr>
          <w:p w14:paraId="04DB9334" w14:textId="77777777" w:rsidR="00F25B96" w:rsidRDefault="00F25B96" w:rsidP="00042417">
            <w:pPr>
              <w:pStyle w:val="TJSC-CorpodoTexto"/>
              <w:spacing w:line="240" w:lineRule="auto"/>
              <w:ind w:firstLine="0"/>
              <w:rPr>
                <w:sz w:val="16"/>
                <w:szCs w:val="16"/>
              </w:rPr>
            </w:pPr>
            <w:r>
              <w:rPr>
                <w:sz w:val="16"/>
                <w:szCs w:val="16"/>
              </w:rPr>
              <w:t>CGJ – CV – Execução – Intimação – Exequente sobre Oferta de Bens à Penhora</w:t>
            </w:r>
          </w:p>
        </w:tc>
      </w:tr>
      <w:tr w:rsidR="00F25B96" w:rsidRPr="00E71CD6" w14:paraId="3D1A18AA" w14:textId="77777777" w:rsidTr="00F25B96">
        <w:tc>
          <w:tcPr>
            <w:tcW w:w="9209" w:type="dxa"/>
            <w:vAlign w:val="center"/>
          </w:tcPr>
          <w:p w14:paraId="5BEC0764" w14:textId="77777777" w:rsidR="00F25B96" w:rsidRDefault="00F25B96" w:rsidP="00042417">
            <w:pPr>
              <w:pStyle w:val="TJSC-CorpodoTexto"/>
              <w:spacing w:line="240" w:lineRule="auto"/>
              <w:ind w:firstLine="0"/>
              <w:rPr>
                <w:sz w:val="16"/>
                <w:szCs w:val="16"/>
              </w:rPr>
            </w:pPr>
            <w:r>
              <w:rPr>
                <w:sz w:val="16"/>
                <w:szCs w:val="16"/>
              </w:rPr>
              <w:t>CGJ – CV – Execução – Intimação – Juntar Sentença de Ação Coletiva</w:t>
            </w:r>
          </w:p>
        </w:tc>
      </w:tr>
      <w:tr w:rsidR="00F25B96" w:rsidRPr="00E71CD6" w14:paraId="0FD19294" w14:textId="77777777" w:rsidTr="00F25B96">
        <w:tc>
          <w:tcPr>
            <w:tcW w:w="9209" w:type="dxa"/>
            <w:vAlign w:val="center"/>
          </w:tcPr>
          <w:p w14:paraId="2D30FE30" w14:textId="77777777" w:rsidR="00F25B96" w:rsidRDefault="00F25B96" w:rsidP="00042417">
            <w:pPr>
              <w:pStyle w:val="TJSC-CorpodoTexto"/>
              <w:spacing w:line="240" w:lineRule="auto"/>
              <w:ind w:firstLine="0"/>
              <w:rPr>
                <w:sz w:val="16"/>
                <w:szCs w:val="16"/>
              </w:rPr>
            </w:pPr>
            <w:r>
              <w:rPr>
                <w:sz w:val="16"/>
                <w:szCs w:val="16"/>
              </w:rPr>
              <w:t>CGJ – CV – Execução – Intimação – Leiloeiro</w:t>
            </w:r>
          </w:p>
        </w:tc>
      </w:tr>
      <w:tr w:rsidR="00F25B96" w:rsidRPr="00E71CD6" w14:paraId="53C54565" w14:textId="77777777" w:rsidTr="00F25B96">
        <w:tc>
          <w:tcPr>
            <w:tcW w:w="9209" w:type="dxa"/>
            <w:vAlign w:val="center"/>
          </w:tcPr>
          <w:p w14:paraId="75F0E94A" w14:textId="77777777" w:rsidR="00F25B96" w:rsidRDefault="00F25B96" w:rsidP="00042417">
            <w:pPr>
              <w:pStyle w:val="TJSC-CorpodoTexto"/>
              <w:spacing w:line="240" w:lineRule="auto"/>
              <w:ind w:firstLine="0"/>
              <w:rPr>
                <w:sz w:val="16"/>
                <w:szCs w:val="16"/>
              </w:rPr>
            </w:pPr>
            <w:r>
              <w:rPr>
                <w:sz w:val="16"/>
                <w:szCs w:val="16"/>
              </w:rPr>
              <w:t xml:space="preserve">CGJ – CV – Execução – Intimação – Resultado do </w:t>
            </w:r>
            <w:proofErr w:type="spellStart"/>
            <w:r>
              <w:rPr>
                <w:sz w:val="16"/>
                <w:szCs w:val="16"/>
              </w:rPr>
              <w:t>Bacenjud</w:t>
            </w:r>
            <w:proofErr w:type="spellEnd"/>
            <w:r>
              <w:rPr>
                <w:sz w:val="16"/>
                <w:szCs w:val="16"/>
              </w:rPr>
              <w:t xml:space="preserve"> ou </w:t>
            </w:r>
            <w:proofErr w:type="spellStart"/>
            <w:r>
              <w:rPr>
                <w:sz w:val="16"/>
                <w:szCs w:val="16"/>
              </w:rPr>
              <w:t>Renajud</w:t>
            </w:r>
            <w:proofErr w:type="spellEnd"/>
            <w:r>
              <w:rPr>
                <w:sz w:val="16"/>
                <w:szCs w:val="16"/>
              </w:rPr>
              <w:t xml:space="preserve"> – Negativo</w:t>
            </w:r>
          </w:p>
        </w:tc>
      </w:tr>
      <w:tr w:rsidR="00F25B96" w:rsidRPr="00E71CD6" w14:paraId="41E879D6" w14:textId="77777777" w:rsidTr="00F25B96">
        <w:tc>
          <w:tcPr>
            <w:tcW w:w="9209" w:type="dxa"/>
            <w:vAlign w:val="center"/>
          </w:tcPr>
          <w:p w14:paraId="52041E8A" w14:textId="77777777" w:rsidR="00F25B96" w:rsidRDefault="00F25B96" w:rsidP="00042417">
            <w:pPr>
              <w:pStyle w:val="TJSC-CorpodoTexto"/>
              <w:spacing w:line="240" w:lineRule="auto"/>
              <w:ind w:firstLine="0"/>
              <w:rPr>
                <w:sz w:val="16"/>
                <w:szCs w:val="16"/>
              </w:rPr>
            </w:pPr>
            <w:r>
              <w:rPr>
                <w:sz w:val="16"/>
                <w:szCs w:val="16"/>
              </w:rPr>
              <w:t xml:space="preserve">CGJ – CV – Execução – Intimação – Resultado do </w:t>
            </w:r>
            <w:proofErr w:type="spellStart"/>
            <w:r>
              <w:rPr>
                <w:sz w:val="16"/>
                <w:szCs w:val="16"/>
              </w:rPr>
              <w:t>Bacenjud</w:t>
            </w:r>
            <w:proofErr w:type="spellEnd"/>
            <w:r>
              <w:rPr>
                <w:sz w:val="16"/>
                <w:szCs w:val="16"/>
              </w:rPr>
              <w:t xml:space="preserve"> ou </w:t>
            </w:r>
            <w:proofErr w:type="spellStart"/>
            <w:r>
              <w:rPr>
                <w:sz w:val="16"/>
                <w:szCs w:val="16"/>
              </w:rPr>
              <w:t>Renajud</w:t>
            </w:r>
            <w:proofErr w:type="spellEnd"/>
            <w:r>
              <w:rPr>
                <w:sz w:val="16"/>
                <w:szCs w:val="16"/>
              </w:rPr>
              <w:t xml:space="preserve"> – Positivo</w:t>
            </w:r>
          </w:p>
        </w:tc>
      </w:tr>
      <w:tr w:rsidR="00F25B96" w:rsidRPr="00E71CD6" w14:paraId="359C27F9" w14:textId="77777777" w:rsidTr="00F25B96">
        <w:tc>
          <w:tcPr>
            <w:tcW w:w="9209" w:type="dxa"/>
            <w:vAlign w:val="center"/>
          </w:tcPr>
          <w:p w14:paraId="0E96DD4A" w14:textId="77777777" w:rsidR="00F25B96" w:rsidRDefault="00F25B96" w:rsidP="00042417">
            <w:pPr>
              <w:pStyle w:val="TJSC-CorpodoTexto"/>
              <w:spacing w:line="240" w:lineRule="auto"/>
              <w:ind w:firstLine="0"/>
              <w:rPr>
                <w:sz w:val="16"/>
                <w:szCs w:val="16"/>
              </w:rPr>
            </w:pPr>
            <w:r>
              <w:rPr>
                <w:sz w:val="16"/>
                <w:szCs w:val="16"/>
              </w:rPr>
              <w:t xml:space="preserve">CGJ – CV – </w:t>
            </w:r>
            <w:r w:rsidRPr="00807595">
              <w:rPr>
                <w:sz w:val="16"/>
                <w:szCs w:val="16"/>
              </w:rPr>
              <w:t xml:space="preserve">Execução – Juizados – Reabertura </w:t>
            </w:r>
          </w:p>
        </w:tc>
      </w:tr>
      <w:tr w:rsidR="00F25B96" w:rsidRPr="00E71CD6" w14:paraId="278C1159" w14:textId="77777777" w:rsidTr="00F25B96">
        <w:tc>
          <w:tcPr>
            <w:tcW w:w="9209" w:type="dxa"/>
            <w:vAlign w:val="center"/>
          </w:tcPr>
          <w:p w14:paraId="42B63A06" w14:textId="77777777" w:rsidR="00F25B96" w:rsidRPr="00807595" w:rsidRDefault="00F25B96" w:rsidP="00042417">
            <w:pPr>
              <w:pStyle w:val="TJSC-CorpodoTexto"/>
              <w:spacing w:line="240" w:lineRule="auto"/>
              <w:ind w:firstLine="0"/>
              <w:rPr>
                <w:sz w:val="16"/>
                <w:szCs w:val="16"/>
              </w:rPr>
            </w:pPr>
            <w:r>
              <w:rPr>
                <w:sz w:val="16"/>
                <w:szCs w:val="16"/>
              </w:rPr>
              <w:t>CGJ – CV – Execução – Parcelamento do 916 do CPC – Deferimento</w:t>
            </w:r>
          </w:p>
        </w:tc>
      </w:tr>
      <w:tr w:rsidR="00F25B96" w:rsidRPr="00E71CD6" w14:paraId="5B0D9A6B" w14:textId="77777777" w:rsidTr="00F25B96">
        <w:tc>
          <w:tcPr>
            <w:tcW w:w="9209" w:type="dxa"/>
            <w:vAlign w:val="center"/>
          </w:tcPr>
          <w:p w14:paraId="43823C47" w14:textId="77777777" w:rsidR="00F25B96" w:rsidRDefault="00F25B96" w:rsidP="00042417">
            <w:pPr>
              <w:pStyle w:val="TJSC-CorpodoTexto"/>
              <w:spacing w:line="240" w:lineRule="auto"/>
              <w:ind w:firstLine="0"/>
              <w:rPr>
                <w:sz w:val="16"/>
                <w:szCs w:val="16"/>
              </w:rPr>
            </w:pPr>
            <w:r>
              <w:rPr>
                <w:sz w:val="16"/>
                <w:szCs w:val="16"/>
              </w:rPr>
              <w:t>CGJ – CV – Execução Fiscal – Apensamento</w:t>
            </w:r>
          </w:p>
        </w:tc>
      </w:tr>
      <w:tr w:rsidR="00F25B96" w:rsidRPr="00E71CD6" w14:paraId="4E909E98" w14:textId="77777777" w:rsidTr="00F25B96">
        <w:tc>
          <w:tcPr>
            <w:tcW w:w="9209" w:type="dxa"/>
            <w:vAlign w:val="center"/>
          </w:tcPr>
          <w:p w14:paraId="33E9E499" w14:textId="77777777" w:rsidR="00F25B96" w:rsidRDefault="00F25B96" w:rsidP="00042417">
            <w:pPr>
              <w:pStyle w:val="TJSC-CorpodoTexto"/>
              <w:spacing w:line="240" w:lineRule="auto"/>
              <w:ind w:firstLine="0"/>
              <w:rPr>
                <w:sz w:val="16"/>
                <w:szCs w:val="16"/>
              </w:rPr>
            </w:pPr>
            <w:r>
              <w:rPr>
                <w:sz w:val="16"/>
                <w:szCs w:val="16"/>
              </w:rPr>
              <w:t xml:space="preserve">CGJ – CV – Execução Fiscal – Citação – Edital – Deferimento </w:t>
            </w:r>
          </w:p>
        </w:tc>
      </w:tr>
      <w:tr w:rsidR="00F25B96" w:rsidRPr="00E71CD6" w14:paraId="636EF1A9" w14:textId="77777777" w:rsidTr="00F25B96">
        <w:tc>
          <w:tcPr>
            <w:tcW w:w="9209" w:type="dxa"/>
            <w:vAlign w:val="center"/>
          </w:tcPr>
          <w:p w14:paraId="1D20FE25" w14:textId="77777777" w:rsidR="00F25B96" w:rsidRDefault="00F25B96" w:rsidP="00042417">
            <w:pPr>
              <w:pStyle w:val="TJSC-CorpodoTexto"/>
              <w:spacing w:line="240" w:lineRule="auto"/>
              <w:ind w:firstLine="0"/>
              <w:rPr>
                <w:sz w:val="16"/>
                <w:szCs w:val="16"/>
              </w:rPr>
            </w:pPr>
            <w:r>
              <w:rPr>
                <w:sz w:val="16"/>
                <w:szCs w:val="16"/>
              </w:rPr>
              <w:t>CGJ – CV – Execução Fiscal – Citação – Edital – Esgotar Vias</w:t>
            </w:r>
          </w:p>
        </w:tc>
      </w:tr>
      <w:tr w:rsidR="00F25B96" w:rsidRPr="00E71CD6" w14:paraId="09C76807" w14:textId="77777777" w:rsidTr="00F25B96">
        <w:tc>
          <w:tcPr>
            <w:tcW w:w="9209" w:type="dxa"/>
            <w:vAlign w:val="center"/>
          </w:tcPr>
          <w:p w14:paraId="3239CEC4" w14:textId="77777777" w:rsidR="00F25B96" w:rsidRDefault="00F25B96" w:rsidP="00042417">
            <w:pPr>
              <w:pStyle w:val="TJSC-CorpodoTexto"/>
              <w:spacing w:line="240" w:lineRule="auto"/>
              <w:ind w:firstLine="0"/>
              <w:rPr>
                <w:sz w:val="16"/>
                <w:szCs w:val="16"/>
              </w:rPr>
            </w:pPr>
            <w:r w:rsidRPr="001F6F02">
              <w:rPr>
                <w:sz w:val="16"/>
                <w:szCs w:val="16"/>
              </w:rPr>
              <w:t xml:space="preserve">CGJ – CV – </w:t>
            </w:r>
            <w:r w:rsidRPr="000B2E1A">
              <w:rPr>
                <w:sz w:val="16"/>
                <w:szCs w:val="16"/>
              </w:rPr>
              <w:t>Execução Fiscal – Citação – Por Mandado</w:t>
            </w:r>
          </w:p>
        </w:tc>
      </w:tr>
      <w:tr w:rsidR="00F25B96" w:rsidRPr="00E71CD6" w14:paraId="7E1374CE" w14:textId="77777777" w:rsidTr="00F25B96">
        <w:tc>
          <w:tcPr>
            <w:tcW w:w="9209" w:type="dxa"/>
            <w:vAlign w:val="center"/>
          </w:tcPr>
          <w:p w14:paraId="41EE9668" w14:textId="77777777" w:rsidR="00F25B96" w:rsidRPr="000B2E1A" w:rsidRDefault="00F25B96" w:rsidP="00042417">
            <w:pPr>
              <w:pStyle w:val="TJSC-CorpodoTexto"/>
              <w:spacing w:line="240" w:lineRule="auto"/>
              <w:ind w:firstLine="0"/>
              <w:rPr>
                <w:sz w:val="16"/>
                <w:szCs w:val="16"/>
              </w:rPr>
            </w:pPr>
            <w:r>
              <w:rPr>
                <w:sz w:val="16"/>
                <w:szCs w:val="16"/>
              </w:rPr>
              <w:t>CGJ – CV – Execução Fiscal – Intimação – Devedora sobre Substituição do CDA</w:t>
            </w:r>
          </w:p>
        </w:tc>
      </w:tr>
      <w:tr w:rsidR="00F25B96" w:rsidRPr="00E71CD6" w14:paraId="0675056F" w14:textId="77777777" w:rsidTr="00F25B96">
        <w:tc>
          <w:tcPr>
            <w:tcW w:w="9209" w:type="dxa"/>
            <w:vAlign w:val="center"/>
          </w:tcPr>
          <w:p w14:paraId="4B74F2B4" w14:textId="77777777" w:rsidR="00F25B96" w:rsidRDefault="00F25B96" w:rsidP="00042417">
            <w:pPr>
              <w:pStyle w:val="TJSC-CorpodoTexto"/>
              <w:spacing w:line="240" w:lineRule="auto"/>
              <w:ind w:firstLine="0"/>
              <w:rPr>
                <w:sz w:val="16"/>
                <w:szCs w:val="16"/>
              </w:rPr>
            </w:pPr>
            <w:r>
              <w:rPr>
                <w:sz w:val="16"/>
                <w:szCs w:val="16"/>
              </w:rPr>
              <w:t>CGJ – CV – Execução Fiscal – Intimação – Exequente sobre Duração de Arquivamento Administrativo por 5 anos</w:t>
            </w:r>
          </w:p>
        </w:tc>
      </w:tr>
      <w:tr w:rsidR="00F25B96" w:rsidRPr="00E71CD6" w14:paraId="2142FB08" w14:textId="77777777" w:rsidTr="00F25B96">
        <w:tc>
          <w:tcPr>
            <w:tcW w:w="9209" w:type="dxa"/>
            <w:vAlign w:val="center"/>
          </w:tcPr>
          <w:p w14:paraId="525E387B" w14:textId="77777777" w:rsidR="00F25B96" w:rsidRDefault="00F25B96" w:rsidP="00042417">
            <w:pPr>
              <w:pStyle w:val="TJSC-CorpodoTexto"/>
              <w:spacing w:line="240" w:lineRule="auto"/>
              <w:ind w:firstLine="0"/>
              <w:rPr>
                <w:sz w:val="16"/>
                <w:szCs w:val="16"/>
              </w:rPr>
            </w:pPr>
            <w:r>
              <w:rPr>
                <w:sz w:val="16"/>
                <w:szCs w:val="16"/>
              </w:rPr>
              <w:t>CGJ – CV – Execução Fiscal – Intimação – Exequente sobre Pequeno Valor</w:t>
            </w:r>
          </w:p>
        </w:tc>
      </w:tr>
      <w:tr w:rsidR="00F25B96" w:rsidRPr="00E71CD6" w14:paraId="6DA01AB5" w14:textId="77777777" w:rsidTr="00F25B96">
        <w:tc>
          <w:tcPr>
            <w:tcW w:w="9209" w:type="dxa"/>
            <w:vAlign w:val="center"/>
          </w:tcPr>
          <w:p w14:paraId="21A51576" w14:textId="77777777" w:rsidR="00F25B96" w:rsidRDefault="00F25B96" w:rsidP="00042417">
            <w:pPr>
              <w:pStyle w:val="TJSC-CorpodoTexto"/>
              <w:spacing w:line="240" w:lineRule="auto"/>
              <w:ind w:firstLine="0"/>
              <w:rPr>
                <w:sz w:val="16"/>
                <w:szCs w:val="16"/>
              </w:rPr>
            </w:pPr>
            <w:r>
              <w:rPr>
                <w:sz w:val="16"/>
                <w:szCs w:val="16"/>
              </w:rPr>
              <w:t>CGJ – CV – Execução Fiscal – Intimação – Juntada de Processo Administrativo Fiscal</w:t>
            </w:r>
          </w:p>
        </w:tc>
      </w:tr>
      <w:tr w:rsidR="00F25B96" w:rsidRPr="00E71CD6" w14:paraId="71E9DB81" w14:textId="77777777" w:rsidTr="00F25B96">
        <w:tc>
          <w:tcPr>
            <w:tcW w:w="9209" w:type="dxa"/>
            <w:vAlign w:val="center"/>
          </w:tcPr>
          <w:p w14:paraId="322D86B8" w14:textId="77777777" w:rsidR="00F25B96" w:rsidRDefault="00F25B96" w:rsidP="00042417">
            <w:pPr>
              <w:pStyle w:val="TJSC-CorpodoTexto"/>
              <w:spacing w:line="240" w:lineRule="auto"/>
              <w:ind w:firstLine="0"/>
              <w:rPr>
                <w:sz w:val="16"/>
                <w:szCs w:val="16"/>
              </w:rPr>
            </w:pPr>
            <w:r>
              <w:rPr>
                <w:sz w:val="16"/>
                <w:szCs w:val="16"/>
              </w:rPr>
              <w:t>CGJ – CV – Execução Fiscal – Parcelamento do 916 do CPC – Indeferimento</w:t>
            </w:r>
          </w:p>
        </w:tc>
      </w:tr>
      <w:tr w:rsidR="00F25B96" w:rsidRPr="00E71CD6" w14:paraId="4CFA8418" w14:textId="77777777" w:rsidTr="00F25B96">
        <w:tc>
          <w:tcPr>
            <w:tcW w:w="9209" w:type="dxa"/>
            <w:vAlign w:val="center"/>
          </w:tcPr>
          <w:p w14:paraId="3396E8DD" w14:textId="77777777" w:rsidR="00F25B96" w:rsidRPr="00E71CD6" w:rsidRDefault="00F25B96" w:rsidP="00042417">
            <w:pPr>
              <w:pStyle w:val="TJSC-CorpodoTexto"/>
              <w:spacing w:line="240" w:lineRule="auto"/>
              <w:ind w:firstLine="0"/>
              <w:rPr>
                <w:sz w:val="16"/>
                <w:szCs w:val="16"/>
              </w:rPr>
            </w:pPr>
            <w:r>
              <w:rPr>
                <w:sz w:val="16"/>
                <w:szCs w:val="16"/>
              </w:rPr>
              <w:t>CGJ – CV – Arquivamento – Definitivo</w:t>
            </w:r>
          </w:p>
        </w:tc>
      </w:tr>
      <w:tr w:rsidR="00F25B96" w:rsidRPr="00E71CD6" w14:paraId="6449261F" w14:textId="77777777" w:rsidTr="00F25B96">
        <w:tc>
          <w:tcPr>
            <w:tcW w:w="9209" w:type="dxa"/>
            <w:vAlign w:val="center"/>
          </w:tcPr>
          <w:p w14:paraId="41AA6ECD" w14:textId="77777777" w:rsidR="00F25B96" w:rsidRPr="00667CDB" w:rsidRDefault="00F25B96" w:rsidP="00042417">
            <w:pPr>
              <w:pStyle w:val="TJSC-CorpodoTexto"/>
              <w:spacing w:line="240" w:lineRule="auto"/>
              <w:ind w:firstLine="0"/>
              <w:rPr>
                <w:sz w:val="16"/>
                <w:szCs w:val="16"/>
              </w:rPr>
            </w:pPr>
            <w:r>
              <w:rPr>
                <w:sz w:val="16"/>
                <w:szCs w:val="16"/>
              </w:rPr>
              <w:t xml:space="preserve">CGJ – CV – </w:t>
            </w:r>
            <w:r w:rsidRPr="00667CDB">
              <w:rPr>
                <w:sz w:val="16"/>
                <w:szCs w:val="16"/>
              </w:rPr>
              <w:t>Audiência – Agendar – Conciliatória</w:t>
            </w:r>
          </w:p>
        </w:tc>
      </w:tr>
      <w:tr w:rsidR="00F25B96" w:rsidRPr="00E71CD6" w14:paraId="6B90AB19" w14:textId="77777777" w:rsidTr="00F25B96">
        <w:tc>
          <w:tcPr>
            <w:tcW w:w="9209" w:type="dxa"/>
            <w:vAlign w:val="center"/>
          </w:tcPr>
          <w:p w14:paraId="65486AB2" w14:textId="77777777" w:rsidR="00F25B96" w:rsidRPr="00667CDB" w:rsidRDefault="00F25B96" w:rsidP="00042417">
            <w:pPr>
              <w:pStyle w:val="TJSC-CorpodoTexto"/>
              <w:spacing w:line="240" w:lineRule="auto"/>
              <w:ind w:firstLine="0"/>
              <w:rPr>
                <w:sz w:val="16"/>
                <w:szCs w:val="16"/>
              </w:rPr>
            </w:pPr>
            <w:r>
              <w:rPr>
                <w:sz w:val="16"/>
                <w:szCs w:val="16"/>
              </w:rPr>
              <w:t xml:space="preserve">CGJ – CV – </w:t>
            </w:r>
            <w:r w:rsidRPr="00667CDB">
              <w:rPr>
                <w:sz w:val="16"/>
                <w:szCs w:val="16"/>
              </w:rPr>
              <w:t>Audiência – Agendar – Continuação – Infância</w:t>
            </w:r>
          </w:p>
        </w:tc>
      </w:tr>
      <w:tr w:rsidR="00F25B96" w:rsidRPr="00E71CD6" w14:paraId="716289FD" w14:textId="77777777" w:rsidTr="00F25B96">
        <w:tc>
          <w:tcPr>
            <w:tcW w:w="9209" w:type="dxa"/>
            <w:vAlign w:val="center"/>
          </w:tcPr>
          <w:p w14:paraId="2800CD34" w14:textId="77777777" w:rsidR="00F25B96" w:rsidRPr="00667CDB" w:rsidRDefault="00F25B96" w:rsidP="00042417">
            <w:pPr>
              <w:pStyle w:val="TJSC-CorpodoTexto"/>
              <w:spacing w:line="240" w:lineRule="auto"/>
              <w:ind w:firstLine="0"/>
              <w:rPr>
                <w:sz w:val="16"/>
                <w:szCs w:val="16"/>
              </w:rPr>
            </w:pPr>
            <w:r>
              <w:rPr>
                <w:sz w:val="16"/>
                <w:szCs w:val="16"/>
              </w:rPr>
              <w:t xml:space="preserve">CGJ – CV – </w:t>
            </w:r>
            <w:r w:rsidRPr="00667CDB">
              <w:rPr>
                <w:sz w:val="16"/>
                <w:szCs w:val="16"/>
              </w:rPr>
              <w:t>Audiência – Agendar – Instrução e Julgamento – Com Depoimento Especial</w:t>
            </w:r>
          </w:p>
        </w:tc>
      </w:tr>
      <w:tr w:rsidR="00F25B96" w:rsidRPr="00E71CD6" w14:paraId="33957B3C" w14:textId="77777777" w:rsidTr="00F25B96">
        <w:tc>
          <w:tcPr>
            <w:tcW w:w="9209" w:type="dxa"/>
            <w:vAlign w:val="center"/>
          </w:tcPr>
          <w:p w14:paraId="6C5496AF" w14:textId="77777777" w:rsidR="00F25B96" w:rsidRPr="00667CDB" w:rsidRDefault="00F25B96" w:rsidP="00042417">
            <w:pPr>
              <w:pStyle w:val="TJSC-CorpodoTexto"/>
              <w:spacing w:line="240" w:lineRule="auto"/>
              <w:ind w:firstLine="0"/>
              <w:rPr>
                <w:sz w:val="16"/>
                <w:szCs w:val="16"/>
              </w:rPr>
            </w:pPr>
            <w:r>
              <w:rPr>
                <w:sz w:val="16"/>
                <w:szCs w:val="16"/>
              </w:rPr>
              <w:t xml:space="preserve">CGJ – CV – </w:t>
            </w:r>
            <w:r w:rsidRPr="00667CDB">
              <w:rPr>
                <w:sz w:val="16"/>
                <w:szCs w:val="16"/>
              </w:rPr>
              <w:t xml:space="preserve">Audiência – Agendar – Instrução e Julgamento – Comum </w:t>
            </w:r>
          </w:p>
        </w:tc>
      </w:tr>
      <w:tr w:rsidR="00F25B96" w:rsidRPr="00E71CD6" w14:paraId="12C552ED" w14:textId="77777777" w:rsidTr="00F25B96">
        <w:tc>
          <w:tcPr>
            <w:tcW w:w="9209" w:type="dxa"/>
            <w:vAlign w:val="center"/>
          </w:tcPr>
          <w:p w14:paraId="08A576D4" w14:textId="77777777" w:rsidR="00F25B96" w:rsidRPr="00667CDB" w:rsidRDefault="00F25B96" w:rsidP="00042417">
            <w:pPr>
              <w:pStyle w:val="TJSC-CorpodoTexto"/>
              <w:spacing w:line="240" w:lineRule="auto"/>
              <w:ind w:firstLine="0"/>
              <w:rPr>
                <w:sz w:val="16"/>
                <w:szCs w:val="16"/>
              </w:rPr>
            </w:pPr>
            <w:r>
              <w:rPr>
                <w:sz w:val="16"/>
                <w:szCs w:val="16"/>
              </w:rPr>
              <w:t xml:space="preserve">CGJ – CV – </w:t>
            </w:r>
            <w:r w:rsidRPr="00667CDB">
              <w:rPr>
                <w:sz w:val="16"/>
                <w:szCs w:val="16"/>
              </w:rPr>
              <w:t xml:space="preserve">Audiência – Agendar – Instrução e Julgamento – Juizados </w:t>
            </w:r>
          </w:p>
        </w:tc>
      </w:tr>
      <w:tr w:rsidR="00F25B96" w:rsidRPr="00E71CD6" w14:paraId="26FA28A6" w14:textId="77777777" w:rsidTr="00F25B96">
        <w:tc>
          <w:tcPr>
            <w:tcW w:w="9209" w:type="dxa"/>
            <w:vAlign w:val="center"/>
          </w:tcPr>
          <w:p w14:paraId="370B1A00" w14:textId="77777777" w:rsidR="00F25B96" w:rsidRPr="00667CDB" w:rsidRDefault="00F25B96" w:rsidP="00042417">
            <w:pPr>
              <w:pStyle w:val="TJSC-CorpodoTexto"/>
              <w:spacing w:line="240" w:lineRule="auto"/>
              <w:ind w:firstLine="0"/>
              <w:rPr>
                <w:sz w:val="16"/>
                <w:szCs w:val="16"/>
              </w:rPr>
            </w:pPr>
            <w:r>
              <w:rPr>
                <w:sz w:val="16"/>
                <w:szCs w:val="16"/>
              </w:rPr>
              <w:t xml:space="preserve">CGJ – CV – </w:t>
            </w:r>
            <w:r w:rsidRPr="00667CDB">
              <w:rPr>
                <w:sz w:val="16"/>
                <w:szCs w:val="16"/>
              </w:rPr>
              <w:t xml:space="preserve">Audiência – </w:t>
            </w:r>
            <w:proofErr w:type="spellStart"/>
            <w:r w:rsidRPr="00667CDB">
              <w:rPr>
                <w:sz w:val="16"/>
                <w:szCs w:val="16"/>
              </w:rPr>
              <w:t>Redesignar</w:t>
            </w:r>
            <w:proofErr w:type="spellEnd"/>
            <w:r w:rsidRPr="00667CDB">
              <w:rPr>
                <w:sz w:val="16"/>
                <w:szCs w:val="16"/>
              </w:rPr>
              <w:t xml:space="preserve"> – Conciliatória</w:t>
            </w:r>
          </w:p>
        </w:tc>
      </w:tr>
      <w:tr w:rsidR="00F25B96" w:rsidRPr="00E71CD6" w14:paraId="7ED79197" w14:textId="77777777" w:rsidTr="00F25B96">
        <w:tc>
          <w:tcPr>
            <w:tcW w:w="9209" w:type="dxa"/>
            <w:vAlign w:val="center"/>
          </w:tcPr>
          <w:p w14:paraId="65F63D92" w14:textId="77777777" w:rsidR="00F25B96" w:rsidRPr="00667CDB" w:rsidRDefault="00F25B96" w:rsidP="00042417">
            <w:pPr>
              <w:pStyle w:val="TJSC-CorpodoTexto"/>
              <w:spacing w:line="240" w:lineRule="auto"/>
              <w:ind w:firstLine="0"/>
              <w:rPr>
                <w:sz w:val="16"/>
                <w:szCs w:val="16"/>
              </w:rPr>
            </w:pPr>
            <w:r>
              <w:rPr>
                <w:sz w:val="16"/>
                <w:szCs w:val="16"/>
              </w:rPr>
              <w:t xml:space="preserve">CGJ – CV – </w:t>
            </w:r>
            <w:r w:rsidRPr="00667CDB">
              <w:rPr>
                <w:sz w:val="16"/>
                <w:szCs w:val="16"/>
              </w:rPr>
              <w:t xml:space="preserve">Audiência – </w:t>
            </w:r>
            <w:proofErr w:type="spellStart"/>
            <w:r w:rsidRPr="00667CDB">
              <w:rPr>
                <w:sz w:val="16"/>
                <w:szCs w:val="16"/>
              </w:rPr>
              <w:t>Redesignar</w:t>
            </w:r>
            <w:proofErr w:type="spellEnd"/>
            <w:r w:rsidRPr="00667CDB">
              <w:rPr>
                <w:sz w:val="16"/>
                <w:szCs w:val="16"/>
              </w:rPr>
              <w:t xml:space="preserve"> – Instrução e Julgamento </w:t>
            </w:r>
          </w:p>
        </w:tc>
      </w:tr>
      <w:tr w:rsidR="00F25B96" w:rsidRPr="00E71CD6" w14:paraId="34B54BD6" w14:textId="77777777" w:rsidTr="00F25B96">
        <w:tc>
          <w:tcPr>
            <w:tcW w:w="9209" w:type="dxa"/>
            <w:vAlign w:val="center"/>
          </w:tcPr>
          <w:p w14:paraId="2EF951F5" w14:textId="77777777" w:rsidR="00F25B96" w:rsidRDefault="00F25B96" w:rsidP="00042417">
            <w:pPr>
              <w:pStyle w:val="TJSC-CorpodoTexto"/>
              <w:spacing w:line="240" w:lineRule="auto"/>
              <w:ind w:firstLine="0"/>
              <w:rPr>
                <w:sz w:val="16"/>
                <w:szCs w:val="16"/>
              </w:rPr>
            </w:pPr>
            <w:r>
              <w:rPr>
                <w:sz w:val="16"/>
                <w:szCs w:val="16"/>
              </w:rPr>
              <w:t>CGJ – CV – Cancelamento de Audiência de Conciliação – Pedido das Partes</w:t>
            </w:r>
          </w:p>
        </w:tc>
      </w:tr>
      <w:tr w:rsidR="00F25B96" w:rsidRPr="00E71CD6" w14:paraId="0814AB66" w14:textId="77777777" w:rsidTr="00F25B96">
        <w:tc>
          <w:tcPr>
            <w:tcW w:w="9209" w:type="dxa"/>
            <w:vAlign w:val="center"/>
          </w:tcPr>
          <w:p w14:paraId="2A2B2E54" w14:textId="77777777" w:rsidR="00F25B96" w:rsidRDefault="00F25B96" w:rsidP="00042417">
            <w:pPr>
              <w:pStyle w:val="TJSC-CorpodoTexto"/>
              <w:spacing w:line="240" w:lineRule="auto"/>
              <w:ind w:firstLine="0"/>
              <w:rPr>
                <w:sz w:val="16"/>
                <w:szCs w:val="16"/>
              </w:rPr>
            </w:pPr>
            <w:r>
              <w:rPr>
                <w:sz w:val="16"/>
                <w:szCs w:val="16"/>
              </w:rPr>
              <w:t>CGJ – CV – Certificação de Andamento – Indeferimento</w:t>
            </w:r>
          </w:p>
        </w:tc>
      </w:tr>
      <w:tr w:rsidR="00F25B96" w:rsidRPr="00E71CD6" w14:paraId="04D6DE46" w14:textId="77777777" w:rsidTr="00F25B96">
        <w:tc>
          <w:tcPr>
            <w:tcW w:w="9209" w:type="dxa"/>
            <w:vAlign w:val="center"/>
          </w:tcPr>
          <w:p w14:paraId="1C0022A7" w14:textId="77777777" w:rsidR="00F25B96" w:rsidRDefault="00F25B96" w:rsidP="00042417">
            <w:pPr>
              <w:pStyle w:val="TJSC-CorpodoTexto"/>
              <w:spacing w:line="240" w:lineRule="auto"/>
              <w:ind w:firstLine="0"/>
              <w:rPr>
                <w:sz w:val="16"/>
                <w:szCs w:val="16"/>
              </w:rPr>
            </w:pPr>
            <w:r>
              <w:rPr>
                <w:sz w:val="16"/>
                <w:szCs w:val="16"/>
              </w:rPr>
              <w:t>CGJ – CV – Citação – Cabe à Parte Procurar o Réu – Alvará</w:t>
            </w:r>
          </w:p>
        </w:tc>
      </w:tr>
      <w:tr w:rsidR="00F25B96" w:rsidRPr="00E71CD6" w14:paraId="7A102605" w14:textId="77777777" w:rsidTr="00F25B96">
        <w:tc>
          <w:tcPr>
            <w:tcW w:w="9209" w:type="dxa"/>
            <w:vAlign w:val="center"/>
          </w:tcPr>
          <w:p w14:paraId="4219C885" w14:textId="77777777" w:rsidR="00F25B96" w:rsidRDefault="00F25B96" w:rsidP="00042417">
            <w:pPr>
              <w:pStyle w:val="TJSC-CorpodoTexto"/>
              <w:spacing w:line="240" w:lineRule="auto"/>
              <w:ind w:firstLine="0"/>
              <w:rPr>
                <w:sz w:val="16"/>
                <w:szCs w:val="16"/>
              </w:rPr>
            </w:pPr>
            <w:r>
              <w:rPr>
                <w:sz w:val="16"/>
                <w:szCs w:val="16"/>
              </w:rPr>
              <w:t xml:space="preserve">CGJ – CV – Citação – Edital – Deferimento </w:t>
            </w:r>
          </w:p>
        </w:tc>
      </w:tr>
      <w:tr w:rsidR="00F25B96" w:rsidRPr="00E71CD6" w14:paraId="24616583" w14:textId="77777777" w:rsidTr="00F25B96">
        <w:tc>
          <w:tcPr>
            <w:tcW w:w="9209" w:type="dxa"/>
            <w:vAlign w:val="center"/>
          </w:tcPr>
          <w:p w14:paraId="588F8746" w14:textId="77777777" w:rsidR="00F25B96" w:rsidRDefault="00F25B96" w:rsidP="00042417">
            <w:pPr>
              <w:pStyle w:val="TJSC-CorpodoTexto"/>
              <w:spacing w:line="240" w:lineRule="auto"/>
              <w:ind w:firstLine="0"/>
              <w:rPr>
                <w:sz w:val="16"/>
                <w:szCs w:val="16"/>
              </w:rPr>
            </w:pPr>
            <w:r>
              <w:rPr>
                <w:sz w:val="16"/>
                <w:szCs w:val="16"/>
              </w:rPr>
              <w:t>CGJ – CV – Citação – Edital – Esgotar Tentativas</w:t>
            </w:r>
            <w:r w:rsidRPr="00731C7A">
              <w:rPr>
                <w:color w:val="0070C0"/>
                <w:sz w:val="16"/>
                <w:szCs w:val="16"/>
              </w:rPr>
              <w:t xml:space="preserve"> </w:t>
            </w:r>
            <w:r w:rsidRPr="000F61F9">
              <w:rPr>
                <w:sz w:val="16"/>
                <w:szCs w:val="16"/>
              </w:rPr>
              <w:t>Pessoal</w:t>
            </w:r>
          </w:p>
        </w:tc>
      </w:tr>
      <w:tr w:rsidR="00F25B96" w:rsidRPr="00E71CD6" w14:paraId="25A16D6D" w14:textId="77777777" w:rsidTr="00F25B96">
        <w:tc>
          <w:tcPr>
            <w:tcW w:w="9209" w:type="dxa"/>
            <w:vAlign w:val="center"/>
          </w:tcPr>
          <w:p w14:paraId="47802157" w14:textId="77777777" w:rsidR="00F25B96" w:rsidRDefault="00F25B96" w:rsidP="00042417">
            <w:pPr>
              <w:pStyle w:val="TJSC-CorpodoTexto"/>
              <w:spacing w:line="240" w:lineRule="auto"/>
              <w:ind w:firstLine="0"/>
              <w:rPr>
                <w:sz w:val="16"/>
                <w:szCs w:val="16"/>
              </w:rPr>
            </w:pPr>
            <w:r>
              <w:rPr>
                <w:sz w:val="16"/>
                <w:szCs w:val="16"/>
              </w:rPr>
              <w:t>CGJ – CV – Citação – Edital – Juizados – Indeferimento</w:t>
            </w:r>
          </w:p>
        </w:tc>
      </w:tr>
      <w:tr w:rsidR="00F25B96" w:rsidRPr="00E71CD6" w14:paraId="754B30AF" w14:textId="77777777" w:rsidTr="00F25B96">
        <w:tc>
          <w:tcPr>
            <w:tcW w:w="9209" w:type="dxa"/>
            <w:vAlign w:val="center"/>
          </w:tcPr>
          <w:p w14:paraId="3CEFABBD" w14:textId="77777777" w:rsidR="00F25B96" w:rsidRDefault="00F25B96" w:rsidP="00042417">
            <w:pPr>
              <w:pStyle w:val="TJSC-CorpodoTexto"/>
              <w:spacing w:line="240" w:lineRule="auto"/>
              <w:ind w:firstLine="0"/>
              <w:rPr>
                <w:sz w:val="16"/>
                <w:szCs w:val="16"/>
              </w:rPr>
            </w:pPr>
            <w:r>
              <w:rPr>
                <w:sz w:val="16"/>
                <w:szCs w:val="16"/>
              </w:rPr>
              <w:t>CGJ – CV – Citação – Estado – Repetição pela Via Postal</w:t>
            </w:r>
          </w:p>
        </w:tc>
      </w:tr>
      <w:tr w:rsidR="00F25B96" w:rsidRPr="00E71CD6" w14:paraId="39AF8B66" w14:textId="77777777" w:rsidTr="00F25B96">
        <w:tc>
          <w:tcPr>
            <w:tcW w:w="9209" w:type="dxa"/>
            <w:vAlign w:val="center"/>
          </w:tcPr>
          <w:p w14:paraId="6097A820" w14:textId="77777777" w:rsidR="00F25B96" w:rsidRDefault="00F25B96" w:rsidP="00042417">
            <w:pPr>
              <w:pStyle w:val="TJSC-CorpodoTexto"/>
              <w:spacing w:line="240" w:lineRule="auto"/>
              <w:ind w:firstLine="0"/>
              <w:rPr>
                <w:sz w:val="16"/>
                <w:szCs w:val="16"/>
              </w:rPr>
            </w:pPr>
            <w:r>
              <w:rPr>
                <w:sz w:val="16"/>
                <w:szCs w:val="16"/>
              </w:rPr>
              <w:t>CGJ – CV – Citação – Nova Tentativa em Endereço Fornecido</w:t>
            </w:r>
          </w:p>
        </w:tc>
      </w:tr>
      <w:tr w:rsidR="00F25B96" w:rsidRPr="00E71CD6" w14:paraId="648B5DA9" w14:textId="77777777" w:rsidTr="00F25B96">
        <w:tc>
          <w:tcPr>
            <w:tcW w:w="9209" w:type="dxa"/>
            <w:vAlign w:val="center"/>
          </w:tcPr>
          <w:p w14:paraId="1E8389EB" w14:textId="77777777" w:rsidR="00F25B96" w:rsidRDefault="00F25B96" w:rsidP="00042417">
            <w:pPr>
              <w:pStyle w:val="TJSC-CorpodoTexto"/>
              <w:spacing w:line="240" w:lineRule="auto"/>
              <w:ind w:firstLine="0"/>
              <w:rPr>
                <w:sz w:val="16"/>
                <w:szCs w:val="16"/>
              </w:rPr>
            </w:pPr>
            <w:r>
              <w:rPr>
                <w:sz w:val="16"/>
                <w:szCs w:val="16"/>
              </w:rPr>
              <w:t>CGJ – CV – Curador – Nomeação</w:t>
            </w:r>
          </w:p>
        </w:tc>
      </w:tr>
      <w:tr w:rsidR="00F25B96" w:rsidRPr="00E71CD6" w14:paraId="76EF5FF2" w14:textId="77777777" w:rsidTr="00F25B96">
        <w:tc>
          <w:tcPr>
            <w:tcW w:w="9209" w:type="dxa"/>
            <w:vAlign w:val="center"/>
          </w:tcPr>
          <w:p w14:paraId="51950C30" w14:textId="77777777" w:rsidR="00F25B96" w:rsidRDefault="00F25B96" w:rsidP="00042417">
            <w:pPr>
              <w:pStyle w:val="TJSC-CorpodoTexto"/>
              <w:spacing w:line="240" w:lineRule="auto"/>
              <w:ind w:firstLine="0"/>
              <w:rPr>
                <w:sz w:val="16"/>
                <w:szCs w:val="16"/>
              </w:rPr>
            </w:pPr>
            <w:r>
              <w:rPr>
                <w:sz w:val="16"/>
                <w:szCs w:val="16"/>
              </w:rPr>
              <w:t>CGJ – CV – Custas – Devolução – Deferimento</w:t>
            </w:r>
          </w:p>
        </w:tc>
      </w:tr>
      <w:tr w:rsidR="00F25B96" w:rsidRPr="00E71CD6" w14:paraId="3EED6E02" w14:textId="77777777" w:rsidTr="00F25B96">
        <w:tc>
          <w:tcPr>
            <w:tcW w:w="9209" w:type="dxa"/>
            <w:vAlign w:val="center"/>
          </w:tcPr>
          <w:p w14:paraId="5840B62E" w14:textId="77777777" w:rsidR="00F25B96" w:rsidRDefault="00F25B96" w:rsidP="00042417">
            <w:pPr>
              <w:pStyle w:val="TJSC-CorpodoTexto"/>
              <w:spacing w:line="240" w:lineRule="auto"/>
              <w:ind w:firstLine="0"/>
              <w:rPr>
                <w:sz w:val="16"/>
                <w:szCs w:val="16"/>
              </w:rPr>
            </w:pPr>
            <w:r>
              <w:rPr>
                <w:sz w:val="16"/>
                <w:szCs w:val="16"/>
              </w:rPr>
              <w:t>CGJ – CV – Desarquivamento e Vista</w:t>
            </w:r>
          </w:p>
        </w:tc>
      </w:tr>
      <w:tr w:rsidR="00F25B96" w:rsidRPr="00E71CD6" w14:paraId="344C1A4B" w14:textId="77777777" w:rsidTr="00F25B96">
        <w:tc>
          <w:tcPr>
            <w:tcW w:w="9209" w:type="dxa"/>
            <w:vAlign w:val="center"/>
          </w:tcPr>
          <w:p w14:paraId="35A22B41" w14:textId="77777777" w:rsidR="00F25B96" w:rsidRDefault="00F25B96" w:rsidP="00042417">
            <w:pPr>
              <w:pStyle w:val="TJSC-CorpodoTexto"/>
              <w:spacing w:line="240" w:lineRule="auto"/>
              <w:ind w:firstLine="0"/>
              <w:rPr>
                <w:sz w:val="16"/>
                <w:szCs w:val="16"/>
              </w:rPr>
            </w:pPr>
            <w:r>
              <w:rPr>
                <w:sz w:val="16"/>
                <w:szCs w:val="16"/>
              </w:rPr>
              <w:t>CGJ – CV – Informações – Busca de Dados – Sistemas Informatizados</w:t>
            </w:r>
          </w:p>
        </w:tc>
      </w:tr>
      <w:tr w:rsidR="00F25B96" w:rsidRPr="00E71CD6" w14:paraId="3B441CE8" w14:textId="77777777" w:rsidTr="00F25B96">
        <w:tc>
          <w:tcPr>
            <w:tcW w:w="9209" w:type="dxa"/>
            <w:vAlign w:val="center"/>
          </w:tcPr>
          <w:p w14:paraId="66997A2C" w14:textId="77777777" w:rsidR="00F25B96" w:rsidRDefault="00F25B96" w:rsidP="00042417">
            <w:pPr>
              <w:pStyle w:val="TJSC-CorpodoTexto"/>
              <w:spacing w:line="240" w:lineRule="auto"/>
              <w:ind w:firstLine="0"/>
              <w:rPr>
                <w:sz w:val="16"/>
                <w:szCs w:val="16"/>
              </w:rPr>
            </w:pPr>
            <w:r>
              <w:rPr>
                <w:sz w:val="16"/>
                <w:szCs w:val="16"/>
              </w:rPr>
              <w:t xml:space="preserve">CGJ – CV – Informações – Imposto de Renda – </w:t>
            </w:r>
            <w:proofErr w:type="spellStart"/>
            <w:r>
              <w:rPr>
                <w:sz w:val="16"/>
                <w:szCs w:val="16"/>
              </w:rPr>
              <w:t>Infojud</w:t>
            </w:r>
            <w:proofErr w:type="spellEnd"/>
            <w:r>
              <w:rPr>
                <w:sz w:val="16"/>
                <w:szCs w:val="16"/>
              </w:rPr>
              <w:t xml:space="preserve"> </w:t>
            </w:r>
          </w:p>
        </w:tc>
      </w:tr>
      <w:tr w:rsidR="00F25B96" w:rsidRPr="00E71CD6" w14:paraId="15A203FE" w14:textId="77777777" w:rsidTr="00F25B96">
        <w:tc>
          <w:tcPr>
            <w:tcW w:w="9209" w:type="dxa"/>
            <w:vAlign w:val="center"/>
          </w:tcPr>
          <w:p w14:paraId="3F15C0AE" w14:textId="77777777" w:rsidR="00F25B96" w:rsidRDefault="00F25B96" w:rsidP="00042417">
            <w:pPr>
              <w:pStyle w:val="TJSC-CorpodoTexto"/>
              <w:spacing w:line="240" w:lineRule="auto"/>
              <w:ind w:firstLine="0"/>
              <w:rPr>
                <w:sz w:val="16"/>
                <w:szCs w:val="16"/>
              </w:rPr>
            </w:pPr>
            <w:r>
              <w:rPr>
                <w:sz w:val="16"/>
                <w:szCs w:val="16"/>
              </w:rPr>
              <w:t>CGJ – CV – Intimação – Abandono – Do Autor para Impulsionar</w:t>
            </w:r>
          </w:p>
        </w:tc>
      </w:tr>
      <w:tr w:rsidR="00F25B96" w:rsidRPr="00E71CD6" w14:paraId="62B3E97E" w14:textId="77777777" w:rsidTr="00F25B96">
        <w:tc>
          <w:tcPr>
            <w:tcW w:w="9209" w:type="dxa"/>
            <w:vAlign w:val="center"/>
          </w:tcPr>
          <w:p w14:paraId="037FECA9" w14:textId="77777777" w:rsidR="00F25B96" w:rsidRDefault="00F25B96" w:rsidP="00042417">
            <w:pPr>
              <w:pStyle w:val="TJSC-CorpodoTexto"/>
              <w:spacing w:line="240" w:lineRule="auto"/>
              <w:ind w:firstLine="0"/>
              <w:rPr>
                <w:sz w:val="16"/>
                <w:szCs w:val="16"/>
              </w:rPr>
            </w:pPr>
            <w:r>
              <w:rPr>
                <w:sz w:val="16"/>
                <w:szCs w:val="16"/>
              </w:rPr>
              <w:t>CGJ – CV – Intimação – Abandono – Do Réu para Extinguir</w:t>
            </w:r>
          </w:p>
        </w:tc>
      </w:tr>
      <w:tr w:rsidR="00F25B96" w:rsidRPr="00E71CD6" w14:paraId="0556EF66" w14:textId="77777777" w:rsidTr="00F25B96">
        <w:tc>
          <w:tcPr>
            <w:tcW w:w="9209" w:type="dxa"/>
            <w:vAlign w:val="center"/>
          </w:tcPr>
          <w:p w14:paraId="2B1161D0" w14:textId="77777777" w:rsidR="00F25B96" w:rsidRDefault="00F25B96" w:rsidP="00042417">
            <w:pPr>
              <w:pStyle w:val="TJSC-CorpodoTexto"/>
              <w:spacing w:line="240" w:lineRule="auto"/>
              <w:ind w:firstLine="0"/>
              <w:rPr>
                <w:sz w:val="16"/>
                <w:szCs w:val="16"/>
              </w:rPr>
            </w:pPr>
            <w:r>
              <w:rPr>
                <w:sz w:val="16"/>
                <w:szCs w:val="16"/>
              </w:rPr>
              <w:t xml:space="preserve">CGJ – CV – Intimação – Abandono – Inventário </w:t>
            </w:r>
            <w:r w:rsidRPr="00E603CF">
              <w:rPr>
                <w:sz w:val="16"/>
                <w:szCs w:val="16"/>
              </w:rPr>
              <w:t>– Sob Pena de Arquivamento</w:t>
            </w:r>
          </w:p>
        </w:tc>
      </w:tr>
      <w:tr w:rsidR="00F25B96" w:rsidRPr="00E71CD6" w14:paraId="0D7FE0EF" w14:textId="77777777" w:rsidTr="00F25B96">
        <w:tc>
          <w:tcPr>
            <w:tcW w:w="9209" w:type="dxa"/>
            <w:vAlign w:val="center"/>
          </w:tcPr>
          <w:p w14:paraId="732AC9E8" w14:textId="77777777" w:rsidR="00F25B96" w:rsidRDefault="00F25B96" w:rsidP="00042417">
            <w:pPr>
              <w:pStyle w:val="TJSC-CorpodoTexto"/>
              <w:spacing w:line="240" w:lineRule="auto"/>
              <w:ind w:firstLine="0"/>
              <w:rPr>
                <w:sz w:val="16"/>
                <w:szCs w:val="16"/>
              </w:rPr>
            </w:pPr>
            <w:r>
              <w:rPr>
                <w:sz w:val="16"/>
                <w:szCs w:val="16"/>
              </w:rPr>
              <w:t>CGJ – CV – Intimação – Advogado – Renúncia ao Mandato – Comprovar Prévia Notificação</w:t>
            </w:r>
          </w:p>
        </w:tc>
      </w:tr>
      <w:tr w:rsidR="00F25B96" w:rsidRPr="00E71CD6" w14:paraId="502CAC34" w14:textId="77777777" w:rsidTr="00F25B96">
        <w:tc>
          <w:tcPr>
            <w:tcW w:w="9209" w:type="dxa"/>
            <w:vAlign w:val="center"/>
          </w:tcPr>
          <w:p w14:paraId="7DE4E9EB" w14:textId="77777777" w:rsidR="00F25B96" w:rsidRDefault="00F25B96" w:rsidP="00042417">
            <w:pPr>
              <w:pStyle w:val="TJSC-CorpodoTexto"/>
              <w:spacing w:line="240" w:lineRule="auto"/>
              <w:ind w:firstLine="0"/>
              <w:rPr>
                <w:sz w:val="16"/>
                <w:szCs w:val="16"/>
              </w:rPr>
            </w:pPr>
            <w:r>
              <w:rPr>
                <w:sz w:val="16"/>
                <w:szCs w:val="16"/>
              </w:rPr>
              <w:t>CGJ – CV – Intimação – Ciência da Juntada de Documentos</w:t>
            </w:r>
          </w:p>
        </w:tc>
      </w:tr>
      <w:tr w:rsidR="00F25B96" w:rsidRPr="00E71CD6" w14:paraId="7483C679" w14:textId="77777777" w:rsidTr="00F25B96">
        <w:tc>
          <w:tcPr>
            <w:tcW w:w="9209" w:type="dxa"/>
            <w:vAlign w:val="center"/>
          </w:tcPr>
          <w:p w14:paraId="5CD7382E" w14:textId="77777777" w:rsidR="00F25B96" w:rsidRDefault="00F25B96" w:rsidP="00042417">
            <w:pPr>
              <w:pStyle w:val="TJSC-CorpodoTexto"/>
              <w:spacing w:line="240" w:lineRule="auto"/>
              <w:ind w:firstLine="0"/>
              <w:rPr>
                <w:sz w:val="16"/>
                <w:szCs w:val="16"/>
              </w:rPr>
            </w:pPr>
            <w:r>
              <w:rPr>
                <w:sz w:val="16"/>
                <w:szCs w:val="16"/>
              </w:rPr>
              <w:t>CGJ – CV – Intimação – Especificação de Provas</w:t>
            </w:r>
          </w:p>
        </w:tc>
      </w:tr>
      <w:tr w:rsidR="00F25B96" w:rsidRPr="00E71CD6" w14:paraId="0BB343CA" w14:textId="77777777" w:rsidTr="00F25B96">
        <w:tc>
          <w:tcPr>
            <w:tcW w:w="9209" w:type="dxa"/>
            <w:vAlign w:val="center"/>
          </w:tcPr>
          <w:p w14:paraId="7E6206B7" w14:textId="77777777" w:rsidR="00F25B96" w:rsidRDefault="00F25B96" w:rsidP="00042417">
            <w:pPr>
              <w:pStyle w:val="TJSC-CorpodoTexto"/>
              <w:spacing w:line="240" w:lineRule="auto"/>
              <w:ind w:firstLine="0"/>
              <w:rPr>
                <w:sz w:val="16"/>
                <w:szCs w:val="16"/>
              </w:rPr>
            </w:pPr>
            <w:r>
              <w:rPr>
                <w:sz w:val="16"/>
                <w:szCs w:val="16"/>
              </w:rPr>
              <w:t>CGJ – CV – Intimação – Estado – 72 horas sobre Pedido Liminar</w:t>
            </w:r>
          </w:p>
        </w:tc>
      </w:tr>
      <w:tr w:rsidR="00F25B96" w:rsidRPr="00E71CD6" w14:paraId="2E794066" w14:textId="77777777" w:rsidTr="00F25B96">
        <w:tc>
          <w:tcPr>
            <w:tcW w:w="9209" w:type="dxa"/>
            <w:vAlign w:val="center"/>
          </w:tcPr>
          <w:p w14:paraId="773C649C" w14:textId="77777777" w:rsidR="00F25B96" w:rsidRDefault="00F25B96" w:rsidP="00042417">
            <w:pPr>
              <w:pStyle w:val="TJSC-CorpodoTexto"/>
              <w:spacing w:line="240" w:lineRule="auto"/>
              <w:ind w:firstLine="0"/>
              <w:rPr>
                <w:sz w:val="16"/>
                <w:szCs w:val="16"/>
              </w:rPr>
            </w:pPr>
            <w:r>
              <w:rPr>
                <w:sz w:val="16"/>
                <w:szCs w:val="16"/>
              </w:rPr>
              <w:t>CGJ – CV – Intimação – Expurgos Bancários – Autor para Apresentar Indícios</w:t>
            </w:r>
          </w:p>
        </w:tc>
      </w:tr>
      <w:tr w:rsidR="00F25B96" w:rsidRPr="00E71CD6" w14:paraId="0852290B" w14:textId="77777777" w:rsidTr="00F25B96">
        <w:tc>
          <w:tcPr>
            <w:tcW w:w="9209" w:type="dxa"/>
            <w:vAlign w:val="center"/>
          </w:tcPr>
          <w:p w14:paraId="7CA852EE" w14:textId="77777777" w:rsidR="00F25B96" w:rsidRDefault="00F25B96" w:rsidP="00042417">
            <w:pPr>
              <w:pStyle w:val="TJSC-CorpodoTexto"/>
              <w:spacing w:line="240" w:lineRule="auto"/>
              <w:ind w:firstLine="0"/>
              <w:rPr>
                <w:sz w:val="16"/>
                <w:szCs w:val="16"/>
              </w:rPr>
            </w:pPr>
            <w:r>
              <w:rPr>
                <w:sz w:val="16"/>
                <w:szCs w:val="16"/>
              </w:rPr>
              <w:t>CGJ – CV – Intimação – Juizados – Autora para Comprovar que é Microempresa ou EPP</w:t>
            </w:r>
          </w:p>
        </w:tc>
      </w:tr>
      <w:tr w:rsidR="00F25B96" w:rsidRPr="00E71CD6" w14:paraId="10BC5425" w14:textId="77777777" w:rsidTr="00F25B96">
        <w:tc>
          <w:tcPr>
            <w:tcW w:w="9209" w:type="dxa"/>
            <w:vAlign w:val="center"/>
          </w:tcPr>
          <w:p w14:paraId="52FD36C1" w14:textId="77777777" w:rsidR="00F25B96" w:rsidRDefault="00F25B96" w:rsidP="00042417">
            <w:pPr>
              <w:pStyle w:val="TJSC-CorpodoTexto"/>
              <w:spacing w:line="240" w:lineRule="auto"/>
              <w:ind w:firstLine="0"/>
              <w:rPr>
                <w:sz w:val="16"/>
                <w:szCs w:val="16"/>
              </w:rPr>
            </w:pPr>
            <w:r>
              <w:rPr>
                <w:sz w:val="16"/>
                <w:szCs w:val="16"/>
              </w:rPr>
              <w:t>CGJ – CV – Intimação – Memoriais</w:t>
            </w:r>
          </w:p>
        </w:tc>
      </w:tr>
      <w:tr w:rsidR="00F25B96" w:rsidRPr="00E71CD6" w14:paraId="39C8BBA9" w14:textId="77777777" w:rsidTr="00F25B96">
        <w:tc>
          <w:tcPr>
            <w:tcW w:w="9209" w:type="dxa"/>
            <w:vAlign w:val="center"/>
          </w:tcPr>
          <w:p w14:paraId="23F4B715" w14:textId="77777777" w:rsidR="00F25B96" w:rsidRDefault="00F25B96" w:rsidP="00042417">
            <w:pPr>
              <w:pStyle w:val="TJSC-CorpodoTexto"/>
              <w:spacing w:line="240" w:lineRule="auto"/>
              <w:ind w:firstLine="0"/>
              <w:rPr>
                <w:sz w:val="16"/>
                <w:szCs w:val="16"/>
              </w:rPr>
            </w:pPr>
            <w:r>
              <w:rPr>
                <w:sz w:val="16"/>
                <w:szCs w:val="16"/>
              </w:rPr>
              <w:t>CGJ – CV – Intimação – Para Comprovar a Sucessão Empresarial</w:t>
            </w:r>
          </w:p>
        </w:tc>
      </w:tr>
      <w:tr w:rsidR="00F25B96" w:rsidRPr="00E71CD6" w14:paraId="4BFC1B3C" w14:textId="77777777" w:rsidTr="00F25B96">
        <w:tc>
          <w:tcPr>
            <w:tcW w:w="9209" w:type="dxa"/>
            <w:vAlign w:val="center"/>
          </w:tcPr>
          <w:p w14:paraId="64D4223A" w14:textId="77777777" w:rsidR="00F25B96" w:rsidRDefault="00F25B96" w:rsidP="00042417">
            <w:pPr>
              <w:pStyle w:val="TJSC-CorpodoTexto"/>
              <w:spacing w:line="240" w:lineRule="auto"/>
              <w:ind w:firstLine="0"/>
              <w:rPr>
                <w:sz w:val="16"/>
                <w:szCs w:val="16"/>
              </w:rPr>
            </w:pPr>
            <w:r>
              <w:rPr>
                <w:sz w:val="16"/>
                <w:szCs w:val="16"/>
              </w:rPr>
              <w:t>CGJ – CV – Intimação – Para Comprovar o Fornecimento de Medicamento</w:t>
            </w:r>
          </w:p>
        </w:tc>
      </w:tr>
      <w:tr w:rsidR="00F25B96" w:rsidRPr="00E71CD6" w14:paraId="07331112" w14:textId="77777777" w:rsidTr="00F25B96">
        <w:tc>
          <w:tcPr>
            <w:tcW w:w="9209" w:type="dxa"/>
            <w:vAlign w:val="center"/>
          </w:tcPr>
          <w:p w14:paraId="21ADB8FF" w14:textId="77777777" w:rsidR="00F25B96" w:rsidRDefault="00F25B96" w:rsidP="00042417">
            <w:pPr>
              <w:pStyle w:val="TJSC-CorpodoTexto"/>
              <w:spacing w:line="240" w:lineRule="auto"/>
              <w:ind w:firstLine="0"/>
              <w:rPr>
                <w:sz w:val="16"/>
                <w:szCs w:val="16"/>
              </w:rPr>
            </w:pPr>
            <w:r>
              <w:rPr>
                <w:sz w:val="16"/>
                <w:szCs w:val="16"/>
              </w:rPr>
              <w:t>CGJ – CV – Intimação – Parte para Constituir Novo Advogado</w:t>
            </w:r>
          </w:p>
        </w:tc>
      </w:tr>
      <w:tr w:rsidR="00F25B96" w:rsidRPr="00E71CD6" w14:paraId="0126F5FD" w14:textId="77777777" w:rsidTr="00F25B96">
        <w:tc>
          <w:tcPr>
            <w:tcW w:w="9209" w:type="dxa"/>
            <w:vAlign w:val="center"/>
          </w:tcPr>
          <w:p w14:paraId="4D229676" w14:textId="77777777" w:rsidR="00F25B96" w:rsidRDefault="00F25B96" w:rsidP="00042417">
            <w:pPr>
              <w:pStyle w:val="TJSC-CorpodoTexto"/>
              <w:spacing w:line="240" w:lineRule="auto"/>
              <w:ind w:firstLine="0"/>
              <w:rPr>
                <w:sz w:val="16"/>
                <w:szCs w:val="16"/>
              </w:rPr>
            </w:pPr>
            <w:r>
              <w:rPr>
                <w:sz w:val="16"/>
                <w:szCs w:val="16"/>
              </w:rPr>
              <w:t>CGJ – CV – Intimação – Partes – Sobre Pedido de Intervenção – Assistência</w:t>
            </w:r>
          </w:p>
        </w:tc>
      </w:tr>
      <w:tr w:rsidR="00F25B96" w:rsidRPr="00E71CD6" w14:paraId="1D6D10DF" w14:textId="77777777" w:rsidTr="00F25B96">
        <w:tc>
          <w:tcPr>
            <w:tcW w:w="9209" w:type="dxa"/>
            <w:vAlign w:val="center"/>
          </w:tcPr>
          <w:p w14:paraId="4EB7A401" w14:textId="77777777" w:rsidR="00F25B96" w:rsidRDefault="00F25B96" w:rsidP="00042417">
            <w:pPr>
              <w:pStyle w:val="TJSC-CorpodoTexto"/>
              <w:spacing w:line="240" w:lineRule="auto"/>
              <w:ind w:firstLine="0"/>
              <w:rPr>
                <w:sz w:val="16"/>
                <w:szCs w:val="16"/>
              </w:rPr>
            </w:pPr>
            <w:r>
              <w:rPr>
                <w:sz w:val="16"/>
                <w:szCs w:val="16"/>
              </w:rPr>
              <w:t xml:space="preserve">CGJ – CV – Intimação – Réplica </w:t>
            </w:r>
          </w:p>
        </w:tc>
      </w:tr>
      <w:tr w:rsidR="00F25B96" w:rsidRPr="00E71CD6" w14:paraId="7CCC3D8D" w14:textId="77777777" w:rsidTr="00F25B96">
        <w:tc>
          <w:tcPr>
            <w:tcW w:w="9209" w:type="dxa"/>
            <w:vAlign w:val="center"/>
          </w:tcPr>
          <w:p w14:paraId="7C2CF707" w14:textId="77777777" w:rsidR="00F25B96" w:rsidRDefault="00F25B96" w:rsidP="00042417">
            <w:pPr>
              <w:pStyle w:val="TJSC-CorpodoTexto"/>
              <w:spacing w:line="240" w:lineRule="auto"/>
              <w:ind w:firstLine="0"/>
              <w:rPr>
                <w:sz w:val="16"/>
                <w:szCs w:val="16"/>
              </w:rPr>
            </w:pPr>
            <w:r>
              <w:rPr>
                <w:sz w:val="16"/>
                <w:szCs w:val="16"/>
              </w:rPr>
              <w:t>CGJ – CV – Intimação – Retorno das Instâncias Superiores – Condenação da Fazenda Pública</w:t>
            </w:r>
          </w:p>
        </w:tc>
      </w:tr>
      <w:tr w:rsidR="00F25B96" w:rsidRPr="00E71CD6" w14:paraId="659E15CD" w14:textId="77777777" w:rsidTr="00F25B96">
        <w:tc>
          <w:tcPr>
            <w:tcW w:w="9209" w:type="dxa"/>
            <w:vAlign w:val="center"/>
          </w:tcPr>
          <w:p w14:paraId="42624328" w14:textId="77777777" w:rsidR="00F25B96" w:rsidRDefault="00F25B96" w:rsidP="00042417">
            <w:pPr>
              <w:pStyle w:val="TJSC-CorpodoTexto"/>
              <w:spacing w:line="240" w:lineRule="auto"/>
              <w:ind w:firstLine="0"/>
              <w:rPr>
                <w:sz w:val="16"/>
                <w:szCs w:val="16"/>
              </w:rPr>
            </w:pPr>
            <w:r>
              <w:rPr>
                <w:sz w:val="16"/>
                <w:szCs w:val="16"/>
              </w:rPr>
              <w:t>CGJ – CV – Intimação – Retorno das Instâncias Superiores – Condenação de Particular</w:t>
            </w:r>
          </w:p>
        </w:tc>
      </w:tr>
      <w:tr w:rsidR="00F25B96" w:rsidRPr="00E71CD6" w14:paraId="629B3CBA" w14:textId="77777777" w:rsidTr="00F25B96">
        <w:tc>
          <w:tcPr>
            <w:tcW w:w="9209" w:type="dxa"/>
            <w:vAlign w:val="center"/>
          </w:tcPr>
          <w:p w14:paraId="7CB747D7" w14:textId="77777777" w:rsidR="00F25B96" w:rsidRDefault="00F25B96" w:rsidP="00042417">
            <w:pPr>
              <w:pStyle w:val="TJSC-CorpodoTexto"/>
              <w:spacing w:line="240" w:lineRule="auto"/>
              <w:ind w:firstLine="0"/>
              <w:rPr>
                <w:sz w:val="16"/>
                <w:szCs w:val="16"/>
              </w:rPr>
            </w:pPr>
            <w:r>
              <w:rPr>
                <w:sz w:val="16"/>
                <w:szCs w:val="16"/>
              </w:rPr>
              <w:lastRenderedPageBreak/>
              <w:t>CGJ – CV – Intimação – Revisão Bancária – Para Especificar Todos os Contratos Abrangidos</w:t>
            </w:r>
          </w:p>
        </w:tc>
      </w:tr>
      <w:tr w:rsidR="00F25B96" w:rsidRPr="00E71CD6" w14:paraId="0A78D283" w14:textId="77777777" w:rsidTr="00F25B96">
        <w:tc>
          <w:tcPr>
            <w:tcW w:w="9209" w:type="dxa"/>
            <w:vAlign w:val="center"/>
          </w:tcPr>
          <w:p w14:paraId="787593B8" w14:textId="77777777" w:rsidR="00F25B96" w:rsidRDefault="00F25B96" w:rsidP="00042417">
            <w:pPr>
              <w:pStyle w:val="TJSC-CorpodoTexto"/>
              <w:spacing w:line="240" w:lineRule="auto"/>
              <w:ind w:firstLine="0"/>
              <w:rPr>
                <w:sz w:val="16"/>
                <w:szCs w:val="16"/>
              </w:rPr>
            </w:pPr>
            <w:r>
              <w:rPr>
                <w:sz w:val="16"/>
                <w:szCs w:val="16"/>
              </w:rPr>
              <w:t>CGJ – CV – Intimação – Sobre Pedido de Desistência</w:t>
            </w:r>
          </w:p>
        </w:tc>
      </w:tr>
      <w:tr w:rsidR="00F25B96" w:rsidRPr="00E71CD6" w14:paraId="0E17CE8C" w14:textId="77777777" w:rsidTr="00F25B96">
        <w:tc>
          <w:tcPr>
            <w:tcW w:w="9209" w:type="dxa"/>
            <w:vAlign w:val="center"/>
          </w:tcPr>
          <w:p w14:paraId="58309540" w14:textId="77777777" w:rsidR="00F25B96" w:rsidRDefault="00F25B96" w:rsidP="00042417">
            <w:pPr>
              <w:pStyle w:val="TJSC-CorpodoTexto"/>
              <w:spacing w:line="240" w:lineRule="auto"/>
              <w:ind w:firstLine="0"/>
              <w:rPr>
                <w:sz w:val="16"/>
                <w:szCs w:val="16"/>
              </w:rPr>
            </w:pPr>
            <w:r>
              <w:rPr>
                <w:sz w:val="16"/>
                <w:szCs w:val="16"/>
              </w:rPr>
              <w:t>CGJ – CV – Intimação – Sobre Proposta de Acordo</w:t>
            </w:r>
          </w:p>
        </w:tc>
      </w:tr>
      <w:tr w:rsidR="00F25B96" w:rsidRPr="00E71CD6" w14:paraId="19697700" w14:textId="77777777" w:rsidTr="00F25B96">
        <w:tc>
          <w:tcPr>
            <w:tcW w:w="9209" w:type="dxa"/>
            <w:vAlign w:val="center"/>
          </w:tcPr>
          <w:p w14:paraId="425B945F" w14:textId="77777777" w:rsidR="00F25B96" w:rsidRDefault="00F25B96" w:rsidP="00042417">
            <w:pPr>
              <w:pStyle w:val="TJSC-CorpodoTexto"/>
              <w:spacing w:line="240" w:lineRule="auto"/>
              <w:ind w:firstLine="0"/>
              <w:rPr>
                <w:sz w:val="16"/>
                <w:szCs w:val="16"/>
              </w:rPr>
            </w:pPr>
            <w:r>
              <w:rPr>
                <w:sz w:val="16"/>
                <w:szCs w:val="16"/>
              </w:rPr>
              <w:t>CGJ – CV – Ministério Público – Vista</w:t>
            </w:r>
          </w:p>
        </w:tc>
      </w:tr>
      <w:tr w:rsidR="00F25B96" w:rsidRPr="00E71CD6" w14:paraId="4F348EAD" w14:textId="77777777" w:rsidTr="00F25B96">
        <w:tc>
          <w:tcPr>
            <w:tcW w:w="9209" w:type="dxa"/>
            <w:vAlign w:val="center"/>
          </w:tcPr>
          <w:p w14:paraId="7E070CAB" w14:textId="77777777" w:rsidR="00F25B96" w:rsidRDefault="00F25B96" w:rsidP="00042417">
            <w:pPr>
              <w:pStyle w:val="TJSC-CorpodoTexto"/>
              <w:spacing w:line="240" w:lineRule="auto"/>
              <w:ind w:firstLine="0"/>
              <w:rPr>
                <w:sz w:val="16"/>
                <w:szCs w:val="16"/>
              </w:rPr>
            </w:pPr>
            <w:r>
              <w:rPr>
                <w:sz w:val="16"/>
                <w:szCs w:val="16"/>
              </w:rPr>
              <w:t>CGJ – CV – Prazo – Prorrogação</w:t>
            </w:r>
          </w:p>
        </w:tc>
      </w:tr>
      <w:tr w:rsidR="00F25B96" w:rsidRPr="00E71CD6" w14:paraId="1C626157" w14:textId="77777777" w:rsidTr="00F25B96">
        <w:tc>
          <w:tcPr>
            <w:tcW w:w="9209" w:type="dxa"/>
            <w:vAlign w:val="center"/>
          </w:tcPr>
          <w:p w14:paraId="2E5255A5" w14:textId="77777777" w:rsidR="00F25B96" w:rsidRDefault="00F25B96" w:rsidP="00042417">
            <w:pPr>
              <w:pStyle w:val="TJSC-CorpodoTexto"/>
              <w:spacing w:line="240" w:lineRule="auto"/>
              <w:ind w:firstLine="0"/>
              <w:rPr>
                <w:sz w:val="16"/>
                <w:szCs w:val="16"/>
              </w:rPr>
            </w:pPr>
            <w:r>
              <w:rPr>
                <w:sz w:val="16"/>
                <w:szCs w:val="16"/>
              </w:rPr>
              <w:t xml:space="preserve">CGJ – CV – Precatória – Cumpra-se – Audiência </w:t>
            </w:r>
          </w:p>
        </w:tc>
      </w:tr>
      <w:tr w:rsidR="00F25B96" w:rsidRPr="00E71CD6" w14:paraId="55C072BC" w14:textId="77777777" w:rsidTr="00F25B96">
        <w:tc>
          <w:tcPr>
            <w:tcW w:w="9209" w:type="dxa"/>
            <w:vAlign w:val="center"/>
          </w:tcPr>
          <w:p w14:paraId="053D17FB" w14:textId="77777777" w:rsidR="00F25B96" w:rsidRDefault="00F25B96" w:rsidP="00042417">
            <w:pPr>
              <w:pStyle w:val="TJSC-CorpodoTexto"/>
              <w:spacing w:line="240" w:lineRule="auto"/>
              <w:ind w:firstLine="0"/>
              <w:rPr>
                <w:sz w:val="16"/>
                <w:szCs w:val="16"/>
              </w:rPr>
            </w:pPr>
            <w:r>
              <w:rPr>
                <w:sz w:val="16"/>
                <w:szCs w:val="16"/>
              </w:rPr>
              <w:t>CGJ – CV – Precatória – Cumpra – Sem Oitivas</w:t>
            </w:r>
          </w:p>
        </w:tc>
      </w:tr>
      <w:tr w:rsidR="00F25B96" w:rsidRPr="00E71CD6" w14:paraId="251F2E1E" w14:textId="77777777" w:rsidTr="00F25B96">
        <w:tc>
          <w:tcPr>
            <w:tcW w:w="9209" w:type="dxa"/>
            <w:vAlign w:val="center"/>
          </w:tcPr>
          <w:p w14:paraId="52FE86EA" w14:textId="77777777" w:rsidR="00F25B96" w:rsidRDefault="00F25B96" w:rsidP="00042417">
            <w:pPr>
              <w:pStyle w:val="TJSC-CorpodoTexto"/>
              <w:spacing w:line="240" w:lineRule="auto"/>
              <w:ind w:firstLine="0"/>
              <w:rPr>
                <w:sz w:val="16"/>
                <w:szCs w:val="16"/>
              </w:rPr>
            </w:pPr>
            <w:r>
              <w:rPr>
                <w:sz w:val="16"/>
                <w:szCs w:val="16"/>
              </w:rPr>
              <w:t>CGJ – CV – Precatória – Devolução à Origem</w:t>
            </w:r>
          </w:p>
        </w:tc>
      </w:tr>
      <w:tr w:rsidR="00F25B96" w:rsidRPr="00E71CD6" w14:paraId="217CECF8" w14:textId="77777777" w:rsidTr="00F25B96">
        <w:tc>
          <w:tcPr>
            <w:tcW w:w="9209" w:type="dxa"/>
            <w:vAlign w:val="center"/>
          </w:tcPr>
          <w:p w14:paraId="383901ED" w14:textId="77777777" w:rsidR="00F25B96" w:rsidRDefault="00F25B96" w:rsidP="00042417">
            <w:pPr>
              <w:pStyle w:val="TJSC-CorpodoTexto"/>
              <w:spacing w:line="240" w:lineRule="auto"/>
              <w:ind w:firstLine="0"/>
              <w:rPr>
                <w:sz w:val="16"/>
                <w:szCs w:val="16"/>
              </w:rPr>
            </w:pPr>
            <w:r>
              <w:rPr>
                <w:sz w:val="16"/>
                <w:szCs w:val="16"/>
              </w:rPr>
              <w:t>CGJ – CV – Precatória – Expedição</w:t>
            </w:r>
          </w:p>
        </w:tc>
      </w:tr>
      <w:tr w:rsidR="00F25B96" w:rsidRPr="00E71CD6" w14:paraId="52B588C2" w14:textId="77777777" w:rsidTr="00F25B96">
        <w:tc>
          <w:tcPr>
            <w:tcW w:w="9209" w:type="dxa"/>
            <w:vAlign w:val="center"/>
          </w:tcPr>
          <w:p w14:paraId="509B9AC5" w14:textId="77777777" w:rsidR="00F25B96" w:rsidRDefault="00F25B96" w:rsidP="00042417">
            <w:pPr>
              <w:pStyle w:val="TJSC-CorpodoTexto"/>
              <w:spacing w:line="240" w:lineRule="auto"/>
              <w:ind w:firstLine="0"/>
              <w:rPr>
                <w:sz w:val="16"/>
                <w:szCs w:val="16"/>
              </w:rPr>
            </w:pPr>
            <w:r>
              <w:rPr>
                <w:sz w:val="16"/>
                <w:szCs w:val="16"/>
              </w:rPr>
              <w:t>CGJ – CV – Precatória – Remessa – Caráter Itinerante</w:t>
            </w:r>
          </w:p>
        </w:tc>
      </w:tr>
      <w:tr w:rsidR="00F25B96" w:rsidRPr="00E71CD6" w14:paraId="2A16F190" w14:textId="77777777" w:rsidTr="00F25B96">
        <w:tc>
          <w:tcPr>
            <w:tcW w:w="9209" w:type="dxa"/>
            <w:vAlign w:val="center"/>
          </w:tcPr>
          <w:p w14:paraId="194C4EC6" w14:textId="77777777" w:rsidR="00F25B96" w:rsidRDefault="00F25B96" w:rsidP="00042417">
            <w:pPr>
              <w:pStyle w:val="TJSC-CorpodoTexto"/>
              <w:spacing w:line="240" w:lineRule="auto"/>
              <w:ind w:firstLine="0"/>
              <w:rPr>
                <w:sz w:val="16"/>
                <w:szCs w:val="16"/>
              </w:rPr>
            </w:pPr>
            <w:r>
              <w:rPr>
                <w:sz w:val="16"/>
                <w:szCs w:val="16"/>
              </w:rPr>
              <w:t>CGJ – CV – Precatória – Solicitação Documentos Faltantes</w:t>
            </w:r>
          </w:p>
        </w:tc>
      </w:tr>
      <w:tr w:rsidR="00F25B96" w:rsidRPr="00E71CD6" w14:paraId="497028EB" w14:textId="77777777" w:rsidTr="00F25B96">
        <w:tc>
          <w:tcPr>
            <w:tcW w:w="9209" w:type="dxa"/>
            <w:vAlign w:val="center"/>
          </w:tcPr>
          <w:p w14:paraId="4D3DFA2D" w14:textId="77777777" w:rsidR="00F25B96" w:rsidRDefault="00F25B96" w:rsidP="00042417">
            <w:pPr>
              <w:pStyle w:val="TJSC-CorpodoTexto"/>
              <w:spacing w:line="240" w:lineRule="auto"/>
              <w:ind w:firstLine="0"/>
              <w:rPr>
                <w:sz w:val="16"/>
                <w:szCs w:val="16"/>
              </w:rPr>
            </w:pPr>
            <w:r>
              <w:rPr>
                <w:sz w:val="16"/>
                <w:szCs w:val="16"/>
              </w:rPr>
              <w:t>CGJ – CV – Recurso – Apelação – Geral</w:t>
            </w:r>
          </w:p>
        </w:tc>
      </w:tr>
      <w:tr w:rsidR="00F25B96" w:rsidRPr="00E71CD6" w14:paraId="527EB67A" w14:textId="77777777" w:rsidTr="00F25B96">
        <w:tc>
          <w:tcPr>
            <w:tcW w:w="9209" w:type="dxa"/>
            <w:vAlign w:val="center"/>
          </w:tcPr>
          <w:p w14:paraId="6EDE88B9" w14:textId="77777777" w:rsidR="00F25B96" w:rsidRDefault="00F25B96" w:rsidP="00042417">
            <w:pPr>
              <w:pStyle w:val="TJSC-CorpodoTexto"/>
              <w:spacing w:line="240" w:lineRule="auto"/>
              <w:ind w:firstLine="0"/>
              <w:rPr>
                <w:sz w:val="16"/>
                <w:szCs w:val="16"/>
              </w:rPr>
            </w:pPr>
            <w:r>
              <w:rPr>
                <w:sz w:val="16"/>
                <w:szCs w:val="16"/>
              </w:rPr>
              <w:t xml:space="preserve">CGJ – CV – Recurso – Apelação – </w:t>
            </w:r>
            <w:r w:rsidRPr="00E603CF">
              <w:rPr>
                <w:sz w:val="16"/>
                <w:szCs w:val="16"/>
              </w:rPr>
              <w:t>Indeferimento de Petição Inicial</w:t>
            </w:r>
          </w:p>
        </w:tc>
      </w:tr>
      <w:tr w:rsidR="00F25B96" w:rsidRPr="00E71CD6" w14:paraId="215E94FD" w14:textId="77777777" w:rsidTr="00F25B96">
        <w:tc>
          <w:tcPr>
            <w:tcW w:w="9209" w:type="dxa"/>
            <w:vAlign w:val="center"/>
          </w:tcPr>
          <w:p w14:paraId="622B3CC9" w14:textId="77777777" w:rsidR="00F25B96" w:rsidRDefault="00F25B96" w:rsidP="00042417">
            <w:pPr>
              <w:pStyle w:val="TJSC-CorpodoTexto"/>
              <w:spacing w:line="240" w:lineRule="auto"/>
              <w:ind w:firstLine="0"/>
              <w:rPr>
                <w:sz w:val="16"/>
                <w:szCs w:val="16"/>
              </w:rPr>
            </w:pPr>
            <w:r>
              <w:rPr>
                <w:sz w:val="16"/>
                <w:szCs w:val="16"/>
              </w:rPr>
              <w:t>CGJ – CV – Recurso – Embargos de Declaração</w:t>
            </w:r>
          </w:p>
        </w:tc>
      </w:tr>
      <w:tr w:rsidR="00F25B96" w:rsidRPr="00E71CD6" w14:paraId="4D68B42C" w14:textId="77777777" w:rsidTr="00F25B96">
        <w:tc>
          <w:tcPr>
            <w:tcW w:w="9209" w:type="dxa"/>
            <w:vAlign w:val="center"/>
          </w:tcPr>
          <w:p w14:paraId="44866B47" w14:textId="77777777" w:rsidR="00F25B96" w:rsidRDefault="00F25B96" w:rsidP="00042417">
            <w:pPr>
              <w:pStyle w:val="TJSC-CorpodoTexto"/>
              <w:spacing w:line="240" w:lineRule="auto"/>
              <w:ind w:firstLine="0"/>
              <w:rPr>
                <w:sz w:val="16"/>
                <w:szCs w:val="16"/>
              </w:rPr>
            </w:pPr>
            <w:r>
              <w:rPr>
                <w:sz w:val="16"/>
                <w:szCs w:val="16"/>
              </w:rPr>
              <w:t>CGJ – CV – Recurso – Inominado dos Juizados</w:t>
            </w:r>
          </w:p>
        </w:tc>
      </w:tr>
      <w:tr w:rsidR="00F25B96" w:rsidRPr="00E71CD6" w14:paraId="1493BB33" w14:textId="77777777" w:rsidTr="00F25B96">
        <w:tc>
          <w:tcPr>
            <w:tcW w:w="9209" w:type="dxa"/>
            <w:vAlign w:val="center"/>
          </w:tcPr>
          <w:p w14:paraId="44D4D560" w14:textId="77777777" w:rsidR="00F25B96" w:rsidRDefault="00F25B96" w:rsidP="00042417">
            <w:pPr>
              <w:pStyle w:val="TJSC-CorpodoTexto"/>
              <w:spacing w:line="240" w:lineRule="auto"/>
              <w:ind w:firstLine="0"/>
              <w:rPr>
                <w:sz w:val="16"/>
                <w:szCs w:val="16"/>
              </w:rPr>
            </w:pPr>
            <w:r>
              <w:rPr>
                <w:sz w:val="16"/>
                <w:szCs w:val="16"/>
              </w:rPr>
              <w:t>CGJ – CV – Recurso – Pedido de Reconsideração</w:t>
            </w:r>
          </w:p>
        </w:tc>
      </w:tr>
      <w:tr w:rsidR="00F25B96" w:rsidRPr="00E71CD6" w14:paraId="19714BE9" w14:textId="77777777" w:rsidTr="00F25B96">
        <w:tc>
          <w:tcPr>
            <w:tcW w:w="9209" w:type="dxa"/>
            <w:vAlign w:val="center"/>
          </w:tcPr>
          <w:p w14:paraId="02815F82" w14:textId="77777777" w:rsidR="00F25B96" w:rsidRDefault="00F25B96" w:rsidP="00042417">
            <w:pPr>
              <w:pStyle w:val="TJSC-CorpodoTexto"/>
              <w:spacing w:line="240" w:lineRule="auto"/>
              <w:ind w:firstLine="0"/>
              <w:rPr>
                <w:sz w:val="16"/>
                <w:szCs w:val="16"/>
              </w:rPr>
            </w:pPr>
            <w:r>
              <w:rPr>
                <w:sz w:val="16"/>
                <w:szCs w:val="16"/>
              </w:rPr>
              <w:t xml:space="preserve">CGJ – CV – Exceção – </w:t>
            </w:r>
            <w:proofErr w:type="spellStart"/>
            <w:r>
              <w:rPr>
                <w:sz w:val="16"/>
                <w:szCs w:val="16"/>
              </w:rPr>
              <w:t>Pré</w:t>
            </w:r>
            <w:proofErr w:type="spellEnd"/>
            <w:r>
              <w:rPr>
                <w:sz w:val="16"/>
                <w:szCs w:val="16"/>
              </w:rPr>
              <w:t>-executividade – Necessidade de Dilação Inviabilidade</w:t>
            </w:r>
          </w:p>
        </w:tc>
      </w:tr>
      <w:tr w:rsidR="00F25B96" w:rsidRPr="00E71CD6" w14:paraId="5BEDDFC5" w14:textId="77777777" w:rsidTr="00F25B96">
        <w:tc>
          <w:tcPr>
            <w:tcW w:w="9209" w:type="dxa"/>
            <w:vAlign w:val="center"/>
          </w:tcPr>
          <w:p w14:paraId="2A79EFEE" w14:textId="77777777" w:rsidR="00F25B96" w:rsidRDefault="00F25B96" w:rsidP="00042417">
            <w:pPr>
              <w:pStyle w:val="TJSC-CorpodoTexto"/>
              <w:spacing w:line="240" w:lineRule="auto"/>
              <w:ind w:firstLine="0"/>
              <w:rPr>
                <w:sz w:val="16"/>
                <w:szCs w:val="16"/>
              </w:rPr>
            </w:pPr>
            <w:r>
              <w:rPr>
                <w:sz w:val="16"/>
                <w:szCs w:val="16"/>
              </w:rPr>
              <w:t xml:space="preserve">CGJ – CV – Exceção – </w:t>
            </w:r>
            <w:proofErr w:type="spellStart"/>
            <w:r>
              <w:rPr>
                <w:sz w:val="16"/>
                <w:szCs w:val="16"/>
              </w:rPr>
              <w:t>Pré</w:t>
            </w:r>
            <w:proofErr w:type="spellEnd"/>
            <w:r>
              <w:rPr>
                <w:sz w:val="16"/>
                <w:szCs w:val="16"/>
              </w:rPr>
              <w:t>- Executividade – Pelo INSS – Erro de Cálculo – Procedente</w:t>
            </w:r>
          </w:p>
        </w:tc>
      </w:tr>
      <w:tr w:rsidR="00F25B96" w:rsidRPr="00E71CD6" w14:paraId="54E60838" w14:textId="77777777" w:rsidTr="00F25B96">
        <w:tc>
          <w:tcPr>
            <w:tcW w:w="9209" w:type="dxa"/>
            <w:vAlign w:val="center"/>
          </w:tcPr>
          <w:p w14:paraId="4FAE6819" w14:textId="77777777" w:rsidR="00F25B96" w:rsidRDefault="00F25B96" w:rsidP="00042417">
            <w:pPr>
              <w:pStyle w:val="TJSC-CorpodoTexto"/>
              <w:spacing w:line="240" w:lineRule="auto"/>
              <w:ind w:firstLine="0"/>
              <w:rPr>
                <w:sz w:val="16"/>
                <w:szCs w:val="16"/>
              </w:rPr>
            </w:pPr>
            <w:r>
              <w:rPr>
                <w:sz w:val="16"/>
                <w:szCs w:val="16"/>
              </w:rPr>
              <w:t xml:space="preserve">CGJ – CV – Execução – Adjudicação – Posterior Deferimento </w:t>
            </w:r>
          </w:p>
        </w:tc>
      </w:tr>
      <w:tr w:rsidR="00F25B96" w:rsidRPr="00E71CD6" w14:paraId="6963B610" w14:textId="77777777" w:rsidTr="00F25B96">
        <w:tc>
          <w:tcPr>
            <w:tcW w:w="9209" w:type="dxa"/>
            <w:vAlign w:val="center"/>
          </w:tcPr>
          <w:p w14:paraId="17D6371F" w14:textId="77777777" w:rsidR="00F25B96" w:rsidRDefault="00F25B96" w:rsidP="00042417">
            <w:pPr>
              <w:pStyle w:val="TJSC-CorpodoTexto"/>
              <w:spacing w:line="240" w:lineRule="auto"/>
              <w:ind w:firstLine="0"/>
              <w:rPr>
                <w:sz w:val="16"/>
                <w:szCs w:val="16"/>
              </w:rPr>
            </w:pPr>
            <w:r>
              <w:rPr>
                <w:sz w:val="16"/>
                <w:szCs w:val="16"/>
              </w:rPr>
              <w:t xml:space="preserve">CGJ – CV – </w:t>
            </w:r>
            <w:r w:rsidRPr="00602B6D">
              <w:rPr>
                <w:sz w:val="16"/>
                <w:szCs w:val="16"/>
              </w:rPr>
              <w:t>Execução – Adjudicação – Prévia Intimação</w:t>
            </w:r>
          </w:p>
        </w:tc>
      </w:tr>
      <w:tr w:rsidR="00F25B96" w:rsidRPr="00E71CD6" w14:paraId="7FE0E35E" w14:textId="77777777" w:rsidTr="00F25B96">
        <w:tc>
          <w:tcPr>
            <w:tcW w:w="9209" w:type="dxa"/>
            <w:vAlign w:val="center"/>
          </w:tcPr>
          <w:p w14:paraId="314C8058" w14:textId="77777777" w:rsidR="00F25B96" w:rsidRPr="006D1421" w:rsidRDefault="00F25B96" w:rsidP="00042417">
            <w:pPr>
              <w:pStyle w:val="TJSC-CorpodoTexto"/>
              <w:spacing w:line="240" w:lineRule="auto"/>
              <w:ind w:firstLine="0"/>
              <w:rPr>
                <w:color w:val="000000" w:themeColor="text1"/>
                <w:sz w:val="16"/>
                <w:szCs w:val="16"/>
              </w:rPr>
            </w:pPr>
            <w:r>
              <w:rPr>
                <w:sz w:val="16"/>
                <w:szCs w:val="16"/>
              </w:rPr>
              <w:t xml:space="preserve">CGJ – CV – </w:t>
            </w:r>
            <w:r w:rsidRPr="006D1421">
              <w:rPr>
                <w:color w:val="000000" w:themeColor="text1"/>
                <w:sz w:val="16"/>
                <w:szCs w:val="16"/>
              </w:rPr>
              <w:t>Execução – Alimentos – Pagamento – Alvará de Soltura</w:t>
            </w:r>
          </w:p>
        </w:tc>
      </w:tr>
      <w:tr w:rsidR="00F25B96" w:rsidRPr="00E71CD6" w14:paraId="154D2E3E" w14:textId="77777777" w:rsidTr="00F25B96">
        <w:tc>
          <w:tcPr>
            <w:tcW w:w="9209" w:type="dxa"/>
          </w:tcPr>
          <w:p w14:paraId="717F95BD" w14:textId="77777777" w:rsidR="00F25B96" w:rsidRPr="006D1421" w:rsidRDefault="00F25B96" w:rsidP="00042417">
            <w:pPr>
              <w:pStyle w:val="TJSC-CorpodoTexto"/>
              <w:spacing w:line="240" w:lineRule="auto"/>
              <w:ind w:firstLine="0"/>
              <w:rPr>
                <w:color w:val="000000" w:themeColor="text1"/>
                <w:sz w:val="16"/>
                <w:szCs w:val="16"/>
              </w:rPr>
            </w:pPr>
            <w:r>
              <w:rPr>
                <w:sz w:val="16"/>
                <w:szCs w:val="16"/>
              </w:rPr>
              <w:t xml:space="preserve">CGJ – CV – </w:t>
            </w:r>
            <w:r w:rsidRPr="006D1421">
              <w:rPr>
                <w:color w:val="000000" w:themeColor="text1"/>
                <w:sz w:val="16"/>
                <w:szCs w:val="16"/>
              </w:rPr>
              <w:t xml:space="preserve">Execução – Alienação Particular – Deferimento </w:t>
            </w:r>
          </w:p>
        </w:tc>
      </w:tr>
      <w:tr w:rsidR="00F25B96" w:rsidRPr="00E71CD6" w14:paraId="4016566B" w14:textId="77777777" w:rsidTr="00F25B96">
        <w:tc>
          <w:tcPr>
            <w:tcW w:w="9209" w:type="dxa"/>
          </w:tcPr>
          <w:p w14:paraId="4CF3AED4" w14:textId="77777777" w:rsidR="00F25B96" w:rsidRPr="006D1421" w:rsidRDefault="00F25B96" w:rsidP="00042417">
            <w:pPr>
              <w:pStyle w:val="TJSC-CorpodoTexto"/>
              <w:spacing w:line="240" w:lineRule="auto"/>
              <w:ind w:firstLine="0"/>
              <w:rPr>
                <w:color w:val="000000" w:themeColor="text1"/>
                <w:sz w:val="16"/>
                <w:szCs w:val="16"/>
              </w:rPr>
            </w:pPr>
            <w:r>
              <w:rPr>
                <w:sz w:val="16"/>
                <w:szCs w:val="16"/>
              </w:rPr>
              <w:t xml:space="preserve">CGJ – CV – </w:t>
            </w:r>
            <w:r w:rsidRPr="006D1421">
              <w:rPr>
                <w:color w:val="000000" w:themeColor="text1"/>
                <w:sz w:val="16"/>
                <w:szCs w:val="16"/>
              </w:rPr>
              <w:t xml:space="preserve">Execução – Arrematação – Deferimento </w:t>
            </w:r>
          </w:p>
        </w:tc>
      </w:tr>
      <w:tr w:rsidR="00F25B96" w:rsidRPr="00E71CD6" w14:paraId="67999075" w14:textId="77777777" w:rsidTr="00F25B96">
        <w:trPr>
          <w:trHeight w:val="50"/>
        </w:trPr>
        <w:tc>
          <w:tcPr>
            <w:tcW w:w="9209" w:type="dxa"/>
          </w:tcPr>
          <w:p w14:paraId="33FE219C" w14:textId="77777777" w:rsidR="00F25B96" w:rsidRPr="006D1421" w:rsidRDefault="00F25B96" w:rsidP="00042417">
            <w:pPr>
              <w:pStyle w:val="TJSC-CorpodoTexto"/>
              <w:spacing w:line="240" w:lineRule="auto"/>
              <w:ind w:firstLine="0"/>
              <w:rPr>
                <w:color w:val="000000" w:themeColor="text1"/>
                <w:sz w:val="16"/>
                <w:szCs w:val="16"/>
              </w:rPr>
            </w:pPr>
            <w:r>
              <w:rPr>
                <w:sz w:val="16"/>
                <w:szCs w:val="16"/>
              </w:rPr>
              <w:t xml:space="preserve">CGJ – CV – </w:t>
            </w:r>
            <w:r w:rsidRPr="006D1421">
              <w:rPr>
                <w:color w:val="000000" w:themeColor="text1"/>
                <w:sz w:val="16"/>
                <w:szCs w:val="16"/>
              </w:rPr>
              <w:t xml:space="preserve">Execução – Constituição de Capital – Substituição por Inclusão </w:t>
            </w:r>
            <w:proofErr w:type="spellStart"/>
            <w:r w:rsidRPr="006D1421">
              <w:rPr>
                <w:color w:val="000000" w:themeColor="text1"/>
                <w:sz w:val="16"/>
                <w:szCs w:val="16"/>
              </w:rPr>
              <w:t>Pen</w:t>
            </w:r>
            <w:r>
              <w:rPr>
                <w:color w:val="000000" w:themeColor="text1"/>
                <w:sz w:val="16"/>
                <w:szCs w:val="16"/>
              </w:rPr>
              <w:t>sionamento</w:t>
            </w:r>
            <w:proofErr w:type="spellEnd"/>
            <w:r>
              <w:rPr>
                <w:color w:val="000000" w:themeColor="text1"/>
                <w:sz w:val="16"/>
                <w:szCs w:val="16"/>
              </w:rPr>
              <w:t xml:space="preserve"> na Folha de Pagamento</w:t>
            </w:r>
          </w:p>
        </w:tc>
      </w:tr>
      <w:tr w:rsidR="00F25B96" w:rsidRPr="00E71CD6" w14:paraId="7625085F" w14:textId="77777777" w:rsidTr="00F25B96">
        <w:tc>
          <w:tcPr>
            <w:tcW w:w="9209" w:type="dxa"/>
          </w:tcPr>
          <w:p w14:paraId="0947D197" w14:textId="77777777" w:rsidR="00F25B96" w:rsidRPr="00602B6D" w:rsidRDefault="00F25B96" w:rsidP="00042417">
            <w:pPr>
              <w:pStyle w:val="TJSC-CorpodoTexto"/>
              <w:spacing w:line="240" w:lineRule="auto"/>
              <w:ind w:firstLine="0"/>
              <w:rPr>
                <w:sz w:val="16"/>
                <w:szCs w:val="16"/>
              </w:rPr>
            </w:pPr>
            <w:r>
              <w:rPr>
                <w:sz w:val="16"/>
                <w:szCs w:val="16"/>
              </w:rPr>
              <w:t xml:space="preserve">CGJ – CV – </w:t>
            </w:r>
            <w:r w:rsidRPr="00B03E5F">
              <w:rPr>
                <w:sz w:val="16"/>
                <w:szCs w:val="16"/>
              </w:rPr>
              <w:t>Execução</w:t>
            </w:r>
            <w:r>
              <w:rPr>
                <w:sz w:val="16"/>
                <w:szCs w:val="16"/>
              </w:rPr>
              <w:t xml:space="preserve"> – </w:t>
            </w:r>
            <w:r w:rsidRPr="00B03E5F">
              <w:rPr>
                <w:sz w:val="16"/>
                <w:szCs w:val="16"/>
              </w:rPr>
              <w:t>Contra a Fazenda Pública</w:t>
            </w:r>
            <w:r>
              <w:rPr>
                <w:sz w:val="16"/>
                <w:szCs w:val="16"/>
              </w:rPr>
              <w:t xml:space="preserve"> – </w:t>
            </w:r>
            <w:r w:rsidRPr="00B03E5F">
              <w:rPr>
                <w:sz w:val="16"/>
                <w:szCs w:val="16"/>
              </w:rPr>
              <w:t xml:space="preserve">Expedição de RPV ou Precatório </w:t>
            </w:r>
            <w:r>
              <w:rPr>
                <w:sz w:val="16"/>
                <w:szCs w:val="16"/>
              </w:rPr>
              <w:t>–</w:t>
            </w:r>
            <w:r w:rsidRPr="00B03E5F">
              <w:rPr>
                <w:sz w:val="16"/>
                <w:szCs w:val="16"/>
              </w:rPr>
              <w:t xml:space="preserve"> Padrão</w:t>
            </w:r>
          </w:p>
        </w:tc>
      </w:tr>
      <w:tr w:rsidR="00F25B96" w:rsidRPr="00E71CD6" w14:paraId="1A1A8C55" w14:textId="77777777" w:rsidTr="00F25B96">
        <w:tc>
          <w:tcPr>
            <w:tcW w:w="9209" w:type="dxa"/>
          </w:tcPr>
          <w:p w14:paraId="05BF1BE0" w14:textId="77777777" w:rsidR="00F25B96" w:rsidRPr="00B03E5F" w:rsidRDefault="00F25B96" w:rsidP="00042417">
            <w:pPr>
              <w:pStyle w:val="TJSC-CorpodoTexto"/>
              <w:spacing w:line="240" w:lineRule="auto"/>
              <w:ind w:firstLine="0"/>
              <w:rPr>
                <w:sz w:val="16"/>
                <w:szCs w:val="16"/>
              </w:rPr>
            </w:pPr>
            <w:r>
              <w:rPr>
                <w:sz w:val="16"/>
                <w:szCs w:val="16"/>
              </w:rPr>
              <w:t xml:space="preserve">CGJ – CV – </w:t>
            </w:r>
            <w:r w:rsidRPr="00B85424">
              <w:rPr>
                <w:sz w:val="16"/>
                <w:szCs w:val="16"/>
              </w:rPr>
              <w:t>Execução</w:t>
            </w:r>
            <w:r>
              <w:rPr>
                <w:sz w:val="16"/>
                <w:szCs w:val="16"/>
              </w:rPr>
              <w:t xml:space="preserve"> – </w:t>
            </w:r>
            <w:r w:rsidRPr="00B85424">
              <w:rPr>
                <w:sz w:val="16"/>
                <w:szCs w:val="16"/>
              </w:rPr>
              <w:t>Contra a Fazenda Pública</w:t>
            </w:r>
            <w:r>
              <w:rPr>
                <w:sz w:val="16"/>
                <w:szCs w:val="16"/>
              </w:rPr>
              <w:t xml:space="preserve"> – </w:t>
            </w:r>
            <w:r w:rsidRPr="00B85424">
              <w:rPr>
                <w:sz w:val="16"/>
                <w:szCs w:val="16"/>
              </w:rPr>
              <w:t>Precatório Complementar de Juros de Mora</w:t>
            </w:r>
            <w:r>
              <w:rPr>
                <w:sz w:val="16"/>
                <w:szCs w:val="16"/>
              </w:rPr>
              <w:t xml:space="preserve"> – </w:t>
            </w:r>
            <w:r w:rsidRPr="00B85424">
              <w:rPr>
                <w:sz w:val="16"/>
                <w:szCs w:val="16"/>
              </w:rPr>
              <w:t>Indefere</w:t>
            </w:r>
            <w:r>
              <w:rPr>
                <w:sz w:val="16"/>
                <w:szCs w:val="16"/>
              </w:rPr>
              <w:tab/>
            </w:r>
          </w:p>
        </w:tc>
      </w:tr>
      <w:tr w:rsidR="00F25B96" w:rsidRPr="00E71CD6" w14:paraId="212756D5" w14:textId="77777777" w:rsidTr="00F25B96">
        <w:tc>
          <w:tcPr>
            <w:tcW w:w="9209" w:type="dxa"/>
          </w:tcPr>
          <w:p w14:paraId="07865D24" w14:textId="77777777" w:rsidR="00F25B96" w:rsidRPr="00B85424" w:rsidRDefault="00F25B96" w:rsidP="00042417">
            <w:pPr>
              <w:pStyle w:val="TJSC-CorpodoTexto"/>
              <w:spacing w:line="240" w:lineRule="auto"/>
              <w:ind w:firstLine="0"/>
              <w:rPr>
                <w:sz w:val="16"/>
                <w:szCs w:val="16"/>
              </w:rPr>
            </w:pPr>
            <w:r>
              <w:rPr>
                <w:sz w:val="16"/>
                <w:szCs w:val="16"/>
              </w:rPr>
              <w:t xml:space="preserve">CGJ – CV – </w:t>
            </w:r>
            <w:r w:rsidRPr="00F66F5C">
              <w:rPr>
                <w:sz w:val="16"/>
                <w:szCs w:val="16"/>
              </w:rPr>
              <w:t>Execução</w:t>
            </w:r>
            <w:r>
              <w:rPr>
                <w:sz w:val="16"/>
                <w:szCs w:val="16"/>
              </w:rPr>
              <w:t xml:space="preserve"> – </w:t>
            </w:r>
            <w:r w:rsidRPr="00F66F5C">
              <w:rPr>
                <w:sz w:val="16"/>
                <w:szCs w:val="16"/>
              </w:rPr>
              <w:t>Contra a Fazendo Pública</w:t>
            </w:r>
            <w:r>
              <w:rPr>
                <w:sz w:val="16"/>
                <w:szCs w:val="16"/>
              </w:rPr>
              <w:t xml:space="preserve"> – </w:t>
            </w:r>
            <w:r w:rsidRPr="00F66F5C">
              <w:rPr>
                <w:sz w:val="16"/>
                <w:szCs w:val="16"/>
              </w:rPr>
              <w:t>Expedição de RPV ou Precatório</w:t>
            </w:r>
            <w:r>
              <w:rPr>
                <w:sz w:val="16"/>
                <w:szCs w:val="16"/>
              </w:rPr>
              <w:t xml:space="preserve"> – </w:t>
            </w:r>
            <w:r w:rsidRPr="00F66F5C">
              <w:rPr>
                <w:sz w:val="16"/>
                <w:szCs w:val="16"/>
              </w:rPr>
              <w:t>Com Revogação da Remessa Necessária</w:t>
            </w:r>
          </w:p>
        </w:tc>
      </w:tr>
      <w:tr w:rsidR="00F25B96" w:rsidRPr="00E71CD6" w14:paraId="4F18045E" w14:textId="77777777" w:rsidTr="00F25B96">
        <w:tc>
          <w:tcPr>
            <w:tcW w:w="9209" w:type="dxa"/>
          </w:tcPr>
          <w:p w14:paraId="7D3AFECB" w14:textId="77777777" w:rsidR="00F25B96" w:rsidRPr="00F66F5C" w:rsidRDefault="00F25B96" w:rsidP="00042417">
            <w:pPr>
              <w:pStyle w:val="TJSC-CorpodoTexto"/>
              <w:spacing w:line="240" w:lineRule="auto"/>
              <w:ind w:firstLine="0"/>
              <w:rPr>
                <w:sz w:val="16"/>
                <w:szCs w:val="16"/>
              </w:rPr>
            </w:pPr>
            <w:r>
              <w:rPr>
                <w:sz w:val="16"/>
                <w:szCs w:val="16"/>
              </w:rPr>
              <w:t xml:space="preserve">CGJ – CV – </w:t>
            </w:r>
            <w:r w:rsidRPr="00F66F5C">
              <w:rPr>
                <w:sz w:val="16"/>
                <w:szCs w:val="16"/>
              </w:rPr>
              <w:t>Execução</w:t>
            </w:r>
            <w:r>
              <w:rPr>
                <w:sz w:val="16"/>
                <w:szCs w:val="16"/>
              </w:rPr>
              <w:t xml:space="preserve"> – </w:t>
            </w:r>
            <w:r w:rsidRPr="00F66F5C">
              <w:rPr>
                <w:sz w:val="16"/>
                <w:szCs w:val="16"/>
              </w:rPr>
              <w:t>Cumprimento Espontâneo da Sentença Antes da Execução</w:t>
            </w:r>
          </w:p>
        </w:tc>
      </w:tr>
      <w:tr w:rsidR="00F25B96" w:rsidRPr="00E71CD6" w14:paraId="5F25F492" w14:textId="77777777" w:rsidTr="00F25B96">
        <w:tc>
          <w:tcPr>
            <w:tcW w:w="9209" w:type="dxa"/>
          </w:tcPr>
          <w:p w14:paraId="676C6F99" w14:textId="77777777" w:rsidR="00F25B96" w:rsidRPr="00F66F5C" w:rsidRDefault="00F25B96" w:rsidP="00042417">
            <w:pPr>
              <w:pStyle w:val="TJSC-CorpodoTexto"/>
              <w:spacing w:line="240" w:lineRule="auto"/>
              <w:ind w:firstLine="0"/>
              <w:rPr>
                <w:sz w:val="16"/>
                <w:szCs w:val="16"/>
              </w:rPr>
            </w:pPr>
            <w:r>
              <w:rPr>
                <w:sz w:val="16"/>
                <w:szCs w:val="16"/>
              </w:rPr>
              <w:t xml:space="preserve">CGJ – CV – </w:t>
            </w:r>
            <w:r w:rsidRPr="000538B1">
              <w:rPr>
                <w:sz w:val="16"/>
                <w:szCs w:val="16"/>
              </w:rPr>
              <w:t>Execução</w:t>
            </w:r>
            <w:r>
              <w:rPr>
                <w:sz w:val="16"/>
                <w:szCs w:val="16"/>
              </w:rPr>
              <w:t xml:space="preserve"> – </w:t>
            </w:r>
            <w:r w:rsidRPr="000538B1">
              <w:rPr>
                <w:sz w:val="16"/>
                <w:szCs w:val="16"/>
              </w:rPr>
              <w:t>Fraude de Execução</w:t>
            </w:r>
            <w:r>
              <w:rPr>
                <w:sz w:val="16"/>
                <w:szCs w:val="16"/>
              </w:rPr>
              <w:t xml:space="preserve"> – </w:t>
            </w:r>
            <w:r w:rsidRPr="000538B1">
              <w:rPr>
                <w:sz w:val="16"/>
                <w:szCs w:val="16"/>
              </w:rPr>
              <w:t>Execução Fiscal</w:t>
            </w:r>
          </w:p>
        </w:tc>
      </w:tr>
      <w:tr w:rsidR="00F25B96" w:rsidRPr="00E71CD6" w14:paraId="3F02D4BA" w14:textId="77777777" w:rsidTr="00F25B96">
        <w:tc>
          <w:tcPr>
            <w:tcW w:w="9209" w:type="dxa"/>
          </w:tcPr>
          <w:p w14:paraId="4E2466F8" w14:textId="77777777" w:rsidR="00F25B96" w:rsidRPr="000538B1" w:rsidRDefault="00F25B96" w:rsidP="00042417">
            <w:pPr>
              <w:pStyle w:val="TJSC-CorpodoTexto"/>
              <w:spacing w:line="240" w:lineRule="auto"/>
              <w:ind w:firstLine="0"/>
              <w:rPr>
                <w:sz w:val="16"/>
                <w:szCs w:val="16"/>
              </w:rPr>
            </w:pPr>
            <w:r>
              <w:rPr>
                <w:sz w:val="16"/>
                <w:szCs w:val="16"/>
              </w:rPr>
              <w:t xml:space="preserve">CGJ – CV – </w:t>
            </w:r>
            <w:r w:rsidRPr="00A47989">
              <w:rPr>
                <w:sz w:val="16"/>
                <w:szCs w:val="16"/>
              </w:rPr>
              <w:t>Execução</w:t>
            </w:r>
            <w:r>
              <w:rPr>
                <w:sz w:val="16"/>
                <w:szCs w:val="16"/>
              </w:rPr>
              <w:t xml:space="preserve"> – </w:t>
            </w:r>
            <w:r w:rsidRPr="00A47989">
              <w:rPr>
                <w:sz w:val="16"/>
                <w:szCs w:val="16"/>
              </w:rPr>
              <w:t xml:space="preserve">Fraude de Execução </w:t>
            </w:r>
            <w:r>
              <w:rPr>
                <w:sz w:val="16"/>
                <w:szCs w:val="16"/>
              </w:rPr>
              <w:t>–</w:t>
            </w:r>
            <w:r w:rsidRPr="00A47989">
              <w:rPr>
                <w:sz w:val="16"/>
                <w:szCs w:val="16"/>
              </w:rPr>
              <w:t xml:space="preserve"> Geral</w:t>
            </w:r>
          </w:p>
        </w:tc>
      </w:tr>
      <w:tr w:rsidR="00F25B96" w:rsidRPr="00E71CD6" w14:paraId="13C74134" w14:textId="77777777" w:rsidTr="00F25B96">
        <w:tc>
          <w:tcPr>
            <w:tcW w:w="9209" w:type="dxa"/>
          </w:tcPr>
          <w:p w14:paraId="6AA7B3E4" w14:textId="77777777" w:rsidR="00F25B96" w:rsidRPr="00A47989" w:rsidRDefault="00F25B96" w:rsidP="00042417">
            <w:pPr>
              <w:pStyle w:val="TJSC-CorpodoTexto"/>
              <w:spacing w:line="240" w:lineRule="auto"/>
              <w:ind w:firstLine="0"/>
              <w:rPr>
                <w:sz w:val="16"/>
                <w:szCs w:val="16"/>
              </w:rPr>
            </w:pPr>
            <w:r>
              <w:rPr>
                <w:sz w:val="16"/>
                <w:szCs w:val="16"/>
              </w:rPr>
              <w:t xml:space="preserve">CGJ – CV – </w:t>
            </w:r>
            <w:r w:rsidRPr="0025498E">
              <w:rPr>
                <w:sz w:val="16"/>
                <w:szCs w:val="16"/>
              </w:rPr>
              <w:t>Execução</w:t>
            </w:r>
            <w:r>
              <w:rPr>
                <w:sz w:val="16"/>
                <w:szCs w:val="16"/>
              </w:rPr>
              <w:t xml:space="preserve"> – </w:t>
            </w:r>
            <w:r w:rsidRPr="0025498E">
              <w:rPr>
                <w:sz w:val="16"/>
                <w:szCs w:val="16"/>
              </w:rPr>
              <w:t>Indisponibilidade de Bens</w:t>
            </w:r>
            <w:r>
              <w:rPr>
                <w:sz w:val="16"/>
                <w:szCs w:val="16"/>
              </w:rPr>
              <w:t xml:space="preserve"> – </w:t>
            </w:r>
            <w:r w:rsidRPr="0025498E">
              <w:rPr>
                <w:sz w:val="16"/>
                <w:szCs w:val="16"/>
              </w:rPr>
              <w:t xml:space="preserve">Fiscal </w:t>
            </w:r>
            <w:r>
              <w:rPr>
                <w:sz w:val="16"/>
                <w:szCs w:val="16"/>
              </w:rPr>
              <w:t>–</w:t>
            </w:r>
            <w:r w:rsidRPr="0025498E">
              <w:rPr>
                <w:sz w:val="16"/>
                <w:szCs w:val="16"/>
              </w:rPr>
              <w:t xml:space="preserve"> Deferimento</w:t>
            </w:r>
          </w:p>
        </w:tc>
      </w:tr>
      <w:tr w:rsidR="00F25B96" w:rsidRPr="00E71CD6" w14:paraId="45623A18" w14:textId="77777777" w:rsidTr="00F25B96">
        <w:tc>
          <w:tcPr>
            <w:tcW w:w="9209" w:type="dxa"/>
          </w:tcPr>
          <w:p w14:paraId="5E1D2CE6" w14:textId="77777777" w:rsidR="00F25B96" w:rsidRPr="0025498E" w:rsidRDefault="00F25B96" w:rsidP="00042417">
            <w:pPr>
              <w:pStyle w:val="TJSC-CorpodoTexto"/>
              <w:spacing w:line="240" w:lineRule="auto"/>
              <w:ind w:firstLine="0"/>
              <w:rPr>
                <w:sz w:val="16"/>
                <w:szCs w:val="16"/>
              </w:rPr>
            </w:pPr>
            <w:r>
              <w:rPr>
                <w:sz w:val="16"/>
                <w:szCs w:val="16"/>
              </w:rPr>
              <w:t xml:space="preserve">CGJ – CV – </w:t>
            </w:r>
            <w:r w:rsidRPr="003C3B29">
              <w:rPr>
                <w:sz w:val="16"/>
                <w:szCs w:val="16"/>
              </w:rPr>
              <w:t>Execução</w:t>
            </w:r>
            <w:r>
              <w:rPr>
                <w:sz w:val="16"/>
                <w:szCs w:val="16"/>
              </w:rPr>
              <w:t xml:space="preserve"> – </w:t>
            </w:r>
            <w:r w:rsidRPr="003C3B29">
              <w:rPr>
                <w:sz w:val="16"/>
                <w:szCs w:val="16"/>
              </w:rPr>
              <w:t>Indisponibilidade de Bens</w:t>
            </w:r>
            <w:r>
              <w:rPr>
                <w:sz w:val="16"/>
                <w:szCs w:val="16"/>
              </w:rPr>
              <w:t xml:space="preserve"> – </w:t>
            </w:r>
            <w:r w:rsidRPr="003C3B29">
              <w:rPr>
                <w:sz w:val="16"/>
                <w:szCs w:val="16"/>
              </w:rPr>
              <w:t>Fiscal</w:t>
            </w:r>
            <w:r>
              <w:rPr>
                <w:sz w:val="16"/>
                <w:szCs w:val="16"/>
              </w:rPr>
              <w:t xml:space="preserve"> – </w:t>
            </w:r>
            <w:r w:rsidRPr="003C3B29">
              <w:rPr>
                <w:sz w:val="16"/>
                <w:szCs w:val="16"/>
              </w:rPr>
              <w:t>Esgotar Vias</w:t>
            </w:r>
          </w:p>
        </w:tc>
      </w:tr>
      <w:tr w:rsidR="00F25B96" w:rsidRPr="00E71CD6" w14:paraId="03C47B24" w14:textId="77777777" w:rsidTr="00F25B96">
        <w:tc>
          <w:tcPr>
            <w:tcW w:w="9209" w:type="dxa"/>
          </w:tcPr>
          <w:p w14:paraId="645B83E2" w14:textId="77777777" w:rsidR="00F25B96" w:rsidRPr="003C3B29" w:rsidRDefault="00F25B96" w:rsidP="00042417">
            <w:pPr>
              <w:pStyle w:val="TJSC-CorpodoTexto"/>
              <w:spacing w:line="240" w:lineRule="auto"/>
              <w:ind w:firstLine="0"/>
              <w:rPr>
                <w:sz w:val="16"/>
                <w:szCs w:val="16"/>
              </w:rPr>
            </w:pPr>
            <w:r>
              <w:rPr>
                <w:sz w:val="16"/>
                <w:szCs w:val="16"/>
              </w:rPr>
              <w:t xml:space="preserve">CGJ – CV – </w:t>
            </w:r>
            <w:r w:rsidRPr="003C3B29">
              <w:rPr>
                <w:sz w:val="16"/>
                <w:szCs w:val="16"/>
              </w:rPr>
              <w:t>Execução</w:t>
            </w:r>
            <w:r>
              <w:rPr>
                <w:sz w:val="16"/>
                <w:szCs w:val="16"/>
              </w:rPr>
              <w:t xml:space="preserve"> – </w:t>
            </w:r>
            <w:r w:rsidRPr="003C3B29">
              <w:rPr>
                <w:sz w:val="16"/>
                <w:szCs w:val="16"/>
              </w:rPr>
              <w:t>Penhora</w:t>
            </w:r>
            <w:r>
              <w:rPr>
                <w:sz w:val="16"/>
                <w:szCs w:val="16"/>
              </w:rPr>
              <w:t xml:space="preserve"> – </w:t>
            </w:r>
            <w:r w:rsidRPr="003C3B29">
              <w:rPr>
                <w:sz w:val="16"/>
                <w:szCs w:val="16"/>
              </w:rPr>
              <w:t xml:space="preserve">Deferimento </w:t>
            </w:r>
            <w:r>
              <w:rPr>
                <w:sz w:val="16"/>
                <w:szCs w:val="16"/>
              </w:rPr>
              <w:t>–</w:t>
            </w:r>
            <w:r w:rsidRPr="003C3B29">
              <w:rPr>
                <w:sz w:val="16"/>
                <w:szCs w:val="16"/>
              </w:rPr>
              <w:t xml:space="preserve"> </w:t>
            </w:r>
            <w:proofErr w:type="spellStart"/>
            <w:r w:rsidRPr="003C3B29">
              <w:rPr>
                <w:sz w:val="16"/>
                <w:szCs w:val="16"/>
              </w:rPr>
              <w:t>BacenJud</w:t>
            </w:r>
            <w:proofErr w:type="spellEnd"/>
          </w:p>
        </w:tc>
      </w:tr>
      <w:tr w:rsidR="00F25B96" w:rsidRPr="00E71CD6" w14:paraId="5808573B" w14:textId="77777777" w:rsidTr="00F25B96">
        <w:tc>
          <w:tcPr>
            <w:tcW w:w="9209" w:type="dxa"/>
          </w:tcPr>
          <w:p w14:paraId="23B4B892" w14:textId="77777777" w:rsidR="00F25B96" w:rsidRPr="003C3B29" w:rsidRDefault="00F25B96" w:rsidP="00042417">
            <w:pPr>
              <w:pStyle w:val="TJSC-CorpodoTexto"/>
              <w:spacing w:line="240" w:lineRule="auto"/>
              <w:ind w:firstLine="0"/>
              <w:rPr>
                <w:sz w:val="16"/>
                <w:szCs w:val="16"/>
              </w:rPr>
            </w:pPr>
            <w:r>
              <w:rPr>
                <w:sz w:val="16"/>
                <w:szCs w:val="16"/>
              </w:rPr>
              <w:t xml:space="preserve">CGJ – CV – </w:t>
            </w:r>
            <w:r w:rsidRPr="003C3B29">
              <w:rPr>
                <w:sz w:val="16"/>
                <w:szCs w:val="16"/>
              </w:rPr>
              <w:t>Execução</w:t>
            </w:r>
            <w:r>
              <w:rPr>
                <w:sz w:val="16"/>
                <w:szCs w:val="16"/>
              </w:rPr>
              <w:t xml:space="preserve"> – </w:t>
            </w:r>
            <w:r w:rsidRPr="003C3B29">
              <w:rPr>
                <w:sz w:val="16"/>
                <w:szCs w:val="16"/>
              </w:rPr>
              <w:t>Penhora</w:t>
            </w:r>
            <w:r>
              <w:rPr>
                <w:sz w:val="16"/>
                <w:szCs w:val="16"/>
              </w:rPr>
              <w:t xml:space="preserve"> – </w:t>
            </w:r>
            <w:r w:rsidRPr="003C3B29">
              <w:rPr>
                <w:sz w:val="16"/>
                <w:szCs w:val="16"/>
              </w:rPr>
              <w:t>Deferimento</w:t>
            </w:r>
            <w:r>
              <w:rPr>
                <w:sz w:val="16"/>
                <w:szCs w:val="16"/>
              </w:rPr>
              <w:t xml:space="preserve"> – </w:t>
            </w:r>
            <w:r w:rsidRPr="003C3B29">
              <w:rPr>
                <w:sz w:val="16"/>
                <w:szCs w:val="16"/>
              </w:rPr>
              <w:t>Genérico por Mandado</w:t>
            </w:r>
          </w:p>
        </w:tc>
      </w:tr>
      <w:tr w:rsidR="00F25B96" w:rsidRPr="00E71CD6" w14:paraId="4EE4B62D" w14:textId="77777777" w:rsidTr="00F25B96">
        <w:tc>
          <w:tcPr>
            <w:tcW w:w="9209" w:type="dxa"/>
          </w:tcPr>
          <w:p w14:paraId="530768D2" w14:textId="77777777" w:rsidR="00F25B96" w:rsidRPr="003C3B29" w:rsidRDefault="00F25B96" w:rsidP="00042417">
            <w:pPr>
              <w:pStyle w:val="TJSC-CorpodoTexto"/>
              <w:spacing w:line="240" w:lineRule="auto"/>
              <w:ind w:firstLine="0"/>
              <w:rPr>
                <w:sz w:val="16"/>
                <w:szCs w:val="16"/>
              </w:rPr>
            </w:pPr>
            <w:r>
              <w:rPr>
                <w:sz w:val="16"/>
                <w:szCs w:val="16"/>
              </w:rPr>
              <w:t xml:space="preserve">CGJ – CV – </w:t>
            </w:r>
            <w:r w:rsidRPr="001B1D54">
              <w:rPr>
                <w:sz w:val="16"/>
                <w:szCs w:val="16"/>
              </w:rPr>
              <w:t>Execução</w:t>
            </w:r>
            <w:r>
              <w:rPr>
                <w:sz w:val="16"/>
                <w:szCs w:val="16"/>
              </w:rPr>
              <w:t xml:space="preserve"> – </w:t>
            </w:r>
            <w:r w:rsidRPr="001B1D54">
              <w:rPr>
                <w:sz w:val="16"/>
                <w:szCs w:val="16"/>
              </w:rPr>
              <w:t>Penhora</w:t>
            </w:r>
            <w:r>
              <w:rPr>
                <w:sz w:val="16"/>
                <w:szCs w:val="16"/>
              </w:rPr>
              <w:t xml:space="preserve"> – </w:t>
            </w:r>
            <w:r w:rsidRPr="001B1D54">
              <w:rPr>
                <w:sz w:val="16"/>
                <w:szCs w:val="16"/>
              </w:rPr>
              <w:t xml:space="preserve">Deferimento </w:t>
            </w:r>
            <w:r>
              <w:rPr>
                <w:sz w:val="16"/>
                <w:szCs w:val="16"/>
              </w:rPr>
              <w:t>–</w:t>
            </w:r>
            <w:r w:rsidRPr="001B1D54">
              <w:rPr>
                <w:sz w:val="16"/>
                <w:szCs w:val="16"/>
              </w:rPr>
              <w:t xml:space="preserve"> Imóvel</w:t>
            </w:r>
          </w:p>
        </w:tc>
      </w:tr>
      <w:tr w:rsidR="00F25B96" w:rsidRPr="00E71CD6" w14:paraId="74E68D29" w14:textId="77777777" w:rsidTr="00F25B96">
        <w:tc>
          <w:tcPr>
            <w:tcW w:w="9209" w:type="dxa"/>
          </w:tcPr>
          <w:p w14:paraId="372DC639" w14:textId="77777777" w:rsidR="00F25B96" w:rsidRPr="001B1D54" w:rsidRDefault="00F25B96" w:rsidP="00042417">
            <w:pPr>
              <w:pStyle w:val="TJSC-CorpodoTexto"/>
              <w:spacing w:line="240" w:lineRule="auto"/>
              <w:ind w:firstLine="0"/>
              <w:rPr>
                <w:sz w:val="16"/>
                <w:szCs w:val="16"/>
              </w:rPr>
            </w:pPr>
            <w:r>
              <w:rPr>
                <w:sz w:val="16"/>
                <w:szCs w:val="16"/>
              </w:rPr>
              <w:t xml:space="preserve">CGJ – CV – </w:t>
            </w:r>
            <w:r w:rsidRPr="00047AA5">
              <w:rPr>
                <w:sz w:val="16"/>
                <w:szCs w:val="16"/>
              </w:rPr>
              <w:t>Execução</w:t>
            </w:r>
            <w:r>
              <w:rPr>
                <w:sz w:val="16"/>
                <w:szCs w:val="16"/>
              </w:rPr>
              <w:t xml:space="preserve"> – </w:t>
            </w:r>
            <w:r w:rsidRPr="00047AA5">
              <w:rPr>
                <w:sz w:val="16"/>
                <w:szCs w:val="16"/>
              </w:rPr>
              <w:t>Penhora</w:t>
            </w:r>
            <w:r>
              <w:rPr>
                <w:sz w:val="16"/>
                <w:szCs w:val="16"/>
              </w:rPr>
              <w:t xml:space="preserve"> – </w:t>
            </w:r>
            <w:r w:rsidRPr="00047AA5">
              <w:rPr>
                <w:sz w:val="16"/>
                <w:szCs w:val="16"/>
              </w:rPr>
              <w:t xml:space="preserve">Deferimento </w:t>
            </w:r>
            <w:r>
              <w:rPr>
                <w:sz w:val="16"/>
                <w:szCs w:val="16"/>
              </w:rPr>
              <w:t xml:space="preserve">– Múltipla – Sistemas </w:t>
            </w:r>
          </w:p>
        </w:tc>
      </w:tr>
      <w:tr w:rsidR="00F25B96" w:rsidRPr="00E71CD6" w14:paraId="7CDE172E" w14:textId="77777777" w:rsidTr="00F25B96">
        <w:tc>
          <w:tcPr>
            <w:tcW w:w="9209" w:type="dxa"/>
          </w:tcPr>
          <w:p w14:paraId="4BC25601" w14:textId="77777777" w:rsidR="00F25B96" w:rsidRDefault="00F25B96" w:rsidP="00042417">
            <w:pPr>
              <w:pStyle w:val="TJSC-CorpodoTexto"/>
              <w:spacing w:line="240" w:lineRule="auto"/>
              <w:ind w:firstLine="0"/>
              <w:rPr>
                <w:sz w:val="16"/>
                <w:szCs w:val="16"/>
              </w:rPr>
            </w:pPr>
            <w:r>
              <w:rPr>
                <w:sz w:val="16"/>
                <w:szCs w:val="16"/>
              </w:rPr>
              <w:t xml:space="preserve">CGJ – CV – </w:t>
            </w:r>
            <w:r w:rsidRPr="00047AA5">
              <w:rPr>
                <w:sz w:val="16"/>
                <w:szCs w:val="16"/>
              </w:rPr>
              <w:t>Execução</w:t>
            </w:r>
            <w:r>
              <w:rPr>
                <w:sz w:val="16"/>
                <w:szCs w:val="16"/>
              </w:rPr>
              <w:t xml:space="preserve"> – </w:t>
            </w:r>
            <w:r w:rsidRPr="00047AA5">
              <w:rPr>
                <w:sz w:val="16"/>
                <w:szCs w:val="16"/>
              </w:rPr>
              <w:t>Penhora</w:t>
            </w:r>
            <w:r>
              <w:rPr>
                <w:sz w:val="16"/>
                <w:szCs w:val="16"/>
              </w:rPr>
              <w:t xml:space="preserve"> – </w:t>
            </w:r>
            <w:r w:rsidRPr="00047AA5">
              <w:rPr>
                <w:sz w:val="16"/>
                <w:szCs w:val="16"/>
              </w:rPr>
              <w:t xml:space="preserve">Deferimento </w:t>
            </w:r>
            <w:r>
              <w:rPr>
                <w:sz w:val="16"/>
                <w:szCs w:val="16"/>
              </w:rPr>
              <w:t>– Múltipla – Outros Meios</w:t>
            </w:r>
          </w:p>
        </w:tc>
      </w:tr>
      <w:tr w:rsidR="00F25B96" w:rsidRPr="00E71CD6" w14:paraId="6371BF59" w14:textId="77777777" w:rsidTr="00F25B96">
        <w:tc>
          <w:tcPr>
            <w:tcW w:w="9209" w:type="dxa"/>
          </w:tcPr>
          <w:p w14:paraId="6F2C2E3A" w14:textId="77777777" w:rsidR="00F25B96" w:rsidRPr="00047AA5" w:rsidRDefault="00F25B96" w:rsidP="00042417">
            <w:pPr>
              <w:pStyle w:val="TJSC-CorpodoTexto"/>
              <w:spacing w:line="240" w:lineRule="auto"/>
              <w:ind w:firstLine="0"/>
              <w:rPr>
                <w:sz w:val="16"/>
                <w:szCs w:val="16"/>
              </w:rPr>
            </w:pPr>
            <w:r>
              <w:rPr>
                <w:sz w:val="16"/>
                <w:szCs w:val="16"/>
              </w:rPr>
              <w:t xml:space="preserve">CGJ – CV – </w:t>
            </w:r>
            <w:r w:rsidRPr="00A75702">
              <w:rPr>
                <w:sz w:val="16"/>
                <w:szCs w:val="16"/>
              </w:rPr>
              <w:t>Execução</w:t>
            </w:r>
            <w:r>
              <w:rPr>
                <w:sz w:val="16"/>
                <w:szCs w:val="16"/>
              </w:rPr>
              <w:t xml:space="preserve"> – </w:t>
            </w:r>
            <w:r w:rsidRPr="00A75702">
              <w:rPr>
                <w:sz w:val="16"/>
                <w:szCs w:val="16"/>
              </w:rPr>
              <w:t>Penhora</w:t>
            </w:r>
            <w:r>
              <w:rPr>
                <w:sz w:val="16"/>
                <w:szCs w:val="16"/>
              </w:rPr>
              <w:t xml:space="preserve"> – </w:t>
            </w:r>
            <w:r w:rsidRPr="00A75702">
              <w:rPr>
                <w:sz w:val="16"/>
                <w:szCs w:val="16"/>
              </w:rPr>
              <w:t xml:space="preserve">Deferimento </w:t>
            </w:r>
            <w:r>
              <w:rPr>
                <w:sz w:val="16"/>
                <w:szCs w:val="16"/>
              </w:rPr>
              <w:t>–</w:t>
            </w:r>
            <w:r w:rsidRPr="00A75702">
              <w:rPr>
                <w:sz w:val="16"/>
                <w:szCs w:val="16"/>
              </w:rPr>
              <w:t xml:space="preserve"> </w:t>
            </w:r>
            <w:proofErr w:type="spellStart"/>
            <w:r w:rsidRPr="00A75702">
              <w:rPr>
                <w:sz w:val="16"/>
                <w:szCs w:val="16"/>
              </w:rPr>
              <w:t>Renajud</w:t>
            </w:r>
            <w:proofErr w:type="spellEnd"/>
          </w:p>
        </w:tc>
      </w:tr>
      <w:tr w:rsidR="00F25B96" w:rsidRPr="00E71CD6" w14:paraId="6EF67249" w14:textId="77777777" w:rsidTr="00F25B96">
        <w:tc>
          <w:tcPr>
            <w:tcW w:w="9209" w:type="dxa"/>
          </w:tcPr>
          <w:p w14:paraId="1DC6A515" w14:textId="77777777" w:rsidR="00F25B96" w:rsidRPr="00A75702" w:rsidRDefault="00F25B96" w:rsidP="00042417">
            <w:pPr>
              <w:pStyle w:val="TJSC-CorpodoTexto"/>
              <w:spacing w:line="240" w:lineRule="auto"/>
              <w:ind w:firstLine="0"/>
              <w:rPr>
                <w:sz w:val="16"/>
                <w:szCs w:val="16"/>
              </w:rPr>
            </w:pPr>
            <w:r>
              <w:rPr>
                <w:sz w:val="16"/>
                <w:szCs w:val="16"/>
              </w:rPr>
              <w:t xml:space="preserve">CGJ – CV – </w:t>
            </w:r>
            <w:r w:rsidRPr="00A75702">
              <w:rPr>
                <w:sz w:val="16"/>
                <w:szCs w:val="16"/>
              </w:rPr>
              <w:t>Execução</w:t>
            </w:r>
            <w:r>
              <w:rPr>
                <w:sz w:val="16"/>
                <w:szCs w:val="16"/>
              </w:rPr>
              <w:t xml:space="preserve"> – </w:t>
            </w:r>
            <w:r w:rsidRPr="00A75702">
              <w:rPr>
                <w:sz w:val="16"/>
                <w:szCs w:val="16"/>
              </w:rPr>
              <w:t>Penhora</w:t>
            </w:r>
            <w:r>
              <w:rPr>
                <w:sz w:val="16"/>
                <w:szCs w:val="16"/>
              </w:rPr>
              <w:t xml:space="preserve"> – </w:t>
            </w:r>
            <w:r w:rsidRPr="00A75702">
              <w:rPr>
                <w:sz w:val="16"/>
                <w:szCs w:val="16"/>
              </w:rPr>
              <w:t>Deferimento</w:t>
            </w:r>
            <w:r>
              <w:rPr>
                <w:sz w:val="16"/>
                <w:szCs w:val="16"/>
              </w:rPr>
              <w:t xml:space="preserve"> – </w:t>
            </w:r>
            <w:r w:rsidRPr="00A75702">
              <w:rPr>
                <w:sz w:val="16"/>
                <w:szCs w:val="16"/>
              </w:rPr>
              <w:t>Rosto dos Autos</w:t>
            </w:r>
            <w:r>
              <w:rPr>
                <w:sz w:val="16"/>
                <w:szCs w:val="16"/>
              </w:rPr>
              <w:t xml:space="preserve"> – </w:t>
            </w:r>
            <w:r w:rsidRPr="00A75702">
              <w:rPr>
                <w:sz w:val="16"/>
                <w:szCs w:val="16"/>
              </w:rPr>
              <w:t xml:space="preserve">Falência do Executado </w:t>
            </w:r>
            <w:r>
              <w:rPr>
                <w:sz w:val="16"/>
                <w:szCs w:val="16"/>
              </w:rPr>
              <w:t>–</w:t>
            </w:r>
            <w:r w:rsidRPr="00A75702">
              <w:rPr>
                <w:sz w:val="16"/>
                <w:szCs w:val="16"/>
              </w:rPr>
              <w:t xml:space="preserve"> Fiscal</w:t>
            </w:r>
          </w:p>
        </w:tc>
      </w:tr>
      <w:tr w:rsidR="00F25B96" w:rsidRPr="00E71CD6" w14:paraId="0DA9DB54" w14:textId="77777777" w:rsidTr="00F25B96">
        <w:tc>
          <w:tcPr>
            <w:tcW w:w="9209" w:type="dxa"/>
          </w:tcPr>
          <w:p w14:paraId="7F8B5BEB" w14:textId="77777777" w:rsidR="00F25B96" w:rsidRPr="00A75702" w:rsidRDefault="00F25B96" w:rsidP="00042417">
            <w:pPr>
              <w:pStyle w:val="TJSC-CorpodoTexto"/>
              <w:spacing w:line="240" w:lineRule="auto"/>
              <w:ind w:firstLine="0"/>
              <w:rPr>
                <w:sz w:val="16"/>
                <w:szCs w:val="16"/>
              </w:rPr>
            </w:pPr>
            <w:r>
              <w:rPr>
                <w:sz w:val="16"/>
                <w:szCs w:val="16"/>
              </w:rPr>
              <w:t xml:space="preserve">CGJ – CV – </w:t>
            </w:r>
            <w:r w:rsidRPr="00887D23">
              <w:rPr>
                <w:sz w:val="16"/>
                <w:szCs w:val="16"/>
              </w:rPr>
              <w:t>Execução</w:t>
            </w:r>
            <w:r>
              <w:rPr>
                <w:sz w:val="16"/>
                <w:szCs w:val="16"/>
              </w:rPr>
              <w:t xml:space="preserve"> – </w:t>
            </w:r>
            <w:r w:rsidRPr="00887D23">
              <w:rPr>
                <w:sz w:val="16"/>
                <w:szCs w:val="16"/>
              </w:rPr>
              <w:t>Penhora</w:t>
            </w:r>
            <w:r>
              <w:rPr>
                <w:sz w:val="16"/>
                <w:szCs w:val="16"/>
              </w:rPr>
              <w:t xml:space="preserve"> – </w:t>
            </w:r>
            <w:r w:rsidRPr="00887D23">
              <w:rPr>
                <w:sz w:val="16"/>
                <w:szCs w:val="16"/>
              </w:rPr>
              <w:t>Direitos Sobre Veículo Alienado Fiduciariamente</w:t>
            </w:r>
            <w:r>
              <w:rPr>
                <w:sz w:val="16"/>
                <w:szCs w:val="16"/>
              </w:rPr>
              <w:t xml:space="preserve"> – </w:t>
            </w:r>
            <w:r w:rsidRPr="00887D23">
              <w:rPr>
                <w:sz w:val="16"/>
                <w:szCs w:val="16"/>
              </w:rPr>
              <w:t>Conversão Após Quitação</w:t>
            </w:r>
          </w:p>
        </w:tc>
      </w:tr>
      <w:tr w:rsidR="00F25B96" w:rsidRPr="00E71CD6" w14:paraId="7B0E2458" w14:textId="77777777" w:rsidTr="00F25B96">
        <w:tc>
          <w:tcPr>
            <w:tcW w:w="9209" w:type="dxa"/>
          </w:tcPr>
          <w:p w14:paraId="484FD638" w14:textId="77777777" w:rsidR="00F25B96" w:rsidRPr="00887D23" w:rsidRDefault="00F25B96" w:rsidP="00042417">
            <w:pPr>
              <w:pStyle w:val="TJSC-CorpodoTexto"/>
              <w:spacing w:line="240" w:lineRule="auto"/>
              <w:ind w:firstLine="0"/>
              <w:rPr>
                <w:sz w:val="16"/>
                <w:szCs w:val="16"/>
              </w:rPr>
            </w:pPr>
            <w:r>
              <w:rPr>
                <w:sz w:val="16"/>
                <w:szCs w:val="16"/>
              </w:rPr>
              <w:t xml:space="preserve">CGJ – CV – </w:t>
            </w:r>
            <w:r w:rsidRPr="00DB5E2C">
              <w:rPr>
                <w:sz w:val="16"/>
                <w:szCs w:val="16"/>
              </w:rPr>
              <w:t>Execução</w:t>
            </w:r>
            <w:r>
              <w:rPr>
                <w:sz w:val="16"/>
                <w:szCs w:val="16"/>
              </w:rPr>
              <w:t xml:space="preserve"> – </w:t>
            </w:r>
            <w:r w:rsidRPr="00DB5E2C">
              <w:rPr>
                <w:sz w:val="16"/>
                <w:szCs w:val="16"/>
              </w:rPr>
              <w:t>Penhora</w:t>
            </w:r>
            <w:r>
              <w:rPr>
                <w:sz w:val="16"/>
                <w:szCs w:val="16"/>
              </w:rPr>
              <w:t xml:space="preserve"> – </w:t>
            </w:r>
            <w:r w:rsidRPr="00DB5E2C">
              <w:rPr>
                <w:sz w:val="16"/>
                <w:szCs w:val="16"/>
              </w:rPr>
              <w:t>Faturamento</w:t>
            </w:r>
            <w:r>
              <w:rPr>
                <w:sz w:val="16"/>
                <w:szCs w:val="16"/>
              </w:rPr>
              <w:t xml:space="preserve"> – </w:t>
            </w:r>
            <w:r w:rsidRPr="00DB5E2C">
              <w:rPr>
                <w:sz w:val="16"/>
                <w:szCs w:val="16"/>
              </w:rPr>
              <w:t>Revogação por Inércia das Partes</w:t>
            </w:r>
          </w:p>
        </w:tc>
      </w:tr>
      <w:tr w:rsidR="00F25B96" w:rsidRPr="00E71CD6" w14:paraId="7681947C" w14:textId="77777777" w:rsidTr="00F25B96">
        <w:tc>
          <w:tcPr>
            <w:tcW w:w="9209" w:type="dxa"/>
          </w:tcPr>
          <w:p w14:paraId="6895510E" w14:textId="77777777" w:rsidR="00F25B96" w:rsidRPr="00DB5E2C" w:rsidRDefault="00F25B96" w:rsidP="00042417">
            <w:pPr>
              <w:pStyle w:val="TJSC-CorpodoTexto"/>
              <w:spacing w:line="240" w:lineRule="auto"/>
              <w:ind w:firstLine="0"/>
              <w:rPr>
                <w:sz w:val="16"/>
                <w:szCs w:val="16"/>
              </w:rPr>
            </w:pPr>
            <w:r>
              <w:rPr>
                <w:sz w:val="16"/>
                <w:szCs w:val="16"/>
              </w:rPr>
              <w:t xml:space="preserve">CGJ – CV – </w:t>
            </w:r>
            <w:r w:rsidRPr="00EA709D">
              <w:rPr>
                <w:sz w:val="16"/>
                <w:szCs w:val="16"/>
              </w:rPr>
              <w:t>Execução</w:t>
            </w:r>
            <w:r>
              <w:rPr>
                <w:sz w:val="16"/>
                <w:szCs w:val="16"/>
              </w:rPr>
              <w:t xml:space="preserve"> – </w:t>
            </w:r>
            <w:r w:rsidRPr="00EA709D">
              <w:rPr>
                <w:sz w:val="16"/>
                <w:szCs w:val="16"/>
              </w:rPr>
              <w:t>Penhora</w:t>
            </w:r>
            <w:r>
              <w:rPr>
                <w:sz w:val="16"/>
                <w:szCs w:val="16"/>
              </w:rPr>
              <w:t xml:space="preserve"> – </w:t>
            </w:r>
            <w:r w:rsidRPr="00EA709D">
              <w:rPr>
                <w:sz w:val="16"/>
                <w:szCs w:val="16"/>
              </w:rPr>
              <w:t xml:space="preserve">Faturamento Ausência de Outros Bens </w:t>
            </w:r>
            <w:r>
              <w:rPr>
                <w:sz w:val="16"/>
                <w:szCs w:val="16"/>
              </w:rPr>
              <w:t>–</w:t>
            </w:r>
            <w:r w:rsidRPr="00EA709D">
              <w:rPr>
                <w:sz w:val="16"/>
                <w:szCs w:val="16"/>
              </w:rPr>
              <w:t xml:space="preserve"> Deferimento</w:t>
            </w:r>
          </w:p>
        </w:tc>
      </w:tr>
      <w:tr w:rsidR="00F25B96" w:rsidRPr="00E71CD6" w14:paraId="7ADD0CE2" w14:textId="77777777" w:rsidTr="00F25B96">
        <w:tc>
          <w:tcPr>
            <w:tcW w:w="9209" w:type="dxa"/>
          </w:tcPr>
          <w:p w14:paraId="642A3D39" w14:textId="77777777" w:rsidR="00F25B96" w:rsidRPr="00EA709D" w:rsidRDefault="00F25B96" w:rsidP="00042417">
            <w:pPr>
              <w:pStyle w:val="TJSC-CorpodoTexto"/>
              <w:spacing w:line="240" w:lineRule="auto"/>
              <w:ind w:firstLine="0"/>
              <w:rPr>
                <w:sz w:val="16"/>
                <w:szCs w:val="16"/>
              </w:rPr>
            </w:pPr>
            <w:r>
              <w:rPr>
                <w:sz w:val="16"/>
                <w:szCs w:val="16"/>
              </w:rPr>
              <w:t xml:space="preserve">CGJ – CV – </w:t>
            </w:r>
            <w:r w:rsidRPr="00256972">
              <w:rPr>
                <w:sz w:val="16"/>
                <w:szCs w:val="16"/>
              </w:rPr>
              <w:t>Execução</w:t>
            </w:r>
            <w:r>
              <w:rPr>
                <w:sz w:val="16"/>
                <w:szCs w:val="16"/>
              </w:rPr>
              <w:t xml:space="preserve"> – </w:t>
            </w:r>
            <w:r w:rsidRPr="00256972">
              <w:rPr>
                <w:sz w:val="16"/>
                <w:szCs w:val="16"/>
              </w:rPr>
              <w:t>Penhora</w:t>
            </w:r>
            <w:r>
              <w:rPr>
                <w:sz w:val="16"/>
                <w:szCs w:val="16"/>
              </w:rPr>
              <w:t xml:space="preserve"> – </w:t>
            </w:r>
            <w:r w:rsidRPr="00256972">
              <w:rPr>
                <w:sz w:val="16"/>
                <w:szCs w:val="16"/>
              </w:rPr>
              <w:t>Faturamento Intimação Para Comprovar Falta de Outros Bens</w:t>
            </w:r>
          </w:p>
        </w:tc>
      </w:tr>
      <w:tr w:rsidR="00F25B96" w:rsidRPr="00E71CD6" w14:paraId="5CD98D7C" w14:textId="77777777" w:rsidTr="00F25B96">
        <w:tc>
          <w:tcPr>
            <w:tcW w:w="9209" w:type="dxa"/>
          </w:tcPr>
          <w:p w14:paraId="0D4437E9" w14:textId="77777777" w:rsidR="00F25B96" w:rsidRPr="00256972" w:rsidRDefault="00F25B96" w:rsidP="00042417">
            <w:pPr>
              <w:pStyle w:val="TJSC-CorpodoTexto"/>
              <w:spacing w:line="240" w:lineRule="auto"/>
              <w:ind w:firstLine="0"/>
              <w:rPr>
                <w:sz w:val="16"/>
                <w:szCs w:val="16"/>
              </w:rPr>
            </w:pPr>
            <w:r>
              <w:rPr>
                <w:sz w:val="16"/>
                <w:szCs w:val="16"/>
              </w:rPr>
              <w:t xml:space="preserve">CGJ – CV – </w:t>
            </w:r>
            <w:r w:rsidRPr="008E7C1F">
              <w:rPr>
                <w:sz w:val="16"/>
                <w:szCs w:val="16"/>
              </w:rPr>
              <w:t>Execução</w:t>
            </w:r>
            <w:r>
              <w:rPr>
                <w:sz w:val="16"/>
                <w:szCs w:val="16"/>
              </w:rPr>
              <w:t xml:space="preserve"> – </w:t>
            </w:r>
            <w:r w:rsidRPr="008E7C1F">
              <w:rPr>
                <w:sz w:val="16"/>
                <w:szCs w:val="16"/>
              </w:rPr>
              <w:t>Penhora</w:t>
            </w:r>
            <w:r>
              <w:rPr>
                <w:sz w:val="16"/>
                <w:szCs w:val="16"/>
              </w:rPr>
              <w:t xml:space="preserve"> – </w:t>
            </w:r>
            <w:r w:rsidRPr="008E7C1F">
              <w:rPr>
                <w:sz w:val="16"/>
                <w:szCs w:val="16"/>
              </w:rPr>
              <w:t>Preferência</w:t>
            </w:r>
            <w:r>
              <w:rPr>
                <w:sz w:val="16"/>
                <w:szCs w:val="16"/>
              </w:rPr>
              <w:t xml:space="preserve"> – </w:t>
            </w:r>
            <w:r w:rsidRPr="008E7C1F">
              <w:rPr>
                <w:sz w:val="16"/>
                <w:szCs w:val="16"/>
              </w:rPr>
              <w:t xml:space="preserve">INSS com Penhora sobre o Bem </w:t>
            </w:r>
            <w:r>
              <w:rPr>
                <w:sz w:val="16"/>
                <w:szCs w:val="16"/>
              </w:rPr>
              <w:t>–</w:t>
            </w:r>
            <w:r w:rsidRPr="008E7C1F">
              <w:rPr>
                <w:sz w:val="16"/>
                <w:szCs w:val="16"/>
              </w:rPr>
              <w:t xml:space="preserve"> Deferimento</w:t>
            </w:r>
          </w:p>
        </w:tc>
      </w:tr>
      <w:tr w:rsidR="00F25B96" w:rsidRPr="00E71CD6" w14:paraId="2933B195" w14:textId="77777777" w:rsidTr="00F25B96">
        <w:tc>
          <w:tcPr>
            <w:tcW w:w="9209" w:type="dxa"/>
          </w:tcPr>
          <w:p w14:paraId="2115B287" w14:textId="77777777" w:rsidR="00F25B96" w:rsidRPr="008E7C1F" w:rsidRDefault="00F25B96" w:rsidP="00042417">
            <w:pPr>
              <w:pStyle w:val="TJSC-CorpodoTexto"/>
              <w:spacing w:line="240" w:lineRule="auto"/>
              <w:ind w:firstLine="0"/>
              <w:rPr>
                <w:sz w:val="16"/>
                <w:szCs w:val="16"/>
              </w:rPr>
            </w:pPr>
            <w:r>
              <w:rPr>
                <w:sz w:val="16"/>
                <w:szCs w:val="16"/>
              </w:rPr>
              <w:t xml:space="preserve">CGJ – CV – </w:t>
            </w:r>
            <w:r w:rsidRPr="00A749C7">
              <w:rPr>
                <w:sz w:val="16"/>
                <w:szCs w:val="16"/>
              </w:rPr>
              <w:t>Execução</w:t>
            </w:r>
            <w:r>
              <w:rPr>
                <w:sz w:val="16"/>
                <w:szCs w:val="16"/>
              </w:rPr>
              <w:t xml:space="preserve"> – </w:t>
            </w:r>
            <w:r w:rsidRPr="00A749C7">
              <w:rPr>
                <w:sz w:val="16"/>
                <w:szCs w:val="16"/>
              </w:rPr>
              <w:t>Penhora</w:t>
            </w:r>
            <w:r>
              <w:rPr>
                <w:sz w:val="16"/>
                <w:szCs w:val="16"/>
              </w:rPr>
              <w:t xml:space="preserve"> – </w:t>
            </w:r>
            <w:r w:rsidRPr="00A749C7">
              <w:rPr>
                <w:sz w:val="16"/>
                <w:szCs w:val="16"/>
              </w:rPr>
              <w:t xml:space="preserve">Repetição Genérica de </w:t>
            </w:r>
            <w:proofErr w:type="spellStart"/>
            <w:r w:rsidRPr="00A749C7">
              <w:rPr>
                <w:sz w:val="16"/>
                <w:szCs w:val="16"/>
              </w:rPr>
              <w:t>BacenJud</w:t>
            </w:r>
            <w:proofErr w:type="spellEnd"/>
            <w:r w:rsidRPr="00A749C7">
              <w:rPr>
                <w:sz w:val="16"/>
                <w:szCs w:val="16"/>
              </w:rPr>
              <w:t xml:space="preserve"> ou </w:t>
            </w:r>
            <w:proofErr w:type="spellStart"/>
            <w:r w:rsidRPr="00A749C7">
              <w:rPr>
                <w:sz w:val="16"/>
                <w:szCs w:val="16"/>
              </w:rPr>
              <w:t>RenaJud</w:t>
            </w:r>
            <w:proofErr w:type="spellEnd"/>
            <w:r w:rsidRPr="00A749C7">
              <w:rPr>
                <w:sz w:val="16"/>
                <w:szCs w:val="16"/>
              </w:rPr>
              <w:t xml:space="preserve"> </w:t>
            </w:r>
            <w:r>
              <w:rPr>
                <w:sz w:val="16"/>
                <w:szCs w:val="16"/>
              </w:rPr>
              <w:t>–</w:t>
            </w:r>
            <w:r w:rsidRPr="00A749C7">
              <w:rPr>
                <w:sz w:val="16"/>
                <w:szCs w:val="16"/>
              </w:rPr>
              <w:t xml:space="preserve"> Indeferimento</w:t>
            </w:r>
          </w:p>
        </w:tc>
      </w:tr>
      <w:tr w:rsidR="00F25B96" w:rsidRPr="00E71CD6" w14:paraId="4DB632DF" w14:textId="77777777" w:rsidTr="00F25B96">
        <w:tc>
          <w:tcPr>
            <w:tcW w:w="9209" w:type="dxa"/>
          </w:tcPr>
          <w:p w14:paraId="3F3057D4" w14:textId="77777777" w:rsidR="00F25B96" w:rsidRPr="00A749C7" w:rsidRDefault="00F25B96" w:rsidP="00042417">
            <w:pPr>
              <w:pStyle w:val="TJSC-CorpodoTexto"/>
              <w:spacing w:line="240" w:lineRule="auto"/>
              <w:ind w:firstLine="0"/>
              <w:rPr>
                <w:sz w:val="16"/>
                <w:szCs w:val="16"/>
              </w:rPr>
            </w:pPr>
            <w:r>
              <w:rPr>
                <w:sz w:val="16"/>
                <w:szCs w:val="16"/>
              </w:rPr>
              <w:t xml:space="preserve">CGJ – CV – </w:t>
            </w:r>
            <w:r w:rsidRPr="00A749C7">
              <w:rPr>
                <w:sz w:val="16"/>
                <w:szCs w:val="16"/>
              </w:rPr>
              <w:t>Execução</w:t>
            </w:r>
            <w:r>
              <w:rPr>
                <w:sz w:val="16"/>
                <w:szCs w:val="16"/>
              </w:rPr>
              <w:t xml:space="preserve"> – </w:t>
            </w:r>
            <w:r w:rsidRPr="00A749C7">
              <w:rPr>
                <w:sz w:val="16"/>
                <w:szCs w:val="16"/>
              </w:rPr>
              <w:t>Penhora</w:t>
            </w:r>
            <w:r>
              <w:rPr>
                <w:sz w:val="16"/>
                <w:szCs w:val="16"/>
              </w:rPr>
              <w:t xml:space="preserve"> – </w:t>
            </w:r>
            <w:r w:rsidRPr="00A749C7">
              <w:rPr>
                <w:sz w:val="16"/>
                <w:szCs w:val="16"/>
              </w:rPr>
              <w:t>Substituição</w:t>
            </w:r>
            <w:r>
              <w:rPr>
                <w:sz w:val="16"/>
                <w:szCs w:val="16"/>
              </w:rPr>
              <w:t xml:space="preserve"> – </w:t>
            </w:r>
            <w:r w:rsidRPr="00A749C7">
              <w:rPr>
                <w:sz w:val="16"/>
                <w:szCs w:val="16"/>
              </w:rPr>
              <w:t xml:space="preserve">Imóvel ao Invés de Dinheiro </w:t>
            </w:r>
            <w:r>
              <w:rPr>
                <w:sz w:val="16"/>
                <w:szCs w:val="16"/>
              </w:rPr>
              <w:t>–</w:t>
            </w:r>
            <w:r w:rsidRPr="00A749C7">
              <w:rPr>
                <w:sz w:val="16"/>
                <w:szCs w:val="16"/>
              </w:rPr>
              <w:t xml:space="preserve"> Indeferimento</w:t>
            </w:r>
          </w:p>
        </w:tc>
      </w:tr>
      <w:tr w:rsidR="00F25B96" w:rsidRPr="00E71CD6" w14:paraId="60C3597A" w14:textId="77777777" w:rsidTr="00F25B96">
        <w:tc>
          <w:tcPr>
            <w:tcW w:w="9209" w:type="dxa"/>
          </w:tcPr>
          <w:p w14:paraId="61CA7358" w14:textId="77777777" w:rsidR="00F25B96" w:rsidRPr="00A749C7" w:rsidRDefault="00F25B96" w:rsidP="00042417">
            <w:pPr>
              <w:pStyle w:val="TJSC-CorpodoTexto"/>
              <w:spacing w:line="240" w:lineRule="auto"/>
              <w:ind w:firstLine="0"/>
              <w:rPr>
                <w:sz w:val="16"/>
                <w:szCs w:val="16"/>
              </w:rPr>
            </w:pPr>
            <w:r>
              <w:rPr>
                <w:sz w:val="16"/>
                <w:szCs w:val="16"/>
              </w:rPr>
              <w:t xml:space="preserve">CGJ – CV – </w:t>
            </w:r>
            <w:r w:rsidRPr="00A749C7">
              <w:rPr>
                <w:sz w:val="16"/>
                <w:szCs w:val="16"/>
              </w:rPr>
              <w:t>Execução</w:t>
            </w:r>
            <w:r>
              <w:rPr>
                <w:sz w:val="16"/>
                <w:szCs w:val="16"/>
              </w:rPr>
              <w:t xml:space="preserve"> – </w:t>
            </w:r>
            <w:r w:rsidRPr="00A749C7">
              <w:rPr>
                <w:sz w:val="16"/>
                <w:szCs w:val="16"/>
              </w:rPr>
              <w:t>Prisão</w:t>
            </w:r>
            <w:r>
              <w:rPr>
                <w:sz w:val="16"/>
                <w:szCs w:val="16"/>
              </w:rPr>
              <w:t xml:space="preserve"> – </w:t>
            </w:r>
            <w:r w:rsidRPr="00A749C7">
              <w:rPr>
                <w:sz w:val="16"/>
                <w:szCs w:val="16"/>
              </w:rPr>
              <w:t xml:space="preserve">Devedor de Alimentos </w:t>
            </w:r>
            <w:r>
              <w:rPr>
                <w:sz w:val="16"/>
                <w:szCs w:val="16"/>
              </w:rPr>
              <w:t>–</w:t>
            </w:r>
            <w:r w:rsidRPr="00A749C7">
              <w:rPr>
                <w:sz w:val="16"/>
                <w:szCs w:val="16"/>
              </w:rPr>
              <w:t xml:space="preserve"> Deferimento</w:t>
            </w:r>
          </w:p>
        </w:tc>
      </w:tr>
      <w:tr w:rsidR="00F25B96" w:rsidRPr="00E71CD6" w14:paraId="39505B36" w14:textId="77777777" w:rsidTr="00F25B96">
        <w:tc>
          <w:tcPr>
            <w:tcW w:w="9209" w:type="dxa"/>
          </w:tcPr>
          <w:p w14:paraId="414C8206" w14:textId="77777777" w:rsidR="00F25B96" w:rsidRPr="00A749C7" w:rsidRDefault="00F25B96" w:rsidP="00042417">
            <w:pPr>
              <w:pStyle w:val="TJSC-CorpodoTexto"/>
              <w:spacing w:line="240" w:lineRule="auto"/>
              <w:ind w:firstLine="0"/>
              <w:rPr>
                <w:sz w:val="16"/>
                <w:szCs w:val="16"/>
              </w:rPr>
            </w:pPr>
            <w:r>
              <w:rPr>
                <w:sz w:val="16"/>
                <w:szCs w:val="16"/>
              </w:rPr>
              <w:t xml:space="preserve">CGJ – CV – </w:t>
            </w:r>
            <w:r w:rsidRPr="009F3154">
              <w:rPr>
                <w:sz w:val="16"/>
                <w:szCs w:val="16"/>
              </w:rPr>
              <w:t>Execução</w:t>
            </w:r>
            <w:r>
              <w:rPr>
                <w:sz w:val="16"/>
                <w:szCs w:val="16"/>
              </w:rPr>
              <w:t xml:space="preserve"> – </w:t>
            </w:r>
            <w:r w:rsidRPr="009F3154">
              <w:rPr>
                <w:sz w:val="16"/>
                <w:szCs w:val="16"/>
              </w:rPr>
              <w:t>Suspensão</w:t>
            </w:r>
            <w:r>
              <w:rPr>
                <w:sz w:val="16"/>
                <w:szCs w:val="16"/>
              </w:rPr>
              <w:t xml:space="preserve"> – </w:t>
            </w:r>
            <w:r w:rsidRPr="009F3154">
              <w:rPr>
                <w:sz w:val="16"/>
                <w:szCs w:val="16"/>
              </w:rPr>
              <w:t>Acordo</w:t>
            </w:r>
            <w:r>
              <w:rPr>
                <w:sz w:val="16"/>
                <w:szCs w:val="16"/>
              </w:rPr>
              <w:t xml:space="preserve"> – </w:t>
            </w:r>
            <w:r w:rsidRPr="009F3154">
              <w:rPr>
                <w:sz w:val="16"/>
                <w:szCs w:val="16"/>
              </w:rPr>
              <w:t>Até Quitação</w:t>
            </w:r>
          </w:p>
        </w:tc>
      </w:tr>
      <w:tr w:rsidR="00F25B96" w:rsidRPr="00E71CD6" w14:paraId="61724765" w14:textId="77777777" w:rsidTr="00F25B96">
        <w:tc>
          <w:tcPr>
            <w:tcW w:w="9209" w:type="dxa"/>
          </w:tcPr>
          <w:p w14:paraId="5AC804CD" w14:textId="77777777" w:rsidR="00F25B96" w:rsidRPr="009F3154" w:rsidRDefault="00F25B96" w:rsidP="00042417">
            <w:pPr>
              <w:pStyle w:val="TJSC-CorpodoTexto"/>
              <w:spacing w:line="240" w:lineRule="auto"/>
              <w:ind w:firstLine="0"/>
              <w:rPr>
                <w:sz w:val="16"/>
                <w:szCs w:val="16"/>
              </w:rPr>
            </w:pPr>
            <w:r>
              <w:rPr>
                <w:sz w:val="16"/>
                <w:szCs w:val="16"/>
              </w:rPr>
              <w:t>CGJ – CV – E</w:t>
            </w:r>
            <w:r w:rsidRPr="00805650">
              <w:rPr>
                <w:sz w:val="16"/>
                <w:szCs w:val="16"/>
              </w:rPr>
              <w:t>xecução</w:t>
            </w:r>
            <w:r>
              <w:rPr>
                <w:sz w:val="16"/>
                <w:szCs w:val="16"/>
              </w:rPr>
              <w:t xml:space="preserve"> – </w:t>
            </w:r>
            <w:r w:rsidRPr="00805650">
              <w:rPr>
                <w:sz w:val="16"/>
                <w:szCs w:val="16"/>
              </w:rPr>
              <w:t>Suspensão</w:t>
            </w:r>
            <w:r>
              <w:rPr>
                <w:sz w:val="16"/>
                <w:szCs w:val="16"/>
              </w:rPr>
              <w:t xml:space="preserve"> – </w:t>
            </w:r>
            <w:r w:rsidRPr="00805650">
              <w:rPr>
                <w:sz w:val="16"/>
                <w:szCs w:val="16"/>
              </w:rPr>
              <w:t>Até Julgamento da Revisional</w:t>
            </w:r>
          </w:p>
        </w:tc>
      </w:tr>
      <w:tr w:rsidR="00F25B96" w:rsidRPr="00E71CD6" w14:paraId="348B75F8" w14:textId="77777777" w:rsidTr="00F25B96">
        <w:tc>
          <w:tcPr>
            <w:tcW w:w="9209" w:type="dxa"/>
          </w:tcPr>
          <w:p w14:paraId="7829D1A5" w14:textId="77777777" w:rsidR="00F25B96" w:rsidRPr="00805650" w:rsidRDefault="00F25B96" w:rsidP="00042417">
            <w:pPr>
              <w:pStyle w:val="TJSC-CorpodoTexto"/>
              <w:spacing w:line="240" w:lineRule="auto"/>
              <w:ind w:firstLine="0"/>
              <w:rPr>
                <w:sz w:val="16"/>
                <w:szCs w:val="16"/>
              </w:rPr>
            </w:pPr>
            <w:r>
              <w:rPr>
                <w:sz w:val="16"/>
                <w:szCs w:val="16"/>
              </w:rPr>
              <w:t>CGJ – CV – Execução – Suspensão – Falência ou Recuperação Judicial</w:t>
            </w:r>
          </w:p>
        </w:tc>
      </w:tr>
      <w:tr w:rsidR="00F25B96" w:rsidRPr="00E71CD6" w14:paraId="10819061" w14:textId="77777777" w:rsidTr="00F25B96">
        <w:tc>
          <w:tcPr>
            <w:tcW w:w="9209" w:type="dxa"/>
          </w:tcPr>
          <w:p w14:paraId="65398C93" w14:textId="77777777" w:rsidR="00F25B96" w:rsidRDefault="00F25B96" w:rsidP="00042417">
            <w:pPr>
              <w:pStyle w:val="TJSC-CorpodoTexto"/>
              <w:spacing w:line="240" w:lineRule="auto"/>
              <w:ind w:firstLine="0"/>
              <w:rPr>
                <w:sz w:val="16"/>
                <w:szCs w:val="16"/>
              </w:rPr>
            </w:pPr>
            <w:r>
              <w:rPr>
                <w:sz w:val="16"/>
                <w:szCs w:val="16"/>
              </w:rPr>
              <w:t xml:space="preserve">CGJ – CV – </w:t>
            </w:r>
            <w:r w:rsidRPr="003C2553">
              <w:rPr>
                <w:sz w:val="16"/>
                <w:szCs w:val="16"/>
              </w:rPr>
              <w:t>Execução</w:t>
            </w:r>
            <w:r>
              <w:rPr>
                <w:sz w:val="16"/>
                <w:szCs w:val="16"/>
              </w:rPr>
              <w:t xml:space="preserve"> – </w:t>
            </w:r>
            <w:r w:rsidRPr="003C2553">
              <w:rPr>
                <w:sz w:val="16"/>
                <w:szCs w:val="16"/>
              </w:rPr>
              <w:t>Suspensão</w:t>
            </w:r>
            <w:r>
              <w:rPr>
                <w:sz w:val="16"/>
                <w:szCs w:val="16"/>
              </w:rPr>
              <w:t xml:space="preserve"> – </w:t>
            </w:r>
            <w:r w:rsidRPr="003C2553">
              <w:rPr>
                <w:sz w:val="16"/>
                <w:szCs w:val="16"/>
              </w:rPr>
              <w:t>Fiscal</w:t>
            </w:r>
            <w:r>
              <w:rPr>
                <w:sz w:val="16"/>
                <w:szCs w:val="16"/>
              </w:rPr>
              <w:t xml:space="preserve"> – </w:t>
            </w:r>
            <w:r w:rsidRPr="003C2553">
              <w:rPr>
                <w:sz w:val="16"/>
                <w:szCs w:val="16"/>
              </w:rPr>
              <w:t>Até Julgamento da Anulatória</w:t>
            </w:r>
          </w:p>
        </w:tc>
      </w:tr>
      <w:tr w:rsidR="00F25B96" w:rsidRPr="00E71CD6" w14:paraId="21B29C9E" w14:textId="77777777" w:rsidTr="00F25B96">
        <w:tc>
          <w:tcPr>
            <w:tcW w:w="9209" w:type="dxa"/>
          </w:tcPr>
          <w:p w14:paraId="558C8106" w14:textId="77777777" w:rsidR="00F25B96" w:rsidRPr="003C2553" w:rsidRDefault="00F25B96" w:rsidP="00042417">
            <w:pPr>
              <w:pStyle w:val="TJSC-CorpodoTexto"/>
              <w:spacing w:line="240" w:lineRule="auto"/>
              <w:ind w:firstLine="0"/>
              <w:rPr>
                <w:sz w:val="16"/>
                <w:szCs w:val="16"/>
              </w:rPr>
            </w:pPr>
            <w:r>
              <w:rPr>
                <w:sz w:val="16"/>
                <w:szCs w:val="16"/>
              </w:rPr>
              <w:t xml:space="preserve">CGJ – CV – </w:t>
            </w:r>
            <w:r w:rsidRPr="003C2553">
              <w:rPr>
                <w:sz w:val="16"/>
                <w:szCs w:val="16"/>
              </w:rPr>
              <w:t>Execução</w:t>
            </w:r>
            <w:r>
              <w:rPr>
                <w:sz w:val="16"/>
                <w:szCs w:val="16"/>
              </w:rPr>
              <w:t xml:space="preserve"> – </w:t>
            </w:r>
            <w:r w:rsidRPr="003C2553">
              <w:rPr>
                <w:sz w:val="16"/>
                <w:szCs w:val="16"/>
              </w:rPr>
              <w:t>Suspensão</w:t>
            </w:r>
            <w:r>
              <w:rPr>
                <w:sz w:val="16"/>
                <w:szCs w:val="16"/>
              </w:rPr>
              <w:t xml:space="preserve"> – </w:t>
            </w:r>
            <w:r w:rsidRPr="003C2553">
              <w:rPr>
                <w:sz w:val="16"/>
                <w:szCs w:val="16"/>
              </w:rPr>
              <w:t>Fiscal</w:t>
            </w:r>
            <w:r>
              <w:rPr>
                <w:sz w:val="16"/>
                <w:szCs w:val="16"/>
              </w:rPr>
              <w:t xml:space="preserve"> – </w:t>
            </w:r>
            <w:r w:rsidRPr="003C2553">
              <w:rPr>
                <w:sz w:val="16"/>
                <w:szCs w:val="16"/>
              </w:rPr>
              <w:t>Falência do Executado</w:t>
            </w:r>
          </w:p>
        </w:tc>
      </w:tr>
      <w:tr w:rsidR="00F25B96" w:rsidRPr="00E71CD6" w14:paraId="44E1D905" w14:textId="77777777" w:rsidTr="00F25B96">
        <w:tc>
          <w:tcPr>
            <w:tcW w:w="9209" w:type="dxa"/>
          </w:tcPr>
          <w:p w14:paraId="5C2F138B" w14:textId="77777777" w:rsidR="00F25B96" w:rsidRPr="003C2553" w:rsidRDefault="00F25B96" w:rsidP="00042417">
            <w:pPr>
              <w:pStyle w:val="TJSC-CorpodoTexto"/>
              <w:spacing w:line="240" w:lineRule="auto"/>
              <w:ind w:firstLine="0"/>
              <w:rPr>
                <w:sz w:val="16"/>
                <w:szCs w:val="16"/>
              </w:rPr>
            </w:pPr>
            <w:r>
              <w:rPr>
                <w:sz w:val="16"/>
                <w:szCs w:val="16"/>
              </w:rPr>
              <w:t>CGJ – CV – E</w:t>
            </w:r>
            <w:r w:rsidRPr="003C2553">
              <w:rPr>
                <w:sz w:val="16"/>
                <w:szCs w:val="16"/>
              </w:rPr>
              <w:t>xecução</w:t>
            </w:r>
            <w:r>
              <w:rPr>
                <w:sz w:val="16"/>
                <w:szCs w:val="16"/>
              </w:rPr>
              <w:t xml:space="preserve"> – </w:t>
            </w:r>
            <w:r w:rsidRPr="003C2553">
              <w:rPr>
                <w:sz w:val="16"/>
                <w:szCs w:val="16"/>
              </w:rPr>
              <w:t>Suspensão</w:t>
            </w:r>
            <w:r>
              <w:rPr>
                <w:sz w:val="16"/>
                <w:szCs w:val="16"/>
              </w:rPr>
              <w:t xml:space="preserve"> – </w:t>
            </w:r>
            <w:r w:rsidRPr="003C2553">
              <w:rPr>
                <w:sz w:val="16"/>
                <w:szCs w:val="16"/>
              </w:rPr>
              <w:t xml:space="preserve">Fiscal </w:t>
            </w:r>
            <w:r>
              <w:rPr>
                <w:sz w:val="16"/>
                <w:szCs w:val="16"/>
              </w:rPr>
              <w:t>–</w:t>
            </w:r>
            <w:r w:rsidRPr="003C2553">
              <w:rPr>
                <w:sz w:val="16"/>
                <w:szCs w:val="16"/>
              </w:rPr>
              <w:t xml:space="preserve"> Inventário</w:t>
            </w:r>
          </w:p>
        </w:tc>
      </w:tr>
      <w:tr w:rsidR="00F25B96" w:rsidRPr="00E71CD6" w14:paraId="0E2CA30E" w14:textId="77777777" w:rsidTr="00F25B96">
        <w:tc>
          <w:tcPr>
            <w:tcW w:w="9209" w:type="dxa"/>
          </w:tcPr>
          <w:p w14:paraId="274F5E06" w14:textId="77777777" w:rsidR="00F25B96" w:rsidRPr="003C2553" w:rsidRDefault="00F25B96" w:rsidP="00042417">
            <w:pPr>
              <w:pStyle w:val="TJSC-CorpodoTexto"/>
              <w:spacing w:line="240" w:lineRule="auto"/>
              <w:ind w:firstLine="0"/>
              <w:rPr>
                <w:sz w:val="16"/>
                <w:szCs w:val="16"/>
              </w:rPr>
            </w:pPr>
            <w:r>
              <w:rPr>
                <w:sz w:val="16"/>
                <w:szCs w:val="16"/>
              </w:rPr>
              <w:t xml:space="preserve">CGJ – CV – </w:t>
            </w:r>
            <w:r w:rsidRPr="003C2553">
              <w:rPr>
                <w:sz w:val="16"/>
                <w:szCs w:val="16"/>
              </w:rPr>
              <w:t>Execução</w:t>
            </w:r>
            <w:r>
              <w:rPr>
                <w:sz w:val="16"/>
                <w:szCs w:val="16"/>
              </w:rPr>
              <w:t xml:space="preserve"> – </w:t>
            </w:r>
            <w:r w:rsidRPr="003C2553">
              <w:rPr>
                <w:sz w:val="16"/>
                <w:szCs w:val="16"/>
              </w:rPr>
              <w:t>Suspensão</w:t>
            </w:r>
            <w:r>
              <w:rPr>
                <w:sz w:val="16"/>
                <w:szCs w:val="16"/>
              </w:rPr>
              <w:t xml:space="preserve"> – </w:t>
            </w:r>
            <w:r w:rsidRPr="003C2553">
              <w:rPr>
                <w:sz w:val="16"/>
                <w:szCs w:val="16"/>
              </w:rPr>
              <w:t xml:space="preserve">Fiscal </w:t>
            </w:r>
            <w:r>
              <w:rPr>
                <w:sz w:val="16"/>
                <w:szCs w:val="16"/>
              </w:rPr>
              <w:t>–</w:t>
            </w:r>
            <w:r w:rsidRPr="003C2553">
              <w:rPr>
                <w:sz w:val="16"/>
                <w:szCs w:val="16"/>
              </w:rPr>
              <w:t xml:space="preserve"> Padrão</w:t>
            </w:r>
          </w:p>
        </w:tc>
      </w:tr>
      <w:tr w:rsidR="00F25B96" w:rsidRPr="00E71CD6" w14:paraId="2CAAC14F" w14:textId="77777777" w:rsidTr="00F25B96">
        <w:tc>
          <w:tcPr>
            <w:tcW w:w="9209" w:type="dxa"/>
          </w:tcPr>
          <w:p w14:paraId="617817DE" w14:textId="77777777" w:rsidR="00F25B96" w:rsidRPr="003C2553" w:rsidRDefault="00F25B96" w:rsidP="00042417">
            <w:pPr>
              <w:pStyle w:val="TJSC-CorpodoTexto"/>
              <w:spacing w:line="240" w:lineRule="auto"/>
              <w:ind w:firstLine="0"/>
              <w:rPr>
                <w:sz w:val="16"/>
                <w:szCs w:val="16"/>
              </w:rPr>
            </w:pPr>
            <w:r>
              <w:rPr>
                <w:sz w:val="16"/>
                <w:szCs w:val="16"/>
              </w:rPr>
              <w:t xml:space="preserve">CGJ – CV – </w:t>
            </w:r>
            <w:r w:rsidRPr="003C2553">
              <w:rPr>
                <w:sz w:val="16"/>
                <w:szCs w:val="16"/>
              </w:rPr>
              <w:t>Execução</w:t>
            </w:r>
            <w:r>
              <w:rPr>
                <w:sz w:val="16"/>
                <w:szCs w:val="16"/>
              </w:rPr>
              <w:t xml:space="preserve"> – </w:t>
            </w:r>
            <w:r w:rsidRPr="003C2553">
              <w:rPr>
                <w:sz w:val="16"/>
                <w:szCs w:val="16"/>
              </w:rPr>
              <w:t>Suspensão</w:t>
            </w:r>
            <w:r>
              <w:rPr>
                <w:sz w:val="16"/>
                <w:szCs w:val="16"/>
              </w:rPr>
              <w:t xml:space="preserve"> – </w:t>
            </w:r>
            <w:r w:rsidRPr="003C2553">
              <w:rPr>
                <w:sz w:val="16"/>
                <w:szCs w:val="16"/>
              </w:rPr>
              <w:t xml:space="preserve">Fiscal </w:t>
            </w:r>
            <w:r>
              <w:rPr>
                <w:sz w:val="16"/>
                <w:szCs w:val="16"/>
              </w:rPr>
              <w:t>–</w:t>
            </w:r>
            <w:r w:rsidRPr="003C2553">
              <w:rPr>
                <w:sz w:val="16"/>
                <w:szCs w:val="16"/>
              </w:rPr>
              <w:t xml:space="preserve"> Parcelamento</w:t>
            </w:r>
          </w:p>
        </w:tc>
      </w:tr>
      <w:tr w:rsidR="00F25B96" w:rsidRPr="00E71CD6" w14:paraId="5C35D4F6" w14:textId="77777777" w:rsidTr="00F25B96">
        <w:tc>
          <w:tcPr>
            <w:tcW w:w="9209" w:type="dxa"/>
          </w:tcPr>
          <w:p w14:paraId="2DC6B45D" w14:textId="77777777" w:rsidR="00F25B96" w:rsidRPr="003C2553" w:rsidRDefault="00F25B96" w:rsidP="00042417">
            <w:pPr>
              <w:pStyle w:val="TJSC-CorpodoTexto"/>
              <w:spacing w:line="240" w:lineRule="auto"/>
              <w:ind w:firstLine="0"/>
              <w:rPr>
                <w:sz w:val="16"/>
                <w:szCs w:val="16"/>
              </w:rPr>
            </w:pPr>
            <w:r>
              <w:rPr>
                <w:sz w:val="16"/>
                <w:szCs w:val="16"/>
              </w:rPr>
              <w:t xml:space="preserve">CGJ – CV – </w:t>
            </w:r>
            <w:r w:rsidRPr="003C2553">
              <w:rPr>
                <w:sz w:val="16"/>
                <w:szCs w:val="16"/>
              </w:rPr>
              <w:t>Execução</w:t>
            </w:r>
            <w:r>
              <w:rPr>
                <w:sz w:val="16"/>
                <w:szCs w:val="16"/>
              </w:rPr>
              <w:t xml:space="preserve"> – </w:t>
            </w:r>
            <w:r w:rsidRPr="003C2553">
              <w:rPr>
                <w:sz w:val="16"/>
                <w:szCs w:val="16"/>
              </w:rPr>
              <w:t xml:space="preserve">Suspensão </w:t>
            </w:r>
            <w:r>
              <w:rPr>
                <w:sz w:val="16"/>
                <w:szCs w:val="16"/>
              </w:rPr>
              <w:t>– Genérico</w:t>
            </w:r>
          </w:p>
        </w:tc>
      </w:tr>
      <w:tr w:rsidR="00F25B96" w:rsidRPr="00E71CD6" w14:paraId="74EDC532" w14:textId="77777777" w:rsidTr="00F25B96">
        <w:tc>
          <w:tcPr>
            <w:tcW w:w="9209" w:type="dxa"/>
          </w:tcPr>
          <w:p w14:paraId="1837CB2B" w14:textId="77777777" w:rsidR="00F25B96" w:rsidRPr="003C2553" w:rsidRDefault="00F25B96" w:rsidP="00042417">
            <w:pPr>
              <w:pStyle w:val="TJSC-CorpodoTexto"/>
              <w:spacing w:line="240" w:lineRule="auto"/>
              <w:ind w:firstLine="0"/>
              <w:rPr>
                <w:sz w:val="16"/>
                <w:szCs w:val="16"/>
              </w:rPr>
            </w:pPr>
            <w:r>
              <w:rPr>
                <w:sz w:val="16"/>
                <w:szCs w:val="16"/>
              </w:rPr>
              <w:t xml:space="preserve">CGJ – CV – Execução – Suspensão – Plano de Recuperação – Crédito </w:t>
            </w:r>
            <w:proofErr w:type="spellStart"/>
            <w:r>
              <w:rPr>
                <w:sz w:val="16"/>
                <w:szCs w:val="16"/>
              </w:rPr>
              <w:t>Extraconcursal</w:t>
            </w:r>
            <w:proofErr w:type="spellEnd"/>
          </w:p>
        </w:tc>
      </w:tr>
      <w:tr w:rsidR="00F25B96" w:rsidRPr="00E71CD6" w14:paraId="268DBC04" w14:textId="77777777" w:rsidTr="00F25B96">
        <w:tc>
          <w:tcPr>
            <w:tcW w:w="9209" w:type="dxa"/>
          </w:tcPr>
          <w:p w14:paraId="60B306D3" w14:textId="77777777" w:rsidR="00F25B96" w:rsidRDefault="00F25B96" w:rsidP="00042417">
            <w:pPr>
              <w:pStyle w:val="TJSC-CorpodoTexto"/>
              <w:spacing w:line="240" w:lineRule="auto"/>
              <w:ind w:firstLine="0"/>
              <w:rPr>
                <w:sz w:val="16"/>
                <w:szCs w:val="16"/>
              </w:rPr>
            </w:pPr>
            <w:r>
              <w:rPr>
                <w:sz w:val="16"/>
                <w:szCs w:val="16"/>
              </w:rPr>
              <w:t>CGJ – CV – Impugnação – Execução – Excesso de Cobrança – Ausência de Demonstrativo de Débito – Extinção</w:t>
            </w:r>
          </w:p>
        </w:tc>
      </w:tr>
      <w:tr w:rsidR="00F25B96" w:rsidRPr="00E71CD6" w14:paraId="7B65430F" w14:textId="77777777" w:rsidTr="00F25B96">
        <w:tc>
          <w:tcPr>
            <w:tcW w:w="9209" w:type="dxa"/>
          </w:tcPr>
          <w:p w14:paraId="2672AB37" w14:textId="77777777" w:rsidR="00F25B96" w:rsidRDefault="00F25B96" w:rsidP="00042417">
            <w:pPr>
              <w:pStyle w:val="TJSC-CorpodoTexto"/>
              <w:spacing w:line="240" w:lineRule="auto"/>
              <w:ind w:firstLine="0"/>
              <w:rPr>
                <w:sz w:val="16"/>
                <w:szCs w:val="16"/>
              </w:rPr>
            </w:pPr>
            <w:r>
              <w:rPr>
                <w:sz w:val="16"/>
                <w:szCs w:val="16"/>
              </w:rPr>
              <w:t>CGJ – CV – Impugnação – Execução – Excesso de Cobrança – Cálculos Refeitos pela Contadoria</w:t>
            </w:r>
          </w:p>
        </w:tc>
      </w:tr>
      <w:tr w:rsidR="00F25B96" w:rsidRPr="00E71CD6" w14:paraId="7EFE1695" w14:textId="77777777" w:rsidTr="00F25B96">
        <w:tc>
          <w:tcPr>
            <w:tcW w:w="9209" w:type="dxa"/>
          </w:tcPr>
          <w:p w14:paraId="76CA99B8" w14:textId="77777777" w:rsidR="00F25B96" w:rsidRDefault="00F25B96" w:rsidP="00042417">
            <w:pPr>
              <w:pStyle w:val="TJSC-CorpodoTexto"/>
              <w:spacing w:line="240" w:lineRule="auto"/>
              <w:ind w:firstLine="0"/>
              <w:rPr>
                <w:sz w:val="16"/>
                <w:szCs w:val="16"/>
              </w:rPr>
            </w:pPr>
            <w:r>
              <w:rPr>
                <w:sz w:val="16"/>
                <w:szCs w:val="16"/>
              </w:rPr>
              <w:t xml:space="preserve">CGJ – CV – Impugnação – Execução – Honorários de Advogado Dativo </w:t>
            </w:r>
          </w:p>
        </w:tc>
      </w:tr>
      <w:tr w:rsidR="00F25B96" w:rsidRPr="00E71CD6" w14:paraId="05C0D8CC" w14:textId="77777777" w:rsidTr="00F25B96">
        <w:tc>
          <w:tcPr>
            <w:tcW w:w="9209" w:type="dxa"/>
          </w:tcPr>
          <w:p w14:paraId="74B55D0B" w14:textId="77777777" w:rsidR="00F25B96" w:rsidRDefault="00F25B96" w:rsidP="00042417">
            <w:pPr>
              <w:pStyle w:val="TJSC-CorpodoTexto"/>
              <w:spacing w:line="240" w:lineRule="auto"/>
              <w:ind w:firstLine="0"/>
              <w:rPr>
                <w:sz w:val="16"/>
                <w:szCs w:val="16"/>
              </w:rPr>
            </w:pPr>
            <w:r>
              <w:rPr>
                <w:sz w:val="16"/>
                <w:szCs w:val="16"/>
              </w:rPr>
              <w:t xml:space="preserve">CGJ – CV – Impugnação – Execução – Intempestividade </w:t>
            </w:r>
          </w:p>
        </w:tc>
      </w:tr>
      <w:tr w:rsidR="00F25B96" w:rsidRPr="00E71CD6" w14:paraId="0C696227" w14:textId="77777777" w:rsidTr="00F25B96">
        <w:tc>
          <w:tcPr>
            <w:tcW w:w="9209" w:type="dxa"/>
          </w:tcPr>
          <w:p w14:paraId="5249BFFB" w14:textId="77777777" w:rsidR="00F25B96" w:rsidRDefault="00F25B96" w:rsidP="00042417">
            <w:pPr>
              <w:pStyle w:val="TJSC-CorpodoTexto"/>
              <w:spacing w:line="240" w:lineRule="auto"/>
              <w:ind w:firstLine="0"/>
              <w:rPr>
                <w:sz w:val="16"/>
                <w:szCs w:val="16"/>
              </w:rPr>
            </w:pPr>
            <w:r>
              <w:rPr>
                <w:sz w:val="16"/>
                <w:szCs w:val="16"/>
              </w:rPr>
              <w:t>CGJ – CV – Impugnação – Execução – Rediscussão da Inviabilidade</w:t>
            </w:r>
          </w:p>
        </w:tc>
      </w:tr>
      <w:tr w:rsidR="00F25B96" w:rsidRPr="00E71CD6" w14:paraId="1FDD67C5" w14:textId="77777777" w:rsidTr="00F25B96">
        <w:tc>
          <w:tcPr>
            <w:tcW w:w="9209" w:type="dxa"/>
          </w:tcPr>
          <w:p w14:paraId="41E72618" w14:textId="77777777" w:rsidR="00F25B96" w:rsidRDefault="00F25B96" w:rsidP="00042417">
            <w:pPr>
              <w:pStyle w:val="TJSC-CorpodoTexto"/>
              <w:spacing w:line="240" w:lineRule="auto"/>
              <w:ind w:firstLine="0"/>
              <w:rPr>
                <w:sz w:val="16"/>
                <w:szCs w:val="16"/>
              </w:rPr>
            </w:pPr>
            <w:r>
              <w:rPr>
                <w:sz w:val="16"/>
                <w:szCs w:val="16"/>
              </w:rPr>
              <w:t>CGJ – CV – Incidente – Desconsideração da Personalidade – Firma Individual</w:t>
            </w:r>
          </w:p>
        </w:tc>
      </w:tr>
      <w:tr w:rsidR="00F25B96" w:rsidRPr="00E71CD6" w14:paraId="4D8A8C32" w14:textId="77777777" w:rsidTr="00F25B96">
        <w:tc>
          <w:tcPr>
            <w:tcW w:w="9209" w:type="dxa"/>
          </w:tcPr>
          <w:p w14:paraId="0BE2C10B" w14:textId="77777777" w:rsidR="00F25B96" w:rsidRDefault="00F25B96" w:rsidP="00042417">
            <w:pPr>
              <w:pStyle w:val="TJSC-CorpodoTexto"/>
              <w:spacing w:line="240" w:lineRule="auto"/>
              <w:ind w:firstLine="0"/>
              <w:rPr>
                <w:sz w:val="16"/>
                <w:szCs w:val="16"/>
              </w:rPr>
            </w:pPr>
            <w:r>
              <w:rPr>
                <w:sz w:val="16"/>
                <w:szCs w:val="16"/>
              </w:rPr>
              <w:t>CGJ – CV – Incidente – Desconsideração da Personalidade – Fraude Fiscal</w:t>
            </w:r>
          </w:p>
        </w:tc>
      </w:tr>
      <w:tr w:rsidR="00F25B96" w:rsidRPr="00E71CD6" w14:paraId="0BB70BFC" w14:textId="77777777" w:rsidTr="00F25B96">
        <w:tc>
          <w:tcPr>
            <w:tcW w:w="9209" w:type="dxa"/>
          </w:tcPr>
          <w:p w14:paraId="57314649" w14:textId="77777777" w:rsidR="00F25B96" w:rsidRDefault="00F25B96" w:rsidP="00042417">
            <w:pPr>
              <w:pStyle w:val="TJSC-CorpodoTexto"/>
              <w:spacing w:line="240" w:lineRule="auto"/>
              <w:ind w:firstLine="0"/>
              <w:rPr>
                <w:sz w:val="16"/>
                <w:szCs w:val="16"/>
              </w:rPr>
            </w:pPr>
            <w:r>
              <w:rPr>
                <w:sz w:val="16"/>
                <w:szCs w:val="16"/>
              </w:rPr>
              <w:t>CGJ – CV – Advogado Dativo – Fixação de Honorários</w:t>
            </w:r>
          </w:p>
        </w:tc>
      </w:tr>
      <w:tr w:rsidR="00F25B96" w:rsidRPr="00E71CD6" w14:paraId="533F9B1A" w14:textId="77777777" w:rsidTr="00F25B96">
        <w:tc>
          <w:tcPr>
            <w:tcW w:w="9209" w:type="dxa"/>
          </w:tcPr>
          <w:p w14:paraId="08537919" w14:textId="77777777" w:rsidR="00F25B96" w:rsidRDefault="00F25B96" w:rsidP="00042417">
            <w:pPr>
              <w:pStyle w:val="TJSC-CorpodoTexto"/>
              <w:spacing w:line="240" w:lineRule="auto"/>
              <w:ind w:firstLine="0"/>
              <w:rPr>
                <w:sz w:val="16"/>
                <w:szCs w:val="16"/>
              </w:rPr>
            </w:pPr>
            <w:r>
              <w:rPr>
                <w:sz w:val="16"/>
                <w:szCs w:val="16"/>
              </w:rPr>
              <w:t>CGJ – CV – Alvará – Liberação de Valor – Padrão</w:t>
            </w:r>
          </w:p>
        </w:tc>
      </w:tr>
      <w:tr w:rsidR="00F25B96" w:rsidRPr="00E71CD6" w14:paraId="33C157B9" w14:textId="77777777" w:rsidTr="00F25B96">
        <w:tc>
          <w:tcPr>
            <w:tcW w:w="9209" w:type="dxa"/>
          </w:tcPr>
          <w:p w14:paraId="4A2E1208" w14:textId="77777777" w:rsidR="00F25B96" w:rsidRDefault="00F25B96" w:rsidP="00042417">
            <w:pPr>
              <w:pStyle w:val="TJSC-CorpodoTexto"/>
              <w:spacing w:line="240" w:lineRule="auto"/>
              <w:ind w:firstLine="0"/>
              <w:rPr>
                <w:sz w:val="16"/>
                <w:szCs w:val="16"/>
              </w:rPr>
            </w:pPr>
            <w:r>
              <w:rPr>
                <w:sz w:val="16"/>
                <w:szCs w:val="16"/>
              </w:rPr>
              <w:t xml:space="preserve">CGJ – CV – </w:t>
            </w:r>
            <w:r w:rsidRPr="00763D3D">
              <w:rPr>
                <w:sz w:val="16"/>
                <w:szCs w:val="16"/>
              </w:rPr>
              <w:t>Alvará</w:t>
            </w:r>
            <w:r>
              <w:rPr>
                <w:sz w:val="16"/>
                <w:szCs w:val="16"/>
              </w:rPr>
              <w:t xml:space="preserve"> – </w:t>
            </w:r>
            <w:r w:rsidRPr="00763D3D">
              <w:rPr>
                <w:sz w:val="16"/>
                <w:szCs w:val="16"/>
              </w:rPr>
              <w:t>Liberação Ho</w:t>
            </w:r>
            <w:r>
              <w:rPr>
                <w:sz w:val="16"/>
                <w:szCs w:val="16"/>
              </w:rPr>
              <w:t>norários – Perito – Delegada</w:t>
            </w:r>
          </w:p>
        </w:tc>
      </w:tr>
      <w:tr w:rsidR="00F25B96" w:rsidRPr="00E71CD6" w14:paraId="3F13DBE9" w14:textId="77777777" w:rsidTr="00F25B96">
        <w:tc>
          <w:tcPr>
            <w:tcW w:w="9209" w:type="dxa"/>
          </w:tcPr>
          <w:p w14:paraId="1B4F352B" w14:textId="77777777" w:rsidR="00F25B96" w:rsidRPr="00763D3D" w:rsidRDefault="00F25B96" w:rsidP="00042417">
            <w:pPr>
              <w:pStyle w:val="TJSC-CorpodoTexto"/>
              <w:spacing w:line="240" w:lineRule="auto"/>
              <w:ind w:firstLine="0"/>
              <w:rPr>
                <w:sz w:val="16"/>
                <w:szCs w:val="16"/>
              </w:rPr>
            </w:pPr>
            <w:r>
              <w:rPr>
                <w:sz w:val="16"/>
                <w:szCs w:val="16"/>
              </w:rPr>
              <w:t>CGJ – CV – Busca e Apreensão – Alienação Fiduciária – Ação de Outra Unidade – Cumprimento da Ordem</w:t>
            </w:r>
          </w:p>
        </w:tc>
      </w:tr>
      <w:tr w:rsidR="00F25B96" w:rsidRPr="00E71CD6" w14:paraId="01953A61" w14:textId="77777777" w:rsidTr="00F25B96">
        <w:tc>
          <w:tcPr>
            <w:tcW w:w="9209" w:type="dxa"/>
          </w:tcPr>
          <w:p w14:paraId="77E84518" w14:textId="77777777" w:rsidR="00F25B96" w:rsidRDefault="00F25B96" w:rsidP="00042417">
            <w:pPr>
              <w:pStyle w:val="TJSC-CorpodoTexto"/>
              <w:spacing w:line="240" w:lineRule="auto"/>
              <w:ind w:firstLine="0"/>
              <w:rPr>
                <w:sz w:val="16"/>
                <w:szCs w:val="16"/>
              </w:rPr>
            </w:pPr>
            <w:r>
              <w:rPr>
                <w:sz w:val="16"/>
                <w:szCs w:val="16"/>
              </w:rPr>
              <w:t xml:space="preserve">CGJ – CV – Busca e Apreensão – Alienação Fiduciária – Purgação da Mora – Necessidade de Depósito Integral </w:t>
            </w:r>
          </w:p>
        </w:tc>
      </w:tr>
      <w:tr w:rsidR="00F25B96" w:rsidRPr="00E71CD6" w14:paraId="70EECCA2" w14:textId="77777777" w:rsidTr="00F25B96">
        <w:tc>
          <w:tcPr>
            <w:tcW w:w="9209" w:type="dxa"/>
          </w:tcPr>
          <w:p w14:paraId="54ED55D5" w14:textId="77777777" w:rsidR="00F25B96" w:rsidRDefault="00F25B96" w:rsidP="00042417">
            <w:pPr>
              <w:pStyle w:val="TJSC-CorpodoTexto"/>
              <w:spacing w:line="240" w:lineRule="auto"/>
              <w:ind w:firstLine="0"/>
              <w:rPr>
                <w:sz w:val="16"/>
                <w:szCs w:val="16"/>
              </w:rPr>
            </w:pPr>
            <w:r>
              <w:rPr>
                <w:sz w:val="16"/>
                <w:szCs w:val="16"/>
              </w:rPr>
              <w:t>CGJ – CV – Competência – Conexão e Continência</w:t>
            </w:r>
          </w:p>
        </w:tc>
      </w:tr>
      <w:tr w:rsidR="00F25B96" w:rsidRPr="00E71CD6" w14:paraId="10CCFB90" w14:textId="77777777" w:rsidTr="00F25B96">
        <w:tc>
          <w:tcPr>
            <w:tcW w:w="9209" w:type="dxa"/>
          </w:tcPr>
          <w:p w14:paraId="142D4CA7" w14:textId="77777777" w:rsidR="00F25B96" w:rsidRDefault="00F25B96" w:rsidP="00042417">
            <w:pPr>
              <w:pStyle w:val="TJSC-CorpodoTexto"/>
              <w:spacing w:line="240" w:lineRule="auto"/>
              <w:ind w:firstLine="0"/>
              <w:rPr>
                <w:sz w:val="16"/>
                <w:szCs w:val="16"/>
              </w:rPr>
            </w:pPr>
            <w:r>
              <w:rPr>
                <w:sz w:val="16"/>
                <w:szCs w:val="16"/>
              </w:rPr>
              <w:t xml:space="preserve">CGJ – CV – Competência – Declaração de Impedimento </w:t>
            </w:r>
          </w:p>
        </w:tc>
      </w:tr>
      <w:tr w:rsidR="00F25B96" w:rsidRPr="00E71CD6" w14:paraId="3232CBF1" w14:textId="77777777" w:rsidTr="00F25B96">
        <w:tc>
          <w:tcPr>
            <w:tcW w:w="9209" w:type="dxa"/>
          </w:tcPr>
          <w:p w14:paraId="22DB6E40" w14:textId="77777777" w:rsidR="00F25B96" w:rsidRDefault="00F25B96" w:rsidP="00042417">
            <w:pPr>
              <w:pStyle w:val="TJSC-CorpodoTexto"/>
              <w:spacing w:line="240" w:lineRule="auto"/>
              <w:ind w:firstLine="0"/>
              <w:rPr>
                <w:sz w:val="16"/>
                <w:szCs w:val="16"/>
              </w:rPr>
            </w:pPr>
            <w:r>
              <w:rPr>
                <w:sz w:val="16"/>
                <w:szCs w:val="16"/>
              </w:rPr>
              <w:lastRenderedPageBreak/>
              <w:t xml:space="preserve">CGJ – CV – Competência – Declaração de Suspeição </w:t>
            </w:r>
          </w:p>
        </w:tc>
      </w:tr>
      <w:tr w:rsidR="00F25B96" w:rsidRPr="00E71CD6" w14:paraId="17877AAE" w14:textId="77777777" w:rsidTr="00F25B96">
        <w:tc>
          <w:tcPr>
            <w:tcW w:w="9209" w:type="dxa"/>
          </w:tcPr>
          <w:p w14:paraId="61C6A66E" w14:textId="77777777" w:rsidR="00F25B96" w:rsidRDefault="00F25B96" w:rsidP="00042417">
            <w:pPr>
              <w:pStyle w:val="TJSC-CorpodoTexto"/>
              <w:spacing w:line="240" w:lineRule="auto"/>
              <w:ind w:firstLine="0"/>
              <w:rPr>
                <w:sz w:val="16"/>
                <w:szCs w:val="16"/>
              </w:rPr>
            </w:pPr>
            <w:r>
              <w:rPr>
                <w:sz w:val="16"/>
                <w:szCs w:val="16"/>
              </w:rPr>
              <w:t>CGJ – CV – Competência – Declinar para Justiça do Trabalho – Súmula 22</w:t>
            </w:r>
          </w:p>
        </w:tc>
      </w:tr>
      <w:tr w:rsidR="00F25B96" w:rsidRPr="00E71CD6" w14:paraId="6F269482" w14:textId="77777777" w:rsidTr="00F25B96">
        <w:tc>
          <w:tcPr>
            <w:tcW w:w="9209" w:type="dxa"/>
          </w:tcPr>
          <w:p w14:paraId="437A305D" w14:textId="77777777" w:rsidR="00F25B96" w:rsidRDefault="00F25B96" w:rsidP="00042417">
            <w:pPr>
              <w:pStyle w:val="TJSC-CorpodoTexto"/>
              <w:spacing w:line="240" w:lineRule="auto"/>
              <w:ind w:firstLine="0"/>
              <w:rPr>
                <w:sz w:val="16"/>
                <w:szCs w:val="16"/>
              </w:rPr>
            </w:pPr>
            <w:r>
              <w:rPr>
                <w:sz w:val="16"/>
                <w:szCs w:val="16"/>
              </w:rPr>
              <w:t xml:space="preserve">CGJ – CV – Competência – Declinar para Justiça Federal – Delegada – Domicílio do Beneficiário em Outra Cidade </w:t>
            </w:r>
          </w:p>
        </w:tc>
      </w:tr>
      <w:tr w:rsidR="00F25B96" w:rsidRPr="00E71CD6" w14:paraId="5560A660" w14:textId="77777777" w:rsidTr="00F25B96">
        <w:tc>
          <w:tcPr>
            <w:tcW w:w="9209" w:type="dxa"/>
          </w:tcPr>
          <w:p w14:paraId="361C371D" w14:textId="77777777" w:rsidR="00F25B96" w:rsidRDefault="00F25B96" w:rsidP="00042417">
            <w:pPr>
              <w:pStyle w:val="TJSC-CorpodoTexto"/>
              <w:spacing w:line="240" w:lineRule="auto"/>
              <w:ind w:firstLine="0"/>
              <w:rPr>
                <w:sz w:val="16"/>
                <w:szCs w:val="16"/>
              </w:rPr>
            </w:pPr>
            <w:r>
              <w:rPr>
                <w:sz w:val="16"/>
                <w:szCs w:val="16"/>
              </w:rPr>
              <w:t>CGJ – CV – Competência – Declinar para Justiça Federal – Mandado de Segurança contra INSS</w:t>
            </w:r>
          </w:p>
        </w:tc>
      </w:tr>
      <w:tr w:rsidR="00F25B96" w:rsidRPr="00E71CD6" w14:paraId="37114728" w14:textId="77777777" w:rsidTr="00F25B96">
        <w:tc>
          <w:tcPr>
            <w:tcW w:w="9209" w:type="dxa"/>
          </w:tcPr>
          <w:p w14:paraId="77DBA263" w14:textId="77777777" w:rsidR="00F25B96" w:rsidRDefault="00F25B96" w:rsidP="00042417">
            <w:pPr>
              <w:pStyle w:val="TJSC-CorpodoTexto"/>
              <w:spacing w:line="240" w:lineRule="auto"/>
              <w:ind w:firstLine="0"/>
              <w:rPr>
                <w:sz w:val="16"/>
                <w:szCs w:val="16"/>
              </w:rPr>
            </w:pPr>
            <w:r>
              <w:rPr>
                <w:sz w:val="16"/>
                <w:szCs w:val="16"/>
              </w:rPr>
              <w:t>CGJ – CV – Competência – Declinar para Justiça Federal – Súmula 150</w:t>
            </w:r>
          </w:p>
        </w:tc>
      </w:tr>
      <w:tr w:rsidR="00F25B96" w:rsidRPr="00E71CD6" w14:paraId="31AEFB44" w14:textId="77777777" w:rsidTr="00F25B96">
        <w:tc>
          <w:tcPr>
            <w:tcW w:w="9209" w:type="dxa"/>
          </w:tcPr>
          <w:p w14:paraId="2CE3A8FE" w14:textId="77777777" w:rsidR="00F25B96" w:rsidRDefault="00F25B96" w:rsidP="00042417">
            <w:pPr>
              <w:pStyle w:val="TJSC-CorpodoTexto"/>
              <w:spacing w:line="240" w:lineRule="auto"/>
              <w:ind w:firstLine="0"/>
              <w:rPr>
                <w:sz w:val="16"/>
                <w:szCs w:val="16"/>
              </w:rPr>
            </w:pPr>
            <w:r>
              <w:rPr>
                <w:sz w:val="16"/>
                <w:szCs w:val="16"/>
              </w:rPr>
              <w:t>CGJ – CV – Competência – Declinar para Outra Vara da Mesma Comarca</w:t>
            </w:r>
          </w:p>
        </w:tc>
      </w:tr>
      <w:tr w:rsidR="00F25B96" w:rsidRPr="00E71CD6" w14:paraId="779B91EF" w14:textId="77777777" w:rsidTr="00F25B96">
        <w:tc>
          <w:tcPr>
            <w:tcW w:w="9209" w:type="dxa"/>
          </w:tcPr>
          <w:p w14:paraId="20EA23AA" w14:textId="77777777" w:rsidR="00F25B96" w:rsidRDefault="00F25B96" w:rsidP="00042417">
            <w:pPr>
              <w:pStyle w:val="TJSC-CorpodoTexto"/>
              <w:spacing w:line="240" w:lineRule="auto"/>
              <w:ind w:firstLine="0"/>
              <w:rPr>
                <w:sz w:val="16"/>
                <w:szCs w:val="16"/>
              </w:rPr>
            </w:pPr>
            <w:r>
              <w:rPr>
                <w:sz w:val="16"/>
                <w:szCs w:val="16"/>
              </w:rPr>
              <w:t>CGJ – CV – Competência – Interesse dos Infantes – Domicílio do Guardião</w:t>
            </w:r>
          </w:p>
        </w:tc>
      </w:tr>
      <w:tr w:rsidR="00F25B96" w:rsidRPr="00E71CD6" w14:paraId="2B4AFE02" w14:textId="77777777" w:rsidTr="00F25B96">
        <w:tc>
          <w:tcPr>
            <w:tcW w:w="9209" w:type="dxa"/>
          </w:tcPr>
          <w:p w14:paraId="263A781C" w14:textId="77777777" w:rsidR="00F25B96" w:rsidRDefault="00F25B96" w:rsidP="00042417">
            <w:pPr>
              <w:pStyle w:val="TJSC-CorpodoTexto"/>
              <w:spacing w:line="240" w:lineRule="auto"/>
              <w:ind w:firstLine="0"/>
              <w:rPr>
                <w:sz w:val="16"/>
                <w:szCs w:val="16"/>
              </w:rPr>
            </w:pPr>
            <w:r>
              <w:rPr>
                <w:sz w:val="16"/>
                <w:szCs w:val="16"/>
              </w:rPr>
              <w:t xml:space="preserve">CGJ – CV – Conversão – Busca e Apreensão em Depósito – Indeferimento </w:t>
            </w:r>
          </w:p>
        </w:tc>
      </w:tr>
      <w:tr w:rsidR="00F25B96" w:rsidRPr="00E71CD6" w14:paraId="4E431FE0" w14:textId="77777777" w:rsidTr="00F25B96">
        <w:tc>
          <w:tcPr>
            <w:tcW w:w="9209" w:type="dxa"/>
          </w:tcPr>
          <w:p w14:paraId="76FF69B7" w14:textId="77777777" w:rsidR="00F25B96" w:rsidRDefault="00F25B96" w:rsidP="00042417">
            <w:pPr>
              <w:pStyle w:val="TJSC-CorpodoTexto"/>
              <w:spacing w:line="240" w:lineRule="auto"/>
              <w:ind w:firstLine="0"/>
              <w:rPr>
                <w:sz w:val="16"/>
                <w:szCs w:val="16"/>
              </w:rPr>
            </w:pPr>
            <w:r>
              <w:rPr>
                <w:sz w:val="16"/>
                <w:szCs w:val="16"/>
              </w:rPr>
              <w:t>CGJ – CV – Conversão – Busca e Apreensão em Execução – Deferimento</w:t>
            </w:r>
          </w:p>
        </w:tc>
      </w:tr>
      <w:tr w:rsidR="00F25B96" w:rsidRPr="00E71CD6" w14:paraId="77EE04CC" w14:textId="77777777" w:rsidTr="00F25B96">
        <w:tc>
          <w:tcPr>
            <w:tcW w:w="9209" w:type="dxa"/>
          </w:tcPr>
          <w:p w14:paraId="002ABABB" w14:textId="77777777" w:rsidR="00F25B96" w:rsidRDefault="00F25B96" w:rsidP="00042417">
            <w:pPr>
              <w:pStyle w:val="TJSC-CorpodoTexto"/>
              <w:spacing w:line="240" w:lineRule="auto"/>
              <w:ind w:firstLine="0"/>
              <w:rPr>
                <w:sz w:val="16"/>
                <w:szCs w:val="16"/>
              </w:rPr>
            </w:pPr>
            <w:r>
              <w:rPr>
                <w:sz w:val="16"/>
                <w:szCs w:val="16"/>
              </w:rPr>
              <w:t>CGJ – CV – Conversão – Despejo em Execução</w:t>
            </w:r>
          </w:p>
        </w:tc>
      </w:tr>
      <w:tr w:rsidR="00F25B96" w:rsidRPr="00E71CD6" w14:paraId="1B801891" w14:textId="77777777" w:rsidTr="00F25B96">
        <w:tc>
          <w:tcPr>
            <w:tcW w:w="9209" w:type="dxa"/>
          </w:tcPr>
          <w:p w14:paraId="013AFAEA" w14:textId="77777777" w:rsidR="00F25B96" w:rsidRDefault="00F25B96" w:rsidP="00042417">
            <w:pPr>
              <w:pStyle w:val="TJSC-CorpodoTexto"/>
              <w:spacing w:line="240" w:lineRule="auto"/>
              <w:ind w:firstLine="0"/>
              <w:rPr>
                <w:sz w:val="16"/>
                <w:szCs w:val="16"/>
              </w:rPr>
            </w:pPr>
            <w:r>
              <w:rPr>
                <w:sz w:val="16"/>
                <w:szCs w:val="16"/>
              </w:rPr>
              <w:t>CGJ – CV – Conversão – Monitória em Execução – Sem Embargos</w:t>
            </w:r>
          </w:p>
        </w:tc>
      </w:tr>
      <w:tr w:rsidR="00F25B96" w:rsidRPr="00E71CD6" w14:paraId="2E376BE4" w14:textId="77777777" w:rsidTr="00F25B96">
        <w:tc>
          <w:tcPr>
            <w:tcW w:w="9209" w:type="dxa"/>
          </w:tcPr>
          <w:p w14:paraId="1C3B2D6C" w14:textId="77777777" w:rsidR="00F25B96" w:rsidRDefault="00F25B96" w:rsidP="00042417">
            <w:pPr>
              <w:pStyle w:val="TJSC-CorpodoTexto"/>
              <w:spacing w:line="240" w:lineRule="auto"/>
              <w:ind w:firstLine="0"/>
              <w:rPr>
                <w:sz w:val="16"/>
                <w:szCs w:val="16"/>
              </w:rPr>
            </w:pPr>
            <w:r>
              <w:rPr>
                <w:sz w:val="16"/>
                <w:szCs w:val="16"/>
              </w:rPr>
              <w:t xml:space="preserve">CGJ – CV – Conversão – Possessória em Execução – Arrendamento Mercantil </w:t>
            </w:r>
          </w:p>
        </w:tc>
      </w:tr>
      <w:tr w:rsidR="00F25B96" w:rsidRPr="00E71CD6" w14:paraId="34644509" w14:textId="77777777" w:rsidTr="00F25B96">
        <w:tc>
          <w:tcPr>
            <w:tcW w:w="9209" w:type="dxa"/>
          </w:tcPr>
          <w:p w14:paraId="1F32D608" w14:textId="77777777" w:rsidR="00F25B96" w:rsidRDefault="00F25B96" w:rsidP="00042417">
            <w:pPr>
              <w:pStyle w:val="TJSC-CorpodoTexto"/>
              <w:spacing w:line="240" w:lineRule="auto"/>
              <w:ind w:firstLine="0"/>
              <w:rPr>
                <w:sz w:val="16"/>
                <w:szCs w:val="16"/>
              </w:rPr>
            </w:pPr>
            <w:r>
              <w:rPr>
                <w:sz w:val="16"/>
                <w:szCs w:val="16"/>
              </w:rPr>
              <w:t>CGJ – CV – Crise Empresarial – Assembleia Geral de Credores</w:t>
            </w:r>
          </w:p>
        </w:tc>
      </w:tr>
      <w:tr w:rsidR="00F25B96" w:rsidRPr="00E71CD6" w14:paraId="3D77273B" w14:textId="77777777" w:rsidTr="00F25B96">
        <w:tc>
          <w:tcPr>
            <w:tcW w:w="9209" w:type="dxa"/>
          </w:tcPr>
          <w:p w14:paraId="05B9411E" w14:textId="77777777" w:rsidR="00F25B96" w:rsidRDefault="00F25B96" w:rsidP="00042417">
            <w:pPr>
              <w:pStyle w:val="TJSC-CorpodoTexto"/>
              <w:spacing w:line="240" w:lineRule="auto"/>
              <w:ind w:firstLine="0"/>
              <w:rPr>
                <w:sz w:val="16"/>
                <w:szCs w:val="16"/>
              </w:rPr>
            </w:pPr>
            <w:r>
              <w:rPr>
                <w:sz w:val="16"/>
                <w:szCs w:val="16"/>
              </w:rPr>
              <w:t>CGJ – CV – Crise Empresarial – Recuperação Judicial – Homologação de Plano</w:t>
            </w:r>
          </w:p>
        </w:tc>
      </w:tr>
      <w:tr w:rsidR="00F25B96" w:rsidRPr="00E71CD6" w14:paraId="4EF21EAB" w14:textId="77777777" w:rsidTr="00F25B96">
        <w:tc>
          <w:tcPr>
            <w:tcW w:w="9209" w:type="dxa"/>
          </w:tcPr>
          <w:p w14:paraId="1F28E80A" w14:textId="77777777" w:rsidR="00F25B96" w:rsidRDefault="00F25B96" w:rsidP="00042417">
            <w:pPr>
              <w:pStyle w:val="TJSC-CorpodoTexto"/>
              <w:spacing w:line="240" w:lineRule="auto"/>
              <w:ind w:firstLine="0"/>
              <w:rPr>
                <w:sz w:val="16"/>
                <w:szCs w:val="16"/>
              </w:rPr>
            </w:pPr>
            <w:r>
              <w:rPr>
                <w:sz w:val="16"/>
                <w:szCs w:val="16"/>
              </w:rPr>
              <w:t xml:space="preserve">CGJ – CV – Despejo – Abandono pelo Locatário – Retomada pelo Locador – Deferimento </w:t>
            </w:r>
          </w:p>
        </w:tc>
      </w:tr>
      <w:tr w:rsidR="00F25B96" w:rsidRPr="00E71CD6" w14:paraId="78CB25E6" w14:textId="77777777" w:rsidTr="00F25B96">
        <w:tc>
          <w:tcPr>
            <w:tcW w:w="9209" w:type="dxa"/>
          </w:tcPr>
          <w:p w14:paraId="398F68F4" w14:textId="77777777" w:rsidR="00F25B96" w:rsidRDefault="00F25B96" w:rsidP="00042417">
            <w:pPr>
              <w:pStyle w:val="TJSC-CorpodoTexto"/>
              <w:spacing w:line="240" w:lineRule="auto"/>
              <w:ind w:firstLine="0"/>
              <w:rPr>
                <w:sz w:val="16"/>
                <w:szCs w:val="16"/>
              </w:rPr>
            </w:pPr>
            <w:r>
              <w:rPr>
                <w:sz w:val="16"/>
                <w:szCs w:val="16"/>
              </w:rPr>
              <w:t>CGJ – CV – Embargos de Declaração – Em Decisão</w:t>
            </w:r>
          </w:p>
        </w:tc>
      </w:tr>
      <w:tr w:rsidR="00F25B96" w:rsidRPr="00E71CD6" w14:paraId="10B3D086" w14:textId="77777777" w:rsidTr="00F25B96">
        <w:tc>
          <w:tcPr>
            <w:tcW w:w="9209" w:type="dxa"/>
          </w:tcPr>
          <w:p w14:paraId="2479E3BD" w14:textId="77777777" w:rsidR="00F25B96" w:rsidRDefault="00F25B96" w:rsidP="00042417">
            <w:pPr>
              <w:pStyle w:val="TJSC-CorpodoTexto"/>
              <w:spacing w:line="240" w:lineRule="auto"/>
              <w:ind w:firstLine="0"/>
              <w:rPr>
                <w:sz w:val="16"/>
                <w:szCs w:val="16"/>
              </w:rPr>
            </w:pPr>
            <w:r>
              <w:rPr>
                <w:sz w:val="16"/>
                <w:szCs w:val="16"/>
              </w:rPr>
              <w:t xml:space="preserve">CGJ – CV – Incidente – Desconsideração da Personalidade – Empresa Encerrou as Atividades </w:t>
            </w:r>
          </w:p>
        </w:tc>
      </w:tr>
      <w:tr w:rsidR="00F25B96" w:rsidRPr="00E71CD6" w14:paraId="08CC39A9" w14:textId="77777777" w:rsidTr="00F25B96">
        <w:tc>
          <w:tcPr>
            <w:tcW w:w="9209" w:type="dxa"/>
          </w:tcPr>
          <w:p w14:paraId="5D5359F4" w14:textId="77777777" w:rsidR="00F25B96" w:rsidRDefault="00F25B96" w:rsidP="00042417">
            <w:pPr>
              <w:pStyle w:val="TJSC-CorpodoTexto"/>
              <w:spacing w:line="240" w:lineRule="auto"/>
              <w:ind w:firstLine="0"/>
              <w:rPr>
                <w:sz w:val="16"/>
                <w:szCs w:val="16"/>
              </w:rPr>
            </w:pPr>
            <w:r>
              <w:rPr>
                <w:sz w:val="16"/>
                <w:szCs w:val="16"/>
              </w:rPr>
              <w:t>CGJ – CV – Incidente – Desconsideração da Personalidade – Empresa Familiar</w:t>
            </w:r>
          </w:p>
        </w:tc>
      </w:tr>
      <w:tr w:rsidR="00F25B96" w:rsidRPr="00E71CD6" w14:paraId="550837CA" w14:textId="77777777" w:rsidTr="00F25B96">
        <w:tc>
          <w:tcPr>
            <w:tcW w:w="9209" w:type="dxa"/>
          </w:tcPr>
          <w:p w14:paraId="1DCCB940" w14:textId="77777777" w:rsidR="00F25B96" w:rsidRDefault="00F25B96" w:rsidP="00042417">
            <w:pPr>
              <w:pStyle w:val="TJSC-CorpodoTexto"/>
              <w:spacing w:line="240" w:lineRule="auto"/>
              <w:ind w:firstLine="0"/>
              <w:rPr>
                <w:sz w:val="16"/>
                <w:szCs w:val="16"/>
              </w:rPr>
            </w:pPr>
            <w:r>
              <w:rPr>
                <w:sz w:val="16"/>
                <w:szCs w:val="16"/>
              </w:rPr>
              <w:t xml:space="preserve">CGJ – CV – Incidente – Suspeição – Auxiliar da Justiça ou MP – Intempestividade </w:t>
            </w:r>
          </w:p>
        </w:tc>
      </w:tr>
      <w:tr w:rsidR="00F25B96" w:rsidRPr="00E71CD6" w14:paraId="387480BB" w14:textId="77777777" w:rsidTr="00F25B96">
        <w:tc>
          <w:tcPr>
            <w:tcW w:w="9209" w:type="dxa"/>
          </w:tcPr>
          <w:p w14:paraId="375127DC" w14:textId="77777777" w:rsidR="00F25B96" w:rsidRDefault="00F25B96" w:rsidP="00042417">
            <w:pPr>
              <w:pStyle w:val="TJSC-CorpodoTexto"/>
              <w:spacing w:line="240" w:lineRule="auto"/>
              <w:ind w:firstLine="0"/>
              <w:rPr>
                <w:sz w:val="16"/>
                <w:szCs w:val="16"/>
              </w:rPr>
            </w:pPr>
            <w:r>
              <w:rPr>
                <w:sz w:val="16"/>
                <w:szCs w:val="16"/>
              </w:rPr>
              <w:t xml:space="preserve">CGJ – CV – Intervenção de Terceiros – Chamamento – União, Estado ou Município – Fornecimento de Medicamento ou Tratamento </w:t>
            </w:r>
          </w:p>
        </w:tc>
      </w:tr>
      <w:tr w:rsidR="00F25B96" w:rsidRPr="00E71CD6" w14:paraId="6724A8BF" w14:textId="77777777" w:rsidTr="00F25B96">
        <w:tc>
          <w:tcPr>
            <w:tcW w:w="9209" w:type="dxa"/>
          </w:tcPr>
          <w:p w14:paraId="687B4B9D" w14:textId="77777777" w:rsidR="00F25B96" w:rsidRDefault="00F25B96" w:rsidP="00042417">
            <w:pPr>
              <w:pStyle w:val="TJSC-CorpodoTexto"/>
              <w:spacing w:line="240" w:lineRule="auto"/>
              <w:ind w:firstLine="0"/>
              <w:rPr>
                <w:sz w:val="16"/>
                <w:szCs w:val="16"/>
              </w:rPr>
            </w:pPr>
            <w:r>
              <w:rPr>
                <w:sz w:val="16"/>
                <w:szCs w:val="16"/>
              </w:rPr>
              <w:t xml:space="preserve">CGJ – CV – Intervenção de Terceiros – Denunciação – Consumidor – Indeferimento </w:t>
            </w:r>
          </w:p>
        </w:tc>
      </w:tr>
      <w:tr w:rsidR="00F25B96" w:rsidRPr="00E71CD6" w14:paraId="7D08B979" w14:textId="77777777" w:rsidTr="00F25B96">
        <w:tc>
          <w:tcPr>
            <w:tcW w:w="9209" w:type="dxa"/>
          </w:tcPr>
          <w:p w14:paraId="046A83ED" w14:textId="77777777" w:rsidR="00F25B96" w:rsidRDefault="00F25B96" w:rsidP="00042417">
            <w:pPr>
              <w:pStyle w:val="TJSC-CorpodoTexto"/>
              <w:spacing w:line="240" w:lineRule="auto"/>
              <w:ind w:firstLine="0"/>
              <w:rPr>
                <w:sz w:val="16"/>
                <w:szCs w:val="16"/>
              </w:rPr>
            </w:pPr>
            <w:r>
              <w:rPr>
                <w:sz w:val="16"/>
                <w:szCs w:val="16"/>
              </w:rPr>
              <w:t xml:space="preserve">CGJ – CV – Intervenção de Terceiros – Denunciação – Padrão </w:t>
            </w:r>
          </w:p>
        </w:tc>
      </w:tr>
      <w:tr w:rsidR="00F25B96" w:rsidRPr="00E71CD6" w14:paraId="68A99854" w14:textId="77777777" w:rsidTr="00F25B96">
        <w:tc>
          <w:tcPr>
            <w:tcW w:w="9209" w:type="dxa"/>
          </w:tcPr>
          <w:p w14:paraId="52C05908" w14:textId="77777777" w:rsidR="00F25B96" w:rsidRDefault="00F25B96" w:rsidP="00042417">
            <w:pPr>
              <w:pStyle w:val="TJSC-CorpodoTexto"/>
              <w:spacing w:line="240" w:lineRule="auto"/>
              <w:ind w:firstLine="0"/>
              <w:rPr>
                <w:sz w:val="16"/>
                <w:szCs w:val="16"/>
              </w:rPr>
            </w:pPr>
            <w:r>
              <w:rPr>
                <w:sz w:val="16"/>
                <w:szCs w:val="16"/>
              </w:rPr>
              <w:t xml:space="preserve">CGJ – CV – Intervenção de Terceiros – Juizados </w:t>
            </w:r>
          </w:p>
        </w:tc>
      </w:tr>
      <w:tr w:rsidR="00F25B96" w:rsidRPr="00E71CD6" w14:paraId="72494A9F" w14:textId="77777777" w:rsidTr="00F25B96">
        <w:tc>
          <w:tcPr>
            <w:tcW w:w="9209" w:type="dxa"/>
          </w:tcPr>
          <w:p w14:paraId="4D45CC78" w14:textId="77777777" w:rsidR="00F25B96" w:rsidRDefault="00F25B96" w:rsidP="00042417">
            <w:pPr>
              <w:pStyle w:val="TJSC-CorpodoTexto"/>
              <w:spacing w:line="240" w:lineRule="auto"/>
              <w:ind w:firstLine="0"/>
              <w:rPr>
                <w:sz w:val="16"/>
                <w:szCs w:val="16"/>
              </w:rPr>
            </w:pPr>
            <w:r>
              <w:rPr>
                <w:sz w:val="16"/>
                <w:szCs w:val="16"/>
              </w:rPr>
              <w:t xml:space="preserve">CGJ – CV – Intimação – Para Cumprimento de INSS </w:t>
            </w:r>
          </w:p>
        </w:tc>
      </w:tr>
      <w:tr w:rsidR="00F25B96" w:rsidRPr="00E71CD6" w14:paraId="67E55DE5" w14:textId="77777777" w:rsidTr="00F25B96">
        <w:tc>
          <w:tcPr>
            <w:tcW w:w="9209" w:type="dxa"/>
          </w:tcPr>
          <w:p w14:paraId="00C09F1D" w14:textId="77777777" w:rsidR="00F25B96" w:rsidRDefault="00F25B96" w:rsidP="00042417">
            <w:pPr>
              <w:pStyle w:val="TJSC-CorpodoTexto"/>
              <w:spacing w:line="240" w:lineRule="auto"/>
              <w:ind w:firstLine="0"/>
              <w:rPr>
                <w:sz w:val="16"/>
                <w:szCs w:val="16"/>
              </w:rPr>
            </w:pPr>
            <w:r>
              <w:rPr>
                <w:sz w:val="16"/>
                <w:szCs w:val="16"/>
              </w:rPr>
              <w:t>CGJ – CV – Liquidação – Homologação do Valor Calculado por Perito ou Contadoria</w:t>
            </w:r>
          </w:p>
        </w:tc>
      </w:tr>
      <w:tr w:rsidR="00F25B96" w:rsidRPr="00E71CD6" w14:paraId="1C0F7A1C" w14:textId="77777777" w:rsidTr="00F25B96">
        <w:tc>
          <w:tcPr>
            <w:tcW w:w="9209" w:type="dxa"/>
          </w:tcPr>
          <w:p w14:paraId="655012E6" w14:textId="77777777" w:rsidR="00F25B96" w:rsidRDefault="00F25B96" w:rsidP="00042417">
            <w:pPr>
              <w:pStyle w:val="TJSC-CorpodoTexto"/>
              <w:spacing w:line="240" w:lineRule="auto"/>
              <w:ind w:firstLine="0"/>
              <w:rPr>
                <w:sz w:val="16"/>
                <w:szCs w:val="16"/>
              </w:rPr>
            </w:pPr>
            <w:r>
              <w:rPr>
                <w:sz w:val="16"/>
                <w:szCs w:val="16"/>
              </w:rPr>
              <w:t xml:space="preserve">CGJ – CV – Prova – Depoimento Especial – Externo </w:t>
            </w:r>
          </w:p>
        </w:tc>
      </w:tr>
      <w:tr w:rsidR="00F25B96" w:rsidRPr="00E71CD6" w14:paraId="499A6DDD" w14:textId="77777777" w:rsidTr="00F25B96">
        <w:tc>
          <w:tcPr>
            <w:tcW w:w="9209" w:type="dxa"/>
          </w:tcPr>
          <w:p w14:paraId="18CC534D" w14:textId="77777777" w:rsidR="00F25B96" w:rsidRDefault="00F25B96" w:rsidP="00042417">
            <w:pPr>
              <w:pStyle w:val="TJSC-CorpodoTexto"/>
              <w:spacing w:line="240" w:lineRule="auto"/>
              <w:ind w:firstLine="0"/>
              <w:rPr>
                <w:sz w:val="16"/>
                <w:szCs w:val="16"/>
              </w:rPr>
            </w:pPr>
            <w:r>
              <w:rPr>
                <w:sz w:val="16"/>
                <w:szCs w:val="16"/>
              </w:rPr>
              <w:t>CGJ – CV – Prova – Perícia – Condição de Trabalho</w:t>
            </w:r>
          </w:p>
        </w:tc>
      </w:tr>
      <w:tr w:rsidR="00F25B96" w:rsidRPr="00E71CD6" w14:paraId="7C10A5F0" w14:textId="77777777" w:rsidTr="00F25B96">
        <w:tc>
          <w:tcPr>
            <w:tcW w:w="9209" w:type="dxa"/>
          </w:tcPr>
          <w:p w14:paraId="44759CD0" w14:textId="77777777" w:rsidR="00F25B96" w:rsidRDefault="00F25B96" w:rsidP="00042417">
            <w:pPr>
              <w:pStyle w:val="TJSC-CorpodoTexto"/>
              <w:spacing w:line="240" w:lineRule="auto"/>
              <w:ind w:firstLine="0"/>
              <w:rPr>
                <w:sz w:val="16"/>
                <w:szCs w:val="16"/>
              </w:rPr>
            </w:pPr>
            <w:r>
              <w:rPr>
                <w:sz w:val="16"/>
                <w:szCs w:val="16"/>
              </w:rPr>
              <w:t xml:space="preserve">CGJ – CV – Prova – Perícia – Genérico </w:t>
            </w:r>
          </w:p>
        </w:tc>
      </w:tr>
      <w:tr w:rsidR="00F25B96" w:rsidRPr="00E71CD6" w14:paraId="6520DECB" w14:textId="77777777" w:rsidTr="00F25B96">
        <w:trPr>
          <w:trHeight w:val="70"/>
        </w:trPr>
        <w:tc>
          <w:tcPr>
            <w:tcW w:w="9209" w:type="dxa"/>
          </w:tcPr>
          <w:p w14:paraId="25BAF0EF" w14:textId="77777777" w:rsidR="00F25B96" w:rsidRDefault="00F25B96" w:rsidP="00042417">
            <w:pPr>
              <w:pStyle w:val="TJSC-CorpodoTexto"/>
              <w:spacing w:line="240" w:lineRule="auto"/>
              <w:ind w:firstLine="0"/>
              <w:rPr>
                <w:sz w:val="16"/>
                <w:szCs w:val="16"/>
              </w:rPr>
            </w:pPr>
            <w:r>
              <w:rPr>
                <w:sz w:val="16"/>
                <w:szCs w:val="16"/>
              </w:rPr>
              <w:t xml:space="preserve">CGJ – CV – Prova – Perícia – Grafotécnica – Agendar Data </w:t>
            </w:r>
          </w:p>
        </w:tc>
      </w:tr>
      <w:tr w:rsidR="00F25B96" w:rsidRPr="00E71CD6" w14:paraId="2A312C4A" w14:textId="77777777" w:rsidTr="00F25B96">
        <w:tc>
          <w:tcPr>
            <w:tcW w:w="9209" w:type="dxa"/>
          </w:tcPr>
          <w:p w14:paraId="3910068F" w14:textId="77777777" w:rsidR="00F25B96" w:rsidRDefault="00F25B96" w:rsidP="00042417">
            <w:pPr>
              <w:pStyle w:val="TJSC-CorpodoTexto"/>
              <w:spacing w:line="240" w:lineRule="auto"/>
              <w:ind w:firstLine="0"/>
              <w:rPr>
                <w:sz w:val="16"/>
                <w:szCs w:val="16"/>
              </w:rPr>
            </w:pPr>
            <w:r>
              <w:rPr>
                <w:sz w:val="16"/>
                <w:szCs w:val="16"/>
              </w:rPr>
              <w:t xml:space="preserve">CGJ – CV – Prova – Perícia – Índice de Sinistralidade </w:t>
            </w:r>
          </w:p>
        </w:tc>
      </w:tr>
      <w:tr w:rsidR="00F25B96" w:rsidRPr="00E71CD6" w14:paraId="67DD4D30" w14:textId="77777777" w:rsidTr="00F25B96">
        <w:tc>
          <w:tcPr>
            <w:tcW w:w="9209" w:type="dxa"/>
          </w:tcPr>
          <w:p w14:paraId="3B7CCE87" w14:textId="77777777" w:rsidR="00F25B96" w:rsidRDefault="00F25B96" w:rsidP="00042417">
            <w:pPr>
              <w:pStyle w:val="TJSC-CorpodoTexto"/>
              <w:spacing w:line="240" w:lineRule="auto"/>
              <w:ind w:firstLine="0"/>
              <w:rPr>
                <w:sz w:val="16"/>
                <w:szCs w:val="16"/>
              </w:rPr>
            </w:pPr>
            <w:r>
              <w:rPr>
                <w:sz w:val="16"/>
                <w:szCs w:val="16"/>
              </w:rPr>
              <w:t>CGJ – CV – Prova – Perícia – Médica – Fornecimento de Medicamento ou Tratamento</w:t>
            </w:r>
          </w:p>
        </w:tc>
      </w:tr>
      <w:tr w:rsidR="00F25B96" w:rsidRPr="00E71CD6" w14:paraId="139DA4FB" w14:textId="77777777" w:rsidTr="00F25B96">
        <w:tc>
          <w:tcPr>
            <w:tcW w:w="9209" w:type="dxa"/>
          </w:tcPr>
          <w:p w14:paraId="2FE72180" w14:textId="77777777" w:rsidR="00F25B96" w:rsidRDefault="00F25B96" w:rsidP="00042417">
            <w:pPr>
              <w:pStyle w:val="TJSC-CorpodoTexto"/>
              <w:spacing w:line="240" w:lineRule="auto"/>
              <w:ind w:firstLine="0"/>
              <w:rPr>
                <w:sz w:val="16"/>
                <w:szCs w:val="16"/>
              </w:rPr>
            </w:pPr>
            <w:r>
              <w:rPr>
                <w:sz w:val="16"/>
                <w:szCs w:val="16"/>
              </w:rPr>
              <w:t>CGJ – CV – Prova – Perícia – Médica – IML – DPVAT</w:t>
            </w:r>
          </w:p>
        </w:tc>
      </w:tr>
      <w:tr w:rsidR="00F25B96" w:rsidRPr="00E71CD6" w14:paraId="186AFC40" w14:textId="77777777" w:rsidTr="00F25B96">
        <w:tc>
          <w:tcPr>
            <w:tcW w:w="9209" w:type="dxa"/>
          </w:tcPr>
          <w:p w14:paraId="21CEF811" w14:textId="77777777" w:rsidR="00F25B96" w:rsidRDefault="00F25B96" w:rsidP="00042417">
            <w:pPr>
              <w:pStyle w:val="TJSC-CorpodoTexto"/>
              <w:spacing w:line="240" w:lineRule="auto"/>
              <w:ind w:firstLine="0"/>
              <w:rPr>
                <w:sz w:val="16"/>
                <w:szCs w:val="16"/>
              </w:rPr>
            </w:pPr>
            <w:r>
              <w:rPr>
                <w:sz w:val="16"/>
                <w:szCs w:val="16"/>
              </w:rPr>
              <w:t xml:space="preserve">CGJ – CV – Prova – Perícia – Médica – Incapacidade </w:t>
            </w:r>
          </w:p>
        </w:tc>
      </w:tr>
      <w:tr w:rsidR="00F25B96" w:rsidRPr="00E71CD6" w14:paraId="2D25723B" w14:textId="77777777" w:rsidTr="00F25B96">
        <w:tc>
          <w:tcPr>
            <w:tcW w:w="9209" w:type="dxa"/>
          </w:tcPr>
          <w:p w14:paraId="5B5BDF6B" w14:textId="77777777" w:rsidR="00F25B96" w:rsidRDefault="00F25B96" w:rsidP="00042417">
            <w:pPr>
              <w:pStyle w:val="TJSC-CorpodoTexto"/>
              <w:spacing w:line="240" w:lineRule="auto"/>
              <w:ind w:firstLine="0"/>
              <w:rPr>
                <w:sz w:val="16"/>
                <w:szCs w:val="16"/>
              </w:rPr>
            </w:pPr>
            <w:r>
              <w:rPr>
                <w:sz w:val="16"/>
                <w:szCs w:val="16"/>
              </w:rPr>
              <w:t xml:space="preserve">CGJ – CV – Prova – Redistribuição do Ônus – Agiotagem </w:t>
            </w:r>
          </w:p>
        </w:tc>
      </w:tr>
      <w:tr w:rsidR="00F25B96" w:rsidRPr="00E71CD6" w14:paraId="4C1B123D" w14:textId="77777777" w:rsidTr="00F25B96">
        <w:tc>
          <w:tcPr>
            <w:tcW w:w="9209" w:type="dxa"/>
          </w:tcPr>
          <w:p w14:paraId="109C14D5" w14:textId="77777777" w:rsidR="00F25B96" w:rsidRDefault="00F25B96" w:rsidP="00042417">
            <w:pPr>
              <w:pStyle w:val="TJSC-CorpodoTexto"/>
              <w:spacing w:line="240" w:lineRule="auto"/>
              <w:ind w:firstLine="0"/>
              <w:rPr>
                <w:sz w:val="16"/>
                <w:szCs w:val="16"/>
              </w:rPr>
            </w:pPr>
            <w:r>
              <w:rPr>
                <w:sz w:val="16"/>
                <w:szCs w:val="16"/>
              </w:rPr>
              <w:t xml:space="preserve">CGJ – CV – Prova – Redistribuição do Ônus – Expurgos Inflacionários  </w:t>
            </w:r>
          </w:p>
        </w:tc>
      </w:tr>
      <w:tr w:rsidR="00F25B96" w:rsidRPr="00E71CD6" w14:paraId="5F2222DB" w14:textId="77777777" w:rsidTr="00F25B96">
        <w:tc>
          <w:tcPr>
            <w:tcW w:w="9209" w:type="dxa"/>
          </w:tcPr>
          <w:p w14:paraId="45978288" w14:textId="77777777" w:rsidR="00F25B96" w:rsidRDefault="00F25B96" w:rsidP="00042417">
            <w:pPr>
              <w:pStyle w:val="TJSC-CorpodoTexto"/>
              <w:spacing w:line="240" w:lineRule="auto"/>
              <w:ind w:firstLine="0"/>
              <w:rPr>
                <w:sz w:val="16"/>
                <w:szCs w:val="16"/>
              </w:rPr>
            </w:pPr>
            <w:r>
              <w:rPr>
                <w:sz w:val="16"/>
                <w:szCs w:val="16"/>
              </w:rPr>
              <w:t>CGJ – CV – Prova – Redistribuição do Ônus – Subscrição de Ações</w:t>
            </w:r>
          </w:p>
        </w:tc>
      </w:tr>
      <w:tr w:rsidR="00F25B96" w:rsidRPr="00E71CD6" w14:paraId="5D5BC8D5" w14:textId="77777777" w:rsidTr="00F25B96">
        <w:tc>
          <w:tcPr>
            <w:tcW w:w="9209" w:type="dxa"/>
          </w:tcPr>
          <w:p w14:paraId="3BA004CC" w14:textId="77777777" w:rsidR="00F25B96" w:rsidRDefault="00F25B96" w:rsidP="00042417">
            <w:pPr>
              <w:pStyle w:val="TJSC-CorpodoTexto"/>
              <w:spacing w:line="240" w:lineRule="auto"/>
              <w:ind w:firstLine="0"/>
              <w:rPr>
                <w:sz w:val="16"/>
                <w:szCs w:val="16"/>
              </w:rPr>
            </w:pPr>
            <w:r>
              <w:rPr>
                <w:sz w:val="16"/>
                <w:szCs w:val="16"/>
              </w:rPr>
              <w:t xml:space="preserve">CGJ – CV – Restrição – Crédito – </w:t>
            </w:r>
            <w:proofErr w:type="spellStart"/>
            <w:r>
              <w:rPr>
                <w:sz w:val="16"/>
                <w:szCs w:val="16"/>
              </w:rPr>
              <w:t>SerasaJud</w:t>
            </w:r>
            <w:proofErr w:type="spellEnd"/>
            <w:r>
              <w:rPr>
                <w:sz w:val="16"/>
                <w:szCs w:val="16"/>
              </w:rPr>
              <w:t xml:space="preserve"> </w:t>
            </w:r>
          </w:p>
        </w:tc>
      </w:tr>
      <w:tr w:rsidR="00F25B96" w:rsidRPr="00E71CD6" w14:paraId="6299C52E" w14:textId="77777777" w:rsidTr="00F25B96">
        <w:tc>
          <w:tcPr>
            <w:tcW w:w="9209" w:type="dxa"/>
          </w:tcPr>
          <w:p w14:paraId="253484F9" w14:textId="77777777" w:rsidR="00F25B96" w:rsidRDefault="00F25B96" w:rsidP="00042417">
            <w:pPr>
              <w:pStyle w:val="TJSC-CorpodoTexto"/>
              <w:spacing w:line="240" w:lineRule="auto"/>
              <w:ind w:firstLine="0"/>
              <w:rPr>
                <w:sz w:val="16"/>
                <w:szCs w:val="16"/>
              </w:rPr>
            </w:pPr>
            <w:r>
              <w:rPr>
                <w:sz w:val="16"/>
                <w:szCs w:val="16"/>
              </w:rPr>
              <w:t xml:space="preserve">CGJ – CV – Restrição – Veículo – </w:t>
            </w:r>
            <w:proofErr w:type="spellStart"/>
            <w:r>
              <w:rPr>
                <w:sz w:val="16"/>
                <w:szCs w:val="16"/>
              </w:rPr>
              <w:t>Renajud</w:t>
            </w:r>
            <w:proofErr w:type="spellEnd"/>
            <w:r>
              <w:rPr>
                <w:sz w:val="16"/>
                <w:szCs w:val="16"/>
              </w:rPr>
              <w:t xml:space="preserve"> </w:t>
            </w:r>
          </w:p>
        </w:tc>
      </w:tr>
      <w:tr w:rsidR="00F25B96" w:rsidRPr="00E71CD6" w14:paraId="4657DEF9" w14:textId="77777777" w:rsidTr="00F25B96">
        <w:tc>
          <w:tcPr>
            <w:tcW w:w="9209" w:type="dxa"/>
          </w:tcPr>
          <w:p w14:paraId="402E6E1F" w14:textId="77777777" w:rsidR="00F25B96" w:rsidRDefault="00F25B96" w:rsidP="00042417">
            <w:pPr>
              <w:pStyle w:val="TJSC-CorpodoTexto"/>
              <w:spacing w:line="240" w:lineRule="auto"/>
              <w:ind w:firstLine="0"/>
              <w:rPr>
                <w:sz w:val="16"/>
                <w:szCs w:val="16"/>
              </w:rPr>
            </w:pPr>
            <w:r>
              <w:rPr>
                <w:sz w:val="16"/>
                <w:szCs w:val="16"/>
              </w:rPr>
              <w:t xml:space="preserve">CGJ – CV – Saneamento – Geral </w:t>
            </w:r>
          </w:p>
        </w:tc>
      </w:tr>
      <w:tr w:rsidR="00F25B96" w:rsidRPr="00E71CD6" w14:paraId="0C77C85F" w14:textId="77777777" w:rsidTr="00F25B96">
        <w:tc>
          <w:tcPr>
            <w:tcW w:w="9209" w:type="dxa"/>
          </w:tcPr>
          <w:p w14:paraId="3411C415" w14:textId="77777777" w:rsidR="00F25B96" w:rsidRDefault="00F25B96" w:rsidP="00042417">
            <w:pPr>
              <w:pStyle w:val="TJSC-CorpodoTexto"/>
              <w:spacing w:line="240" w:lineRule="auto"/>
              <w:ind w:firstLine="0"/>
              <w:rPr>
                <w:sz w:val="16"/>
                <w:szCs w:val="16"/>
              </w:rPr>
            </w:pPr>
            <w:r>
              <w:rPr>
                <w:sz w:val="16"/>
                <w:szCs w:val="16"/>
              </w:rPr>
              <w:t xml:space="preserve">CGJ – CV – Sequestro – Verba Pública – Fornecimento de Medicamento ou Tratamento </w:t>
            </w:r>
          </w:p>
        </w:tc>
      </w:tr>
      <w:tr w:rsidR="00F25B96" w:rsidRPr="00E71CD6" w14:paraId="6D5D019D" w14:textId="77777777" w:rsidTr="00F25B96">
        <w:tc>
          <w:tcPr>
            <w:tcW w:w="9209" w:type="dxa"/>
          </w:tcPr>
          <w:p w14:paraId="6A4E9C08" w14:textId="77777777" w:rsidR="00F25B96" w:rsidRDefault="00F25B96" w:rsidP="00042417">
            <w:pPr>
              <w:pStyle w:val="TJSC-CorpodoTexto"/>
              <w:spacing w:line="240" w:lineRule="auto"/>
              <w:ind w:firstLine="0"/>
              <w:rPr>
                <w:sz w:val="16"/>
                <w:szCs w:val="16"/>
              </w:rPr>
            </w:pPr>
            <w:r>
              <w:rPr>
                <w:sz w:val="16"/>
                <w:szCs w:val="16"/>
              </w:rPr>
              <w:t xml:space="preserve">CGJ – CV – Sucessão – Morte de Parte – Ativa – Informação nos Autos – INSS </w:t>
            </w:r>
          </w:p>
        </w:tc>
      </w:tr>
      <w:tr w:rsidR="00F25B96" w:rsidRPr="00E71CD6" w14:paraId="504A52EA" w14:textId="77777777" w:rsidTr="00F25B96">
        <w:tc>
          <w:tcPr>
            <w:tcW w:w="9209" w:type="dxa"/>
          </w:tcPr>
          <w:p w14:paraId="2413C67E" w14:textId="77777777" w:rsidR="00F25B96" w:rsidRDefault="00F25B96" w:rsidP="00042417">
            <w:pPr>
              <w:pStyle w:val="TJSC-CorpodoTexto"/>
              <w:spacing w:line="240" w:lineRule="auto"/>
              <w:ind w:firstLine="0"/>
              <w:rPr>
                <w:sz w:val="16"/>
                <w:szCs w:val="16"/>
              </w:rPr>
            </w:pPr>
            <w:r>
              <w:rPr>
                <w:sz w:val="16"/>
                <w:szCs w:val="16"/>
              </w:rPr>
              <w:t xml:space="preserve">CGJ – CV – Sucessão – Morte de Parte – Ativa – Informação nos Autos – Prosseguimento </w:t>
            </w:r>
          </w:p>
        </w:tc>
      </w:tr>
      <w:tr w:rsidR="00F25B96" w:rsidRPr="00E71CD6" w14:paraId="4484FA5C" w14:textId="77777777" w:rsidTr="00F25B96">
        <w:tc>
          <w:tcPr>
            <w:tcW w:w="9209" w:type="dxa"/>
          </w:tcPr>
          <w:p w14:paraId="4E5BCC13" w14:textId="77777777" w:rsidR="00F25B96" w:rsidRDefault="00F25B96" w:rsidP="00042417">
            <w:pPr>
              <w:pStyle w:val="TJSC-CorpodoTexto"/>
              <w:spacing w:line="240" w:lineRule="auto"/>
              <w:ind w:firstLine="0"/>
              <w:rPr>
                <w:sz w:val="16"/>
                <w:szCs w:val="16"/>
              </w:rPr>
            </w:pPr>
            <w:r>
              <w:rPr>
                <w:sz w:val="16"/>
                <w:szCs w:val="16"/>
              </w:rPr>
              <w:t xml:space="preserve">CGJ – CV – Sucessão – Morte de Parte – Ativa – Intimar para Fornecer Dados do Inventário ou Herdeiros </w:t>
            </w:r>
          </w:p>
        </w:tc>
      </w:tr>
      <w:tr w:rsidR="00F25B96" w:rsidRPr="00E71CD6" w14:paraId="7164C2E5" w14:textId="77777777" w:rsidTr="00F25B96">
        <w:tc>
          <w:tcPr>
            <w:tcW w:w="9209" w:type="dxa"/>
          </w:tcPr>
          <w:p w14:paraId="3C856AB2" w14:textId="77777777" w:rsidR="00F25B96" w:rsidRDefault="00F25B96" w:rsidP="00042417">
            <w:pPr>
              <w:pStyle w:val="TJSC-CorpodoTexto"/>
              <w:spacing w:line="240" w:lineRule="auto"/>
              <w:ind w:firstLine="0"/>
              <w:rPr>
                <w:sz w:val="16"/>
                <w:szCs w:val="16"/>
              </w:rPr>
            </w:pPr>
            <w:r>
              <w:rPr>
                <w:sz w:val="16"/>
                <w:szCs w:val="16"/>
              </w:rPr>
              <w:t xml:space="preserve">CGJ – CV – Sucessão – Morte de Parte – Passiva – Informações nos Autos – Prosseguimento </w:t>
            </w:r>
          </w:p>
        </w:tc>
      </w:tr>
      <w:tr w:rsidR="00F25B96" w:rsidRPr="00E71CD6" w14:paraId="3D40BE18" w14:textId="77777777" w:rsidTr="00F25B96">
        <w:tc>
          <w:tcPr>
            <w:tcW w:w="9209" w:type="dxa"/>
          </w:tcPr>
          <w:p w14:paraId="4195B152" w14:textId="77777777" w:rsidR="00F25B96" w:rsidRDefault="00F25B96" w:rsidP="00042417">
            <w:pPr>
              <w:pStyle w:val="TJSC-CorpodoTexto"/>
              <w:spacing w:line="240" w:lineRule="auto"/>
              <w:ind w:firstLine="0"/>
              <w:rPr>
                <w:sz w:val="16"/>
                <w:szCs w:val="16"/>
              </w:rPr>
            </w:pPr>
            <w:r>
              <w:rPr>
                <w:sz w:val="16"/>
                <w:szCs w:val="16"/>
              </w:rPr>
              <w:t>CGJ – CV – Sucessão – Morte de Parte – Passiva – Intimar para Fornecer Dados do Inventário ou Herdeiros</w:t>
            </w:r>
          </w:p>
        </w:tc>
      </w:tr>
      <w:tr w:rsidR="00F25B96" w:rsidRPr="00E71CD6" w14:paraId="15AB5170" w14:textId="77777777" w:rsidTr="00F25B96">
        <w:tc>
          <w:tcPr>
            <w:tcW w:w="9209" w:type="dxa"/>
          </w:tcPr>
          <w:p w14:paraId="77C97FE6" w14:textId="77777777" w:rsidR="00F25B96" w:rsidRDefault="00F25B96" w:rsidP="00042417">
            <w:pPr>
              <w:pStyle w:val="TJSC-CorpodoTexto"/>
              <w:spacing w:line="240" w:lineRule="auto"/>
              <w:ind w:firstLine="0"/>
              <w:rPr>
                <w:sz w:val="16"/>
                <w:szCs w:val="16"/>
              </w:rPr>
            </w:pPr>
            <w:r>
              <w:rPr>
                <w:sz w:val="16"/>
                <w:szCs w:val="16"/>
              </w:rPr>
              <w:t xml:space="preserve">CGJ – CV – Sucessão – Pedido de Parte – Ativa – Cessão de Créditos </w:t>
            </w:r>
          </w:p>
        </w:tc>
      </w:tr>
      <w:tr w:rsidR="00F25B96" w:rsidRPr="00E71CD6" w14:paraId="2EC13239" w14:textId="77777777" w:rsidTr="00F25B96">
        <w:tc>
          <w:tcPr>
            <w:tcW w:w="9209" w:type="dxa"/>
          </w:tcPr>
          <w:p w14:paraId="68600243" w14:textId="77777777" w:rsidR="00F25B96" w:rsidRDefault="00F25B96" w:rsidP="00042417">
            <w:pPr>
              <w:pStyle w:val="TJSC-CorpodoTexto"/>
              <w:spacing w:line="240" w:lineRule="auto"/>
              <w:ind w:firstLine="0"/>
              <w:rPr>
                <w:sz w:val="16"/>
                <w:szCs w:val="16"/>
              </w:rPr>
            </w:pPr>
            <w:r>
              <w:rPr>
                <w:sz w:val="16"/>
                <w:szCs w:val="16"/>
              </w:rPr>
              <w:t xml:space="preserve">CGJ – CV – Suspensão – Acordo </w:t>
            </w:r>
          </w:p>
        </w:tc>
      </w:tr>
      <w:tr w:rsidR="00F25B96" w:rsidRPr="00E71CD6" w14:paraId="4FBF368B" w14:textId="77777777" w:rsidTr="00F25B96">
        <w:tc>
          <w:tcPr>
            <w:tcW w:w="9209" w:type="dxa"/>
          </w:tcPr>
          <w:p w14:paraId="44B08D59" w14:textId="77777777" w:rsidR="00F25B96" w:rsidRDefault="00F25B96" w:rsidP="00042417">
            <w:pPr>
              <w:pStyle w:val="TJSC-CorpodoTexto"/>
              <w:spacing w:line="240" w:lineRule="auto"/>
              <w:ind w:firstLine="0"/>
              <w:rPr>
                <w:sz w:val="16"/>
                <w:szCs w:val="16"/>
              </w:rPr>
            </w:pPr>
            <w:r>
              <w:rPr>
                <w:sz w:val="16"/>
                <w:szCs w:val="16"/>
              </w:rPr>
              <w:t xml:space="preserve">CGJ – CV – Suspensão – Aguarda Ação Coletiva </w:t>
            </w:r>
          </w:p>
        </w:tc>
      </w:tr>
      <w:tr w:rsidR="00F25B96" w:rsidRPr="00E71CD6" w14:paraId="06428E31" w14:textId="77777777" w:rsidTr="00F25B96">
        <w:tc>
          <w:tcPr>
            <w:tcW w:w="9209" w:type="dxa"/>
          </w:tcPr>
          <w:p w14:paraId="759C6116" w14:textId="77777777" w:rsidR="00F25B96" w:rsidRDefault="00F25B96" w:rsidP="00042417">
            <w:pPr>
              <w:pStyle w:val="TJSC-CorpodoTexto"/>
              <w:spacing w:line="240" w:lineRule="auto"/>
              <w:ind w:firstLine="0"/>
              <w:rPr>
                <w:sz w:val="16"/>
                <w:szCs w:val="16"/>
              </w:rPr>
            </w:pPr>
            <w:r>
              <w:rPr>
                <w:sz w:val="16"/>
                <w:szCs w:val="16"/>
              </w:rPr>
              <w:t xml:space="preserve">CGJ – CV – Suspensão – Aguarda ADI </w:t>
            </w:r>
          </w:p>
        </w:tc>
      </w:tr>
      <w:tr w:rsidR="00F25B96" w:rsidRPr="00E71CD6" w14:paraId="19847DE9" w14:textId="77777777" w:rsidTr="00F25B96">
        <w:tc>
          <w:tcPr>
            <w:tcW w:w="9209" w:type="dxa"/>
          </w:tcPr>
          <w:p w14:paraId="42559151" w14:textId="77777777" w:rsidR="00F25B96" w:rsidRDefault="00F25B96" w:rsidP="00042417">
            <w:pPr>
              <w:pStyle w:val="TJSC-CorpodoTexto"/>
              <w:spacing w:line="240" w:lineRule="auto"/>
              <w:ind w:firstLine="0"/>
              <w:rPr>
                <w:sz w:val="16"/>
                <w:szCs w:val="16"/>
              </w:rPr>
            </w:pPr>
            <w:r>
              <w:rPr>
                <w:sz w:val="16"/>
                <w:szCs w:val="16"/>
              </w:rPr>
              <w:t xml:space="preserve">CGJ – CV – Suspensão – Aguarda Decisão Superior – Repercussão Geral ou Recurso Repetitivo </w:t>
            </w:r>
          </w:p>
        </w:tc>
      </w:tr>
      <w:tr w:rsidR="00F25B96" w:rsidRPr="00E71CD6" w14:paraId="113EBCAB" w14:textId="77777777" w:rsidTr="00F25B96">
        <w:tc>
          <w:tcPr>
            <w:tcW w:w="9209" w:type="dxa"/>
          </w:tcPr>
          <w:p w14:paraId="0ADF1ECD" w14:textId="77777777" w:rsidR="00F25B96" w:rsidRDefault="00F25B96" w:rsidP="00042417">
            <w:pPr>
              <w:pStyle w:val="TJSC-CorpodoTexto"/>
              <w:spacing w:line="240" w:lineRule="auto"/>
              <w:ind w:firstLine="0"/>
              <w:rPr>
                <w:sz w:val="16"/>
                <w:szCs w:val="16"/>
              </w:rPr>
            </w:pPr>
            <w:r>
              <w:rPr>
                <w:sz w:val="16"/>
                <w:szCs w:val="16"/>
              </w:rPr>
              <w:t xml:space="preserve">CGJ – CV – Suspensão – Aguarda Questão Prejudicial </w:t>
            </w:r>
          </w:p>
        </w:tc>
      </w:tr>
      <w:tr w:rsidR="00F25B96" w:rsidRPr="00E71CD6" w14:paraId="4B5CE724" w14:textId="77777777" w:rsidTr="00F25B96">
        <w:tc>
          <w:tcPr>
            <w:tcW w:w="9209" w:type="dxa"/>
          </w:tcPr>
          <w:p w14:paraId="2ED89748" w14:textId="77777777" w:rsidR="00F25B96" w:rsidRDefault="00F25B96" w:rsidP="00042417">
            <w:pPr>
              <w:pStyle w:val="TJSC-CorpodoTexto"/>
              <w:spacing w:line="240" w:lineRule="auto"/>
              <w:ind w:firstLine="0"/>
              <w:rPr>
                <w:sz w:val="16"/>
                <w:szCs w:val="16"/>
              </w:rPr>
            </w:pPr>
            <w:r>
              <w:rPr>
                <w:sz w:val="16"/>
                <w:szCs w:val="16"/>
              </w:rPr>
              <w:t xml:space="preserve">CGJ – CV – Suspensão – Pedido da Parte em Processo de Conhecimento – Indeferimento </w:t>
            </w:r>
          </w:p>
        </w:tc>
      </w:tr>
      <w:tr w:rsidR="00F25B96" w:rsidRPr="00E71CD6" w14:paraId="3FC30F09" w14:textId="77777777" w:rsidTr="00F25B96">
        <w:tc>
          <w:tcPr>
            <w:tcW w:w="9209" w:type="dxa"/>
          </w:tcPr>
          <w:p w14:paraId="461C1B15" w14:textId="77777777" w:rsidR="00F25B96" w:rsidRPr="00D07718" w:rsidRDefault="00F25B96" w:rsidP="00042417">
            <w:pPr>
              <w:pStyle w:val="TJSC-CorpodoTexto"/>
              <w:spacing w:line="240" w:lineRule="auto"/>
              <w:ind w:firstLine="0"/>
              <w:rPr>
                <w:color w:val="00B050"/>
                <w:sz w:val="16"/>
                <w:szCs w:val="16"/>
              </w:rPr>
            </w:pPr>
            <w:r>
              <w:rPr>
                <w:sz w:val="16"/>
                <w:szCs w:val="16"/>
              </w:rPr>
              <w:t xml:space="preserve">CGJ – CV – Valor da Causa – Correção </w:t>
            </w:r>
          </w:p>
        </w:tc>
      </w:tr>
      <w:tr w:rsidR="00F25B96" w:rsidRPr="00E71CD6" w14:paraId="1DD99817" w14:textId="77777777" w:rsidTr="00F25B96">
        <w:tc>
          <w:tcPr>
            <w:tcW w:w="9209" w:type="dxa"/>
          </w:tcPr>
          <w:p w14:paraId="39249D0B" w14:textId="77777777" w:rsidR="00F25B96" w:rsidRDefault="00F25B96" w:rsidP="00042417">
            <w:pPr>
              <w:pStyle w:val="TJSC-CorpodoTexto"/>
              <w:spacing w:line="240" w:lineRule="auto"/>
              <w:ind w:firstLine="0"/>
              <w:rPr>
                <w:sz w:val="16"/>
                <w:szCs w:val="16"/>
              </w:rPr>
            </w:pPr>
            <w:r>
              <w:rPr>
                <w:sz w:val="16"/>
                <w:szCs w:val="16"/>
              </w:rPr>
              <w:t xml:space="preserve">CGJ – CV – Emenda – Alvará Judicial </w:t>
            </w:r>
          </w:p>
        </w:tc>
      </w:tr>
      <w:tr w:rsidR="00F25B96" w:rsidRPr="00E71CD6" w14:paraId="78F8AD3E" w14:textId="77777777" w:rsidTr="00F25B96">
        <w:tc>
          <w:tcPr>
            <w:tcW w:w="9209" w:type="dxa"/>
          </w:tcPr>
          <w:p w14:paraId="3FAC719D" w14:textId="77777777" w:rsidR="00F25B96" w:rsidRDefault="00F25B96" w:rsidP="00042417">
            <w:pPr>
              <w:pStyle w:val="TJSC-CorpodoTexto"/>
              <w:spacing w:line="240" w:lineRule="auto"/>
              <w:ind w:firstLine="0"/>
              <w:rPr>
                <w:sz w:val="16"/>
                <w:szCs w:val="16"/>
              </w:rPr>
            </w:pPr>
            <w:r>
              <w:rPr>
                <w:sz w:val="16"/>
                <w:szCs w:val="16"/>
              </w:rPr>
              <w:t xml:space="preserve">CGJ – CV – Emenda – Gratuidade da Justiça – Indeferimento, Redução ou Parcelamento </w:t>
            </w:r>
          </w:p>
        </w:tc>
      </w:tr>
      <w:tr w:rsidR="00F25B96" w:rsidRPr="00E71CD6" w14:paraId="6A123E92" w14:textId="77777777" w:rsidTr="00F25B96">
        <w:tc>
          <w:tcPr>
            <w:tcW w:w="9209" w:type="dxa"/>
          </w:tcPr>
          <w:p w14:paraId="771B2E4A" w14:textId="77777777" w:rsidR="00F25B96" w:rsidRDefault="00F25B96" w:rsidP="00042417">
            <w:pPr>
              <w:pStyle w:val="TJSC-CorpodoTexto"/>
              <w:spacing w:line="240" w:lineRule="auto"/>
              <w:ind w:firstLine="0"/>
              <w:rPr>
                <w:sz w:val="16"/>
                <w:szCs w:val="16"/>
              </w:rPr>
            </w:pPr>
            <w:r>
              <w:rPr>
                <w:sz w:val="16"/>
                <w:szCs w:val="16"/>
              </w:rPr>
              <w:t xml:space="preserve">CGJ – CV – Emenda – Gratuidade da Justiça – Comprovar </w:t>
            </w:r>
          </w:p>
        </w:tc>
      </w:tr>
      <w:tr w:rsidR="00F25B96" w:rsidRPr="00E71CD6" w14:paraId="75C3CA35" w14:textId="77777777" w:rsidTr="00F25B96">
        <w:tc>
          <w:tcPr>
            <w:tcW w:w="9209" w:type="dxa"/>
          </w:tcPr>
          <w:p w14:paraId="58F74AB1" w14:textId="77777777" w:rsidR="00F25B96" w:rsidRDefault="00F25B96" w:rsidP="00042417">
            <w:pPr>
              <w:pStyle w:val="TJSC-CorpodoTexto"/>
              <w:spacing w:line="240" w:lineRule="auto"/>
              <w:ind w:firstLine="0"/>
              <w:rPr>
                <w:sz w:val="16"/>
                <w:szCs w:val="16"/>
              </w:rPr>
            </w:pPr>
            <w:r>
              <w:rPr>
                <w:sz w:val="16"/>
                <w:szCs w:val="16"/>
              </w:rPr>
              <w:t xml:space="preserve">CGJ – CV – Emenda – Execução – Apresentar Data de Emissão de Nota Promissória </w:t>
            </w:r>
          </w:p>
        </w:tc>
      </w:tr>
      <w:tr w:rsidR="00F25B96" w:rsidRPr="00E71CD6" w14:paraId="142D5DFF" w14:textId="77777777" w:rsidTr="00F25B96">
        <w:tc>
          <w:tcPr>
            <w:tcW w:w="9209" w:type="dxa"/>
          </w:tcPr>
          <w:p w14:paraId="7331528E" w14:textId="77777777" w:rsidR="00F25B96" w:rsidRDefault="00F25B96" w:rsidP="00042417">
            <w:pPr>
              <w:pStyle w:val="TJSC-CorpodoTexto"/>
              <w:spacing w:line="240" w:lineRule="auto"/>
              <w:ind w:firstLine="0"/>
              <w:rPr>
                <w:sz w:val="16"/>
                <w:szCs w:val="16"/>
              </w:rPr>
            </w:pPr>
            <w:r>
              <w:rPr>
                <w:sz w:val="16"/>
                <w:szCs w:val="16"/>
              </w:rPr>
              <w:t>CGJ – CV – Emenda – Juizados – Subscrição de Ações – Conversão ao Ordinário</w:t>
            </w:r>
          </w:p>
        </w:tc>
      </w:tr>
      <w:tr w:rsidR="00F25B96" w:rsidRPr="00E71CD6" w14:paraId="4EF82904" w14:textId="77777777" w:rsidTr="00F25B96">
        <w:tc>
          <w:tcPr>
            <w:tcW w:w="9209" w:type="dxa"/>
          </w:tcPr>
          <w:p w14:paraId="2B7BCC37" w14:textId="77777777" w:rsidR="00F25B96" w:rsidRDefault="00F25B96" w:rsidP="00042417">
            <w:pPr>
              <w:pStyle w:val="TJSC-CorpodoTexto"/>
              <w:spacing w:line="240" w:lineRule="auto"/>
              <w:ind w:firstLine="0"/>
              <w:rPr>
                <w:sz w:val="16"/>
                <w:szCs w:val="16"/>
              </w:rPr>
            </w:pPr>
            <w:r>
              <w:rPr>
                <w:sz w:val="16"/>
                <w:szCs w:val="16"/>
              </w:rPr>
              <w:t xml:space="preserve">CGJ – CV – Emenda – Múltipla </w:t>
            </w:r>
          </w:p>
        </w:tc>
      </w:tr>
      <w:tr w:rsidR="00F25B96" w:rsidRPr="00E71CD6" w14:paraId="4EF1A082" w14:textId="77777777" w:rsidTr="00F25B96">
        <w:tc>
          <w:tcPr>
            <w:tcW w:w="9209" w:type="dxa"/>
          </w:tcPr>
          <w:p w14:paraId="214A5718" w14:textId="77777777" w:rsidR="00F25B96" w:rsidRDefault="00F25B96" w:rsidP="00042417">
            <w:pPr>
              <w:pStyle w:val="TJSC-CorpodoTexto"/>
              <w:spacing w:line="240" w:lineRule="auto"/>
              <w:ind w:firstLine="0"/>
              <w:rPr>
                <w:sz w:val="16"/>
                <w:szCs w:val="16"/>
              </w:rPr>
            </w:pPr>
            <w:r>
              <w:rPr>
                <w:sz w:val="16"/>
                <w:szCs w:val="16"/>
              </w:rPr>
              <w:t>CGJ – CV – Emenda – Previdenciário – Requerimento Administrativo</w:t>
            </w:r>
          </w:p>
        </w:tc>
      </w:tr>
      <w:tr w:rsidR="00F25B96" w:rsidRPr="00E71CD6" w14:paraId="4F9C97EF" w14:textId="77777777" w:rsidTr="00F25B96">
        <w:tc>
          <w:tcPr>
            <w:tcW w:w="9209" w:type="dxa"/>
          </w:tcPr>
          <w:p w14:paraId="26A789D3" w14:textId="77777777" w:rsidR="00F25B96" w:rsidRDefault="00F25B96" w:rsidP="00042417">
            <w:pPr>
              <w:pStyle w:val="TJSC-CorpodoTexto"/>
              <w:spacing w:line="240" w:lineRule="auto"/>
              <w:ind w:firstLine="0"/>
              <w:rPr>
                <w:sz w:val="16"/>
                <w:szCs w:val="16"/>
              </w:rPr>
            </w:pPr>
            <w:r>
              <w:rPr>
                <w:sz w:val="16"/>
                <w:szCs w:val="16"/>
              </w:rPr>
              <w:t>CGJ – CV – Emenda – Recuperação Judicial</w:t>
            </w:r>
          </w:p>
        </w:tc>
      </w:tr>
      <w:tr w:rsidR="00F25B96" w:rsidRPr="00E71CD6" w14:paraId="599036D3" w14:textId="77777777" w:rsidTr="00F25B96">
        <w:tc>
          <w:tcPr>
            <w:tcW w:w="9209" w:type="dxa"/>
          </w:tcPr>
          <w:p w14:paraId="457D9519" w14:textId="77777777" w:rsidR="00F25B96" w:rsidRDefault="00F25B96" w:rsidP="00042417">
            <w:pPr>
              <w:pStyle w:val="TJSC-CorpodoTexto"/>
              <w:spacing w:line="240" w:lineRule="auto"/>
              <w:ind w:firstLine="0"/>
              <w:rPr>
                <w:sz w:val="16"/>
                <w:szCs w:val="16"/>
              </w:rPr>
            </w:pPr>
            <w:r>
              <w:rPr>
                <w:sz w:val="16"/>
                <w:szCs w:val="16"/>
              </w:rPr>
              <w:t>CGJ – CV – Emenda – Usucapião – Documentos Imprescindíveis</w:t>
            </w:r>
          </w:p>
        </w:tc>
      </w:tr>
      <w:tr w:rsidR="00F25B96" w:rsidRPr="00E71CD6" w14:paraId="14D5CC02" w14:textId="77777777" w:rsidTr="00F25B96">
        <w:tc>
          <w:tcPr>
            <w:tcW w:w="9209" w:type="dxa"/>
          </w:tcPr>
          <w:p w14:paraId="0C9431C5" w14:textId="77777777" w:rsidR="00F25B96" w:rsidRDefault="00F25B96" w:rsidP="00042417">
            <w:pPr>
              <w:pStyle w:val="TJSC-CorpodoTexto"/>
              <w:spacing w:line="240" w:lineRule="auto"/>
              <w:ind w:firstLine="0"/>
              <w:rPr>
                <w:sz w:val="16"/>
                <w:szCs w:val="16"/>
              </w:rPr>
            </w:pPr>
            <w:r>
              <w:rPr>
                <w:sz w:val="16"/>
                <w:szCs w:val="16"/>
              </w:rPr>
              <w:t>CGJ – CV – Inicial – Ação Civil Pública</w:t>
            </w:r>
          </w:p>
        </w:tc>
      </w:tr>
      <w:tr w:rsidR="00F25B96" w:rsidRPr="00E71CD6" w14:paraId="7C047198" w14:textId="77777777" w:rsidTr="00F25B96">
        <w:tc>
          <w:tcPr>
            <w:tcW w:w="9209" w:type="dxa"/>
          </w:tcPr>
          <w:p w14:paraId="690025DE" w14:textId="77777777" w:rsidR="00F25B96" w:rsidRDefault="00F25B96" w:rsidP="00042417">
            <w:pPr>
              <w:pStyle w:val="TJSC-CorpodoTexto"/>
              <w:spacing w:line="240" w:lineRule="auto"/>
              <w:ind w:firstLine="0"/>
              <w:rPr>
                <w:sz w:val="16"/>
                <w:szCs w:val="16"/>
              </w:rPr>
            </w:pPr>
            <w:r>
              <w:rPr>
                <w:sz w:val="16"/>
                <w:szCs w:val="16"/>
              </w:rPr>
              <w:t xml:space="preserve">CGJ – CV – Inicial – Ação Civil Pública – Improbidade Administrativa – Primeiro Notificação </w:t>
            </w:r>
          </w:p>
        </w:tc>
      </w:tr>
      <w:tr w:rsidR="00F25B96" w:rsidRPr="00E71CD6" w14:paraId="020ED7F3" w14:textId="77777777" w:rsidTr="00F25B96">
        <w:tc>
          <w:tcPr>
            <w:tcW w:w="9209" w:type="dxa"/>
          </w:tcPr>
          <w:p w14:paraId="5186D2C6" w14:textId="77777777" w:rsidR="00F25B96" w:rsidRDefault="00F25B96" w:rsidP="00042417">
            <w:pPr>
              <w:pStyle w:val="TJSC-CorpodoTexto"/>
              <w:spacing w:line="240" w:lineRule="auto"/>
              <w:ind w:firstLine="0"/>
              <w:rPr>
                <w:sz w:val="16"/>
                <w:szCs w:val="16"/>
              </w:rPr>
            </w:pPr>
            <w:r>
              <w:rPr>
                <w:sz w:val="16"/>
                <w:szCs w:val="16"/>
              </w:rPr>
              <w:t xml:space="preserve">CGJ – CV – Inicial – Ação Civil Pública – Improbidade Administrativa – Segundo – Citação </w:t>
            </w:r>
          </w:p>
        </w:tc>
      </w:tr>
      <w:tr w:rsidR="00F25B96" w:rsidRPr="00E71CD6" w14:paraId="766D1B6B" w14:textId="77777777" w:rsidTr="00F25B96">
        <w:tc>
          <w:tcPr>
            <w:tcW w:w="9209" w:type="dxa"/>
          </w:tcPr>
          <w:p w14:paraId="0E7F4725" w14:textId="77777777" w:rsidR="00F25B96" w:rsidRDefault="00F25B96" w:rsidP="00042417">
            <w:pPr>
              <w:pStyle w:val="TJSC-CorpodoTexto"/>
              <w:spacing w:line="240" w:lineRule="auto"/>
              <w:ind w:firstLine="0"/>
              <w:rPr>
                <w:sz w:val="16"/>
                <w:szCs w:val="16"/>
              </w:rPr>
            </w:pPr>
            <w:r>
              <w:rPr>
                <w:sz w:val="16"/>
                <w:szCs w:val="16"/>
              </w:rPr>
              <w:t xml:space="preserve">CGJ – CV – Inicial – Ação Popular </w:t>
            </w:r>
          </w:p>
        </w:tc>
      </w:tr>
      <w:tr w:rsidR="00F25B96" w:rsidRPr="00E71CD6" w14:paraId="0C3877D7" w14:textId="77777777" w:rsidTr="00F25B96">
        <w:tc>
          <w:tcPr>
            <w:tcW w:w="9209" w:type="dxa"/>
          </w:tcPr>
          <w:p w14:paraId="52C1BE99" w14:textId="77777777" w:rsidR="00F25B96" w:rsidRDefault="00F25B96" w:rsidP="00042417">
            <w:pPr>
              <w:pStyle w:val="TJSC-CorpodoTexto"/>
              <w:spacing w:line="240" w:lineRule="auto"/>
              <w:ind w:firstLine="0"/>
              <w:rPr>
                <w:sz w:val="16"/>
                <w:szCs w:val="16"/>
              </w:rPr>
            </w:pPr>
            <w:r>
              <w:rPr>
                <w:sz w:val="16"/>
                <w:szCs w:val="16"/>
              </w:rPr>
              <w:t>CGJ – CV – Inicial – Alimentos</w:t>
            </w:r>
          </w:p>
        </w:tc>
      </w:tr>
      <w:tr w:rsidR="00F25B96" w:rsidRPr="00E71CD6" w14:paraId="40C5C1B5" w14:textId="77777777" w:rsidTr="00F25B96">
        <w:tc>
          <w:tcPr>
            <w:tcW w:w="9209" w:type="dxa"/>
          </w:tcPr>
          <w:p w14:paraId="6D5A3112" w14:textId="77777777" w:rsidR="00F25B96" w:rsidRDefault="00F25B96" w:rsidP="00042417">
            <w:pPr>
              <w:pStyle w:val="TJSC-CorpodoTexto"/>
              <w:spacing w:line="240" w:lineRule="auto"/>
              <w:ind w:firstLine="0"/>
              <w:rPr>
                <w:sz w:val="16"/>
                <w:szCs w:val="16"/>
              </w:rPr>
            </w:pPr>
            <w:r>
              <w:rPr>
                <w:sz w:val="16"/>
                <w:szCs w:val="16"/>
              </w:rPr>
              <w:t>CGJ – CV – Inicial – Apuração de Ato Infracional</w:t>
            </w:r>
          </w:p>
        </w:tc>
      </w:tr>
      <w:tr w:rsidR="00F25B96" w:rsidRPr="00E71CD6" w14:paraId="7AF25053" w14:textId="77777777" w:rsidTr="00F25B96">
        <w:tc>
          <w:tcPr>
            <w:tcW w:w="9209" w:type="dxa"/>
          </w:tcPr>
          <w:p w14:paraId="7DA500A3" w14:textId="77777777" w:rsidR="00F25B96" w:rsidRDefault="00F25B96" w:rsidP="00042417">
            <w:pPr>
              <w:pStyle w:val="TJSC-CorpodoTexto"/>
              <w:spacing w:line="240" w:lineRule="auto"/>
              <w:ind w:firstLine="0"/>
              <w:rPr>
                <w:sz w:val="16"/>
                <w:szCs w:val="16"/>
              </w:rPr>
            </w:pPr>
            <w:r>
              <w:rPr>
                <w:sz w:val="16"/>
                <w:szCs w:val="16"/>
              </w:rPr>
              <w:t xml:space="preserve">CGJ – CV – Inicial – Busca e Apreensão – Liminar </w:t>
            </w:r>
          </w:p>
        </w:tc>
      </w:tr>
      <w:tr w:rsidR="00F25B96" w:rsidRPr="00E71CD6" w14:paraId="055B3C58" w14:textId="77777777" w:rsidTr="00F25B96">
        <w:tc>
          <w:tcPr>
            <w:tcW w:w="9209" w:type="dxa"/>
          </w:tcPr>
          <w:p w14:paraId="3D008108" w14:textId="77777777" w:rsidR="00F25B96" w:rsidRDefault="00F25B96" w:rsidP="00042417">
            <w:pPr>
              <w:pStyle w:val="TJSC-CorpodoTexto"/>
              <w:spacing w:line="240" w:lineRule="auto"/>
              <w:ind w:firstLine="0"/>
              <w:rPr>
                <w:sz w:val="16"/>
                <w:szCs w:val="16"/>
              </w:rPr>
            </w:pPr>
            <w:r>
              <w:rPr>
                <w:sz w:val="16"/>
                <w:szCs w:val="16"/>
              </w:rPr>
              <w:t xml:space="preserve">CGJ – CV – Inicial – Cautelar – Genérico </w:t>
            </w:r>
          </w:p>
        </w:tc>
      </w:tr>
      <w:tr w:rsidR="00F25B96" w:rsidRPr="00E71CD6" w14:paraId="1987F769" w14:textId="77777777" w:rsidTr="00F25B96">
        <w:tc>
          <w:tcPr>
            <w:tcW w:w="9209" w:type="dxa"/>
          </w:tcPr>
          <w:p w14:paraId="1826A735" w14:textId="77777777" w:rsidR="00F25B96" w:rsidRDefault="00F25B96" w:rsidP="00042417">
            <w:pPr>
              <w:pStyle w:val="TJSC-CorpodoTexto"/>
              <w:spacing w:line="240" w:lineRule="auto"/>
              <w:ind w:firstLine="0"/>
              <w:rPr>
                <w:sz w:val="16"/>
                <w:szCs w:val="16"/>
              </w:rPr>
            </w:pPr>
            <w:r>
              <w:rPr>
                <w:sz w:val="16"/>
                <w:szCs w:val="16"/>
              </w:rPr>
              <w:t>CGJ – CV – Inicial – Comum</w:t>
            </w:r>
          </w:p>
        </w:tc>
      </w:tr>
      <w:tr w:rsidR="00F25B96" w:rsidRPr="00E71CD6" w14:paraId="378F59D6" w14:textId="77777777" w:rsidTr="00F25B96">
        <w:tc>
          <w:tcPr>
            <w:tcW w:w="9209" w:type="dxa"/>
          </w:tcPr>
          <w:p w14:paraId="102B4287" w14:textId="77777777" w:rsidR="00F25B96" w:rsidRDefault="00F25B96" w:rsidP="00042417">
            <w:pPr>
              <w:pStyle w:val="TJSC-CorpodoTexto"/>
              <w:spacing w:line="240" w:lineRule="auto"/>
              <w:ind w:firstLine="0"/>
              <w:rPr>
                <w:sz w:val="16"/>
                <w:szCs w:val="16"/>
              </w:rPr>
            </w:pPr>
            <w:r>
              <w:rPr>
                <w:sz w:val="16"/>
                <w:szCs w:val="16"/>
              </w:rPr>
              <w:lastRenderedPageBreak/>
              <w:t>CGJ – CV – Inicial – Comum – Conciliação Improvável – Sem Audiência</w:t>
            </w:r>
          </w:p>
        </w:tc>
      </w:tr>
      <w:tr w:rsidR="00F25B96" w:rsidRPr="00E71CD6" w14:paraId="171E8D5C" w14:textId="77777777" w:rsidTr="00F25B96">
        <w:tc>
          <w:tcPr>
            <w:tcW w:w="9209" w:type="dxa"/>
          </w:tcPr>
          <w:p w14:paraId="11763964" w14:textId="77777777" w:rsidR="00F25B96" w:rsidRDefault="00F25B96" w:rsidP="00042417">
            <w:pPr>
              <w:pStyle w:val="TJSC-CorpodoTexto"/>
              <w:spacing w:line="240" w:lineRule="auto"/>
              <w:ind w:firstLine="0"/>
              <w:rPr>
                <w:sz w:val="16"/>
                <w:szCs w:val="16"/>
              </w:rPr>
            </w:pPr>
            <w:r>
              <w:rPr>
                <w:sz w:val="16"/>
                <w:szCs w:val="16"/>
              </w:rPr>
              <w:t xml:space="preserve">CGJ – CV – Inicial – Comum – Liminar </w:t>
            </w:r>
          </w:p>
        </w:tc>
      </w:tr>
      <w:tr w:rsidR="00F25B96" w:rsidRPr="00E71CD6" w14:paraId="61767DD1" w14:textId="77777777" w:rsidTr="00F25B96">
        <w:tc>
          <w:tcPr>
            <w:tcW w:w="9209" w:type="dxa"/>
          </w:tcPr>
          <w:p w14:paraId="0A21D320" w14:textId="77777777" w:rsidR="00F25B96" w:rsidRDefault="00F25B96" w:rsidP="00042417">
            <w:pPr>
              <w:pStyle w:val="TJSC-CorpodoTexto"/>
              <w:spacing w:line="240" w:lineRule="auto"/>
              <w:ind w:firstLine="0"/>
              <w:rPr>
                <w:sz w:val="16"/>
                <w:szCs w:val="16"/>
              </w:rPr>
            </w:pPr>
            <w:r>
              <w:rPr>
                <w:sz w:val="16"/>
                <w:szCs w:val="16"/>
              </w:rPr>
              <w:t xml:space="preserve">CGJ – CV – Inicial – Consignação em Pagamento </w:t>
            </w:r>
          </w:p>
        </w:tc>
      </w:tr>
      <w:tr w:rsidR="00F25B96" w:rsidRPr="00E71CD6" w14:paraId="54443072" w14:textId="77777777" w:rsidTr="00F25B96">
        <w:tc>
          <w:tcPr>
            <w:tcW w:w="9209" w:type="dxa"/>
          </w:tcPr>
          <w:p w14:paraId="19C5A82D" w14:textId="77777777" w:rsidR="00F25B96" w:rsidRDefault="00F25B96" w:rsidP="00042417">
            <w:pPr>
              <w:pStyle w:val="TJSC-CorpodoTexto"/>
              <w:spacing w:line="240" w:lineRule="auto"/>
              <w:ind w:firstLine="0"/>
              <w:rPr>
                <w:sz w:val="16"/>
                <w:szCs w:val="16"/>
              </w:rPr>
            </w:pPr>
            <w:r>
              <w:rPr>
                <w:sz w:val="16"/>
                <w:szCs w:val="16"/>
              </w:rPr>
              <w:t xml:space="preserve">CGJ – CV – Inicial – Consumidor </w:t>
            </w:r>
          </w:p>
        </w:tc>
      </w:tr>
      <w:tr w:rsidR="00F25B96" w:rsidRPr="00E71CD6" w14:paraId="73344F39" w14:textId="77777777" w:rsidTr="00F25B96">
        <w:tc>
          <w:tcPr>
            <w:tcW w:w="9209" w:type="dxa"/>
          </w:tcPr>
          <w:p w14:paraId="570367F2" w14:textId="77777777" w:rsidR="00F25B96" w:rsidRDefault="00F25B96" w:rsidP="00042417">
            <w:pPr>
              <w:pStyle w:val="TJSC-CorpodoTexto"/>
              <w:spacing w:line="240" w:lineRule="auto"/>
              <w:ind w:firstLine="0"/>
              <w:rPr>
                <w:sz w:val="16"/>
                <w:szCs w:val="16"/>
              </w:rPr>
            </w:pPr>
            <w:r>
              <w:rPr>
                <w:sz w:val="16"/>
                <w:szCs w:val="16"/>
              </w:rPr>
              <w:t xml:space="preserve">CGJ – CV – Inicial – Consumidor – Liminar – Proteção ao Crédito – Genérico </w:t>
            </w:r>
          </w:p>
        </w:tc>
      </w:tr>
      <w:tr w:rsidR="00F25B96" w:rsidRPr="00E71CD6" w14:paraId="72F33153" w14:textId="77777777" w:rsidTr="00F25B96">
        <w:tc>
          <w:tcPr>
            <w:tcW w:w="9209" w:type="dxa"/>
          </w:tcPr>
          <w:p w14:paraId="38D03764" w14:textId="77777777" w:rsidR="00F25B96" w:rsidRDefault="00F25B96" w:rsidP="00042417">
            <w:pPr>
              <w:pStyle w:val="TJSC-CorpodoTexto"/>
              <w:spacing w:line="240" w:lineRule="auto"/>
              <w:ind w:firstLine="0"/>
              <w:rPr>
                <w:sz w:val="16"/>
                <w:szCs w:val="16"/>
              </w:rPr>
            </w:pPr>
            <w:r>
              <w:rPr>
                <w:sz w:val="16"/>
                <w:szCs w:val="16"/>
              </w:rPr>
              <w:t xml:space="preserve">CGJ – CV – Inicial – Consumidor – Liminar Proteção ao Crédito – Revisão Bancária </w:t>
            </w:r>
          </w:p>
        </w:tc>
      </w:tr>
      <w:tr w:rsidR="00F25B96" w:rsidRPr="00E71CD6" w14:paraId="063C84CD" w14:textId="77777777" w:rsidTr="00F25B96">
        <w:tc>
          <w:tcPr>
            <w:tcW w:w="9209" w:type="dxa"/>
          </w:tcPr>
          <w:p w14:paraId="76B83782" w14:textId="77777777" w:rsidR="00F25B96" w:rsidRDefault="00F25B96" w:rsidP="00042417">
            <w:pPr>
              <w:pStyle w:val="TJSC-CorpodoTexto"/>
              <w:spacing w:line="240" w:lineRule="auto"/>
              <w:ind w:firstLine="0"/>
              <w:rPr>
                <w:sz w:val="16"/>
                <w:szCs w:val="16"/>
              </w:rPr>
            </w:pPr>
            <w:r>
              <w:rPr>
                <w:sz w:val="16"/>
                <w:szCs w:val="16"/>
              </w:rPr>
              <w:t xml:space="preserve">CGJ – CV – Inicial – Crise Empresarial – Falência </w:t>
            </w:r>
          </w:p>
        </w:tc>
      </w:tr>
      <w:tr w:rsidR="00F25B96" w:rsidRPr="00E71CD6" w14:paraId="5C9A5B1E" w14:textId="77777777" w:rsidTr="00F25B96">
        <w:tc>
          <w:tcPr>
            <w:tcW w:w="9209" w:type="dxa"/>
          </w:tcPr>
          <w:p w14:paraId="5ABF6052" w14:textId="77777777" w:rsidR="00F25B96" w:rsidRDefault="00F25B96" w:rsidP="00042417">
            <w:pPr>
              <w:pStyle w:val="TJSC-CorpodoTexto"/>
              <w:spacing w:line="240" w:lineRule="auto"/>
              <w:ind w:firstLine="0"/>
              <w:rPr>
                <w:sz w:val="16"/>
                <w:szCs w:val="16"/>
              </w:rPr>
            </w:pPr>
            <w:r>
              <w:rPr>
                <w:sz w:val="16"/>
                <w:szCs w:val="16"/>
              </w:rPr>
              <w:t xml:space="preserve">CGJ – CV – Inicial – Crise Empresarial – Recuperação Judicial Ordinária </w:t>
            </w:r>
          </w:p>
        </w:tc>
      </w:tr>
      <w:tr w:rsidR="00F25B96" w:rsidRPr="00E71CD6" w14:paraId="1BB45F49" w14:textId="77777777" w:rsidTr="00F25B96">
        <w:tc>
          <w:tcPr>
            <w:tcW w:w="9209" w:type="dxa"/>
          </w:tcPr>
          <w:p w14:paraId="28A68483" w14:textId="77777777" w:rsidR="00F25B96" w:rsidRDefault="00F25B96" w:rsidP="00042417">
            <w:pPr>
              <w:pStyle w:val="TJSC-CorpodoTexto"/>
              <w:spacing w:line="240" w:lineRule="auto"/>
              <w:ind w:firstLine="0"/>
              <w:rPr>
                <w:sz w:val="16"/>
                <w:szCs w:val="16"/>
              </w:rPr>
            </w:pPr>
            <w:r>
              <w:rPr>
                <w:sz w:val="16"/>
                <w:szCs w:val="16"/>
              </w:rPr>
              <w:t xml:space="preserve">CGJ – CV – Desapropriação – Liminar – Determina Prévia Avaliação Provisória </w:t>
            </w:r>
          </w:p>
        </w:tc>
      </w:tr>
      <w:tr w:rsidR="00F25B96" w:rsidRPr="00E71CD6" w14:paraId="4C732720" w14:textId="77777777" w:rsidTr="00F25B96">
        <w:tc>
          <w:tcPr>
            <w:tcW w:w="9209" w:type="dxa"/>
          </w:tcPr>
          <w:p w14:paraId="71B83827" w14:textId="77777777" w:rsidR="00F25B96" w:rsidRDefault="00F25B96" w:rsidP="00042417">
            <w:pPr>
              <w:pStyle w:val="TJSC-CorpodoTexto"/>
              <w:spacing w:line="240" w:lineRule="auto"/>
              <w:ind w:firstLine="0"/>
              <w:rPr>
                <w:sz w:val="16"/>
                <w:szCs w:val="16"/>
              </w:rPr>
            </w:pPr>
            <w:r>
              <w:rPr>
                <w:sz w:val="16"/>
                <w:szCs w:val="16"/>
              </w:rPr>
              <w:t xml:space="preserve">CGJ – CV – Inicial – Desapropriação – Liminar – Imissão na Posse – Depósito Suficiente – Deferimento </w:t>
            </w:r>
          </w:p>
        </w:tc>
      </w:tr>
      <w:tr w:rsidR="00F25B96" w:rsidRPr="00E71CD6" w14:paraId="68937CEE" w14:textId="77777777" w:rsidTr="00F25B96">
        <w:tc>
          <w:tcPr>
            <w:tcW w:w="9209" w:type="dxa"/>
          </w:tcPr>
          <w:p w14:paraId="78B0D4E2" w14:textId="77777777" w:rsidR="00F25B96" w:rsidRDefault="00F25B96" w:rsidP="00042417">
            <w:pPr>
              <w:pStyle w:val="TJSC-CorpodoTexto"/>
              <w:spacing w:line="240" w:lineRule="auto"/>
              <w:ind w:firstLine="0"/>
              <w:rPr>
                <w:sz w:val="16"/>
                <w:szCs w:val="16"/>
              </w:rPr>
            </w:pPr>
            <w:r>
              <w:rPr>
                <w:sz w:val="16"/>
                <w:szCs w:val="16"/>
              </w:rPr>
              <w:t>CGJ – CV – Inicial – Divórcio Consensual – Incapaz</w:t>
            </w:r>
          </w:p>
        </w:tc>
      </w:tr>
      <w:tr w:rsidR="00F25B96" w:rsidRPr="00E71CD6" w14:paraId="0CE412EF" w14:textId="77777777" w:rsidTr="00F25B96">
        <w:tc>
          <w:tcPr>
            <w:tcW w:w="9209" w:type="dxa"/>
          </w:tcPr>
          <w:p w14:paraId="7D2CA1C1" w14:textId="77777777" w:rsidR="00F25B96" w:rsidRDefault="00F25B96" w:rsidP="00042417">
            <w:pPr>
              <w:pStyle w:val="TJSC-CorpodoTexto"/>
              <w:spacing w:line="240" w:lineRule="auto"/>
              <w:ind w:firstLine="0"/>
              <w:rPr>
                <w:sz w:val="16"/>
                <w:szCs w:val="16"/>
              </w:rPr>
            </w:pPr>
            <w:r>
              <w:rPr>
                <w:sz w:val="16"/>
                <w:szCs w:val="16"/>
              </w:rPr>
              <w:t xml:space="preserve">CGJ – CV – Inicial – Embargos de Terceiro – Liminar </w:t>
            </w:r>
          </w:p>
        </w:tc>
      </w:tr>
      <w:tr w:rsidR="00F25B96" w:rsidRPr="00E71CD6" w14:paraId="034B4DB3" w14:textId="77777777" w:rsidTr="00F25B96">
        <w:tc>
          <w:tcPr>
            <w:tcW w:w="9209" w:type="dxa"/>
          </w:tcPr>
          <w:p w14:paraId="24B71439" w14:textId="77777777" w:rsidR="00F25B96" w:rsidRDefault="00F25B96" w:rsidP="00042417">
            <w:pPr>
              <w:pStyle w:val="TJSC-CorpodoTexto"/>
              <w:spacing w:line="240" w:lineRule="auto"/>
              <w:ind w:firstLine="0"/>
              <w:rPr>
                <w:sz w:val="16"/>
                <w:szCs w:val="16"/>
              </w:rPr>
            </w:pPr>
            <w:r>
              <w:rPr>
                <w:sz w:val="16"/>
                <w:szCs w:val="16"/>
              </w:rPr>
              <w:t xml:space="preserve">CGJ – CV – Inicial – Execução Embargos – Carta Precatória – Remessa ao Juízo Deprecante </w:t>
            </w:r>
          </w:p>
        </w:tc>
      </w:tr>
      <w:tr w:rsidR="00F25B96" w:rsidRPr="00E71CD6" w14:paraId="66397AF9" w14:textId="77777777" w:rsidTr="00F25B96">
        <w:tc>
          <w:tcPr>
            <w:tcW w:w="9209" w:type="dxa"/>
          </w:tcPr>
          <w:p w14:paraId="7AF06B1F" w14:textId="77777777" w:rsidR="00F25B96" w:rsidRDefault="00F25B96" w:rsidP="00042417">
            <w:pPr>
              <w:pStyle w:val="TJSC-CorpodoTexto"/>
              <w:spacing w:line="240" w:lineRule="auto"/>
              <w:ind w:firstLine="0"/>
              <w:rPr>
                <w:sz w:val="16"/>
                <w:szCs w:val="16"/>
              </w:rPr>
            </w:pPr>
            <w:r>
              <w:rPr>
                <w:sz w:val="16"/>
                <w:szCs w:val="16"/>
              </w:rPr>
              <w:t xml:space="preserve">CGJ – CV – Inicial – Execução – Embargos – Com Efeito Suspensivo </w:t>
            </w:r>
          </w:p>
        </w:tc>
      </w:tr>
      <w:tr w:rsidR="00F25B96" w:rsidRPr="00E71CD6" w14:paraId="2FC28D39" w14:textId="77777777" w:rsidTr="00F25B96">
        <w:tc>
          <w:tcPr>
            <w:tcW w:w="9209" w:type="dxa"/>
          </w:tcPr>
          <w:p w14:paraId="462FA236" w14:textId="77777777" w:rsidR="00F25B96" w:rsidRDefault="00F25B96" w:rsidP="00042417">
            <w:pPr>
              <w:pStyle w:val="TJSC-CorpodoTexto"/>
              <w:spacing w:line="240" w:lineRule="auto"/>
              <w:ind w:firstLine="0"/>
              <w:rPr>
                <w:sz w:val="16"/>
                <w:szCs w:val="16"/>
              </w:rPr>
            </w:pPr>
            <w:r>
              <w:rPr>
                <w:sz w:val="16"/>
                <w:szCs w:val="16"/>
              </w:rPr>
              <w:t xml:space="preserve">CGJ – CV – Inicial – Execução – Embargos – Pela Fazenda Pública </w:t>
            </w:r>
          </w:p>
        </w:tc>
      </w:tr>
      <w:tr w:rsidR="00F25B96" w:rsidRPr="00E71CD6" w14:paraId="18621607" w14:textId="77777777" w:rsidTr="00F25B96">
        <w:tc>
          <w:tcPr>
            <w:tcW w:w="9209" w:type="dxa"/>
          </w:tcPr>
          <w:p w14:paraId="55B08FAF" w14:textId="77777777" w:rsidR="00F25B96" w:rsidRDefault="00F25B96" w:rsidP="00042417">
            <w:pPr>
              <w:pStyle w:val="TJSC-CorpodoTexto"/>
              <w:spacing w:line="240" w:lineRule="auto"/>
              <w:ind w:firstLine="0"/>
              <w:rPr>
                <w:sz w:val="16"/>
                <w:szCs w:val="16"/>
              </w:rPr>
            </w:pPr>
            <w:r>
              <w:rPr>
                <w:sz w:val="16"/>
                <w:szCs w:val="16"/>
              </w:rPr>
              <w:t xml:space="preserve">CGJ – CV – Inicial – Execução – Embargos – Sem Efeito Suspensivo </w:t>
            </w:r>
          </w:p>
        </w:tc>
      </w:tr>
      <w:tr w:rsidR="00F25B96" w:rsidRPr="00E71CD6" w14:paraId="34D245EC" w14:textId="77777777" w:rsidTr="00F25B96">
        <w:tc>
          <w:tcPr>
            <w:tcW w:w="9209" w:type="dxa"/>
          </w:tcPr>
          <w:p w14:paraId="05F3B9D4" w14:textId="77777777" w:rsidR="00F25B96" w:rsidRDefault="00F25B96" w:rsidP="00042417">
            <w:pPr>
              <w:pStyle w:val="TJSC-CorpodoTexto"/>
              <w:spacing w:line="240" w:lineRule="auto"/>
              <w:ind w:firstLine="0"/>
              <w:rPr>
                <w:sz w:val="16"/>
                <w:szCs w:val="16"/>
              </w:rPr>
            </w:pPr>
            <w:r>
              <w:rPr>
                <w:sz w:val="16"/>
                <w:szCs w:val="16"/>
              </w:rPr>
              <w:t xml:space="preserve">CGJ – CV – Inicial – Execução – Exceção de </w:t>
            </w:r>
            <w:proofErr w:type="spellStart"/>
            <w:r>
              <w:rPr>
                <w:sz w:val="16"/>
                <w:szCs w:val="16"/>
              </w:rPr>
              <w:t>Pré</w:t>
            </w:r>
            <w:proofErr w:type="spellEnd"/>
            <w:r>
              <w:rPr>
                <w:sz w:val="16"/>
                <w:szCs w:val="16"/>
              </w:rPr>
              <w:t xml:space="preserve">-Executividade </w:t>
            </w:r>
          </w:p>
        </w:tc>
      </w:tr>
      <w:tr w:rsidR="00F25B96" w:rsidRPr="00E71CD6" w14:paraId="63DC52C4" w14:textId="77777777" w:rsidTr="00F25B96">
        <w:tc>
          <w:tcPr>
            <w:tcW w:w="9209" w:type="dxa"/>
          </w:tcPr>
          <w:p w14:paraId="01D14E6C" w14:textId="77777777" w:rsidR="00F25B96" w:rsidRDefault="00F25B96" w:rsidP="00042417">
            <w:pPr>
              <w:pStyle w:val="TJSC-CorpodoTexto"/>
              <w:spacing w:line="240" w:lineRule="auto"/>
              <w:ind w:firstLine="0"/>
              <w:rPr>
                <w:sz w:val="16"/>
                <w:szCs w:val="16"/>
              </w:rPr>
            </w:pPr>
            <w:r>
              <w:rPr>
                <w:sz w:val="16"/>
                <w:szCs w:val="16"/>
              </w:rPr>
              <w:t xml:space="preserve">CGJ – CV – Inicial – Execução – Extrajudicial – Obrigação de Entrega de Coisa </w:t>
            </w:r>
          </w:p>
        </w:tc>
      </w:tr>
      <w:tr w:rsidR="00F25B96" w:rsidRPr="00E71CD6" w14:paraId="31EB783B" w14:textId="77777777" w:rsidTr="00F25B96">
        <w:tc>
          <w:tcPr>
            <w:tcW w:w="9209" w:type="dxa"/>
          </w:tcPr>
          <w:p w14:paraId="1660054B" w14:textId="77777777" w:rsidR="00F25B96" w:rsidRDefault="00F25B96" w:rsidP="00042417">
            <w:pPr>
              <w:pStyle w:val="TJSC-CorpodoTexto"/>
              <w:spacing w:line="240" w:lineRule="auto"/>
              <w:ind w:firstLine="0"/>
              <w:rPr>
                <w:sz w:val="16"/>
                <w:szCs w:val="16"/>
              </w:rPr>
            </w:pPr>
            <w:r>
              <w:rPr>
                <w:sz w:val="16"/>
                <w:szCs w:val="16"/>
              </w:rPr>
              <w:t xml:space="preserve">CGJ – CV – Inicial – Execução – Extrajudicial – Quantia Certa – Fazenda Pública </w:t>
            </w:r>
          </w:p>
        </w:tc>
      </w:tr>
      <w:tr w:rsidR="00F25B96" w:rsidRPr="00E71CD6" w14:paraId="5D371B45" w14:textId="77777777" w:rsidTr="00F25B96">
        <w:tc>
          <w:tcPr>
            <w:tcW w:w="9209" w:type="dxa"/>
          </w:tcPr>
          <w:p w14:paraId="317048F9" w14:textId="77777777" w:rsidR="00F25B96" w:rsidRDefault="00F25B96" w:rsidP="00042417">
            <w:pPr>
              <w:pStyle w:val="TJSC-CorpodoTexto"/>
              <w:spacing w:line="240" w:lineRule="auto"/>
              <w:ind w:firstLine="0"/>
              <w:rPr>
                <w:sz w:val="16"/>
                <w:szCs w:val="16"/>
              </w:rPr>
            </w:pPr>
            <w:r>
              <w:rPr>
                <w:sz w:val="16"/>
                <w:szCs w:val="16"/>
              </w:rPr>
              <w:t>CGJ – CV – Inicial – Execução – Extrajudicial – Quantia Certa Geral</w:t>
            </w:r>
          </w:p>
        </w:tc>
      </w:tr>
      <w:tr w:rsidR="00F25B96" w:rsidRPr="00E71CD6" w14:paraId="0A1A2730" w14:textId="77777777" w:rsidTr="00F25B96">
        <w:tc>
          <w:tcPr>
            <w:tcW w:w="9209" w:type="dxa"/>
          </w:tcPr>
          <w:p w14:paraId="261E1928" w14:textId="77777777" w:rsidR="00F25B96" w:rsidRDefault="00F25B96" w:rsidP="00042417">
            <w:pPr>
              <w:pStyle w:val="TJSC-CorpodoTexto"/>
              <w:spacing w:line="240" w:lineRule="auto"/>
              <w:ind w:firstLine="0"/>
              <w:rPr>
                <w:sz w:val="16"/>
                <w:szCs w:val="16"/>
              </w:rPr>
            </w:pPr>
            <w:r>
              <w:rPr>
                <w:sz w:val="16"/>
                <w:szCs w:val="16"/>
              </w:rPr>
              <w:t>CGJ – CV – Inicial – Execução – Impugnação – Com Efeito Suspensivo</w:t>
            </w:r>
          </w:p>
        </w:tc>
      </w:tr>
      <w:tr w:rsidR="00F25B96" w:rsidRPr="00E71CD6" w14:paraId="31EB260A" w14:textId="77777777" w:rsidTr="00F25B96">
        <w:tc>
          <w:tcPr>
            <w:tcW w:w="9209" w:type="dxa"/>
          </w:tcPr>
          <w:p w14:paraId="285E0F9E" w14:textId="77777777" w:rsidR="00F25B96" w:rsidRDefault="00F25B96" w:rsidP="00042417">
            <w:pPr>
              <w:pStyle w:val="TJSC-CorpodoTexto"/>
              <w:spacing w:line="240" w:lineRule="auto"/>
              <w:ind w:firstLine="0"/>
              <w:rPr>
                <w:sz w:val="16"/>
                <w:szCs w:val="16"/>
              </w:rPr>
            </w:pPr>
            <w:r>
              <w:rPr>
                <w:sz w:val="16"/>
                <w:szCs w:val="16"/>
              </w:rPr>
              <w:t xml:space="preserve">CGJ – CV – Inicial – Execução – Impugnação – Pela Fazenda Pública </w:t>
            </w:r>
          </w:p>
        </w:tc>
      </w:tr>
      <w:tr w:rsidR="00F25B96" w:rsidRPr="00E71CD6" w14:paraId="69937D02" w14:textId="77777777" w:rsidTr="00F25B96">
        <w:tc>
          <w:tcPr>
            <w:tcW w:w="9209" w:type="dxa"/>
          </w:tcPr>
          <w:p w14:paraId="251F1A5D" w14:textId="77777777" w:rsidR="00F25B96" w:rsidRDefault="00F25B96" w:rsidP="00042417">
            <w:pPr>
              <w:pStyle w:val="TJSC-CorpodoTexto"/>
              <w:spacing w:line="240" w:lineRule="auto"/>
              <w:ind w:firstLine="0"/>
              <w:rPr>
                <w:sz w:val="16"/>
                <w:szCs w:val="16"/>
              </w:rPr>
            </w:pPr>
            <w:r>
              <w:rPr>
                <w:sz w:val="16"/>
                <w:szCs w:val="16"/>
              </w:rPr>
              <w:t xml:space="preserve">CGJ – CV – Inicial – Execução – Impugnação – Sem Efeito Suspensivo </w:t>
            </w:r>
          </w:p>
        </w:tc>
      </w:tr>
      <w:tr w:rsidR="00F25B96" w:rsidRPr="00E71CD6" w14:paraId="2B869F66" w14:textId="77777777" w:rsidTr="00F25B96">
        <w:tc>
          <w:tcPr>
            <w:tcW w:w="9209" w:type="dxa"/>
          </w:tcPr>
          <w:p w14:paraId="5A2FB57A" w14:textId="77777777" w:rsidR="00F25B96" w:rsidRDefault="00F25B96" w:rsidP="00042417">
            <w:pPr>
              <w:pStyle w:val="TJSC-CorpodoTexto"/>
              <w:spacing w:line="240" w:lineRule="auto"/>
              <w:ind w:firstLine="0"/>
              <w:rPr>
                <w:sz w:val="16"/>
                <w:szCs w:val="16"/>
              </w:rPr>
            </w:pPr>
            <w:r>
              <w:rPr>
                <w:sz w:val="16"/>
                <w:szCs w:val="16"/>
              </w:rPr>
              <w:t xml:space="preserve">CGJ – CV – Inicial – Execução – Judicial – Alimentos </w:t>
            </w:r>
          </w:p>
        </w:tc>
      </w:tr>
      <w:tr w:rsidR="00F25B96" w:rsidRPr="00E71CD6" w14:paraId="36C702CB" w14:textId="77777777" w:rsidTr="00F25B96">
        <w:tc>
          <w:tcPr>
            <w:tcW w:w="9209" w:type="dxa"/>
          </w:tcPr>
          <w:p w14:paraId="669DD81B" w14:textId="77777777" w:rsidR="00F25B96" w:rsidRDefault="00F25B96" w:rsidP="00042417">
            <w:pPr>
              <w:pStyle w:val="TJSC-CorpodoTexto"/>
              <w:spacing w:line="240" w:lineRule="auto"/>
              <w:ind w:firstLine="0"/>
              <w:rPr>
                <w:sz w:val="16"/>
                <w:szCs w:val="16"/>
              </w:rPr>
            </w:pPr>
            <w:r>
              <w:rPr>
                <w:sz w:val="16"/>
                <w:szCs w:val="16"/>
              </w:rPr>
              <w:t xml:space="preserve">CGJ – CV – Inicial – Execução – Judicial Coletiva </w:t>
            </w:r>
          </w:p>
        </w:tc>
      </w:tr>
      <w:tr w:rsidR="00F25B96" w:rsidRPr="00E71CD6" w14:paraId="2F83DF3A" w14:textId="77777777" w:rsidTr="00F25B96">
        <w:tc>
          <w:tcPr>
            <w:tcW w:w="9209" w:type="dxa"/>
          </w:tcPr>
          <w:p w14:paraId="0BC2FBC4" w14:textId="77777777" w:rsidR="00F25B96" w:rsidRDefault="00F25B96" w:rsidP="00042417">
            <w:pPr>
              <w:pStyle w:val="TJSC-CorpodoTexto"/>
              <w:spacing w:line="240" w:lineRule="auto"/>
              <w:ind w:firstLine="0"/>
              <w:rPr>
                <w:sz w:val="16"/>
                <w:szCs w:val="16"/>
              </w:rPr>
            </w:pPr>
            <w:r>
              <w:rPr>
                <w:sz w:val="16"/>
                <w:szCs w:val="16"/>
              </w:rPr>
              <w:t>CGJ – CV – Inicial – Execução – Judicial – Entrega de Coisa</w:t>
            </w:r>
          </w:p>
        </w:tc>
      </w:tr>
      <w:tr w:rsidR="00F25B96" w:rsidRPr="00E71CD6" w14:paraId="562966A4" w14:textId="77777777" w:rsidTr="00F25B96">
        <w:tc>
          <w:tcPr>
            <w:tcW w:w="9209" w:type="dxa"/>
          </w:tcPr>
          <w:p w14:paraId="71176F30" w14:textId="77777777" w:rsidR="00F25B96" w:rsidRDefault="00F25B96" w:rsidP="00042417">
            <w:pPr>
              <w:pStyle w:val="TJSC-CorpodoTexto"/>
              <w:spacing w:line="240" w:lineRule="auto"/>
              <w:ind w:firstLine="0"/>
              <w:rPr>
                <w:sz w:val="16"/>
                <w:szCs w:val="16"/>
              </w:rPr>
            </w:pPr>
            <w:r>
              <w:rPr>
                <w:sz w:val="16"/>
                <w:szCs w:val="16"/>
              </w:rPr>
              <w:t xml:space="preserve">CGJ – CV – Inicial – Execução – Judicial – Fazer </w:t>
            </w:r>
          </w:p>
        </w:tc>
      </w:tr>
      <w:tr w:rsidR="00F25B96" w:rsidRPr="00E71CD6" w14:paraId="05F84A13" w14:textId="77777777" w:rsidTr="00F25B96">
        <w:tc>
          <w:tcPr>
            <w:tcW w:w="9209" w:type="dxa"/>
          </w:tcPr>
          <w:p w14:paraId="0D539605" w14:textId="77777777" w:rsidR="00F25B96" w:rsidRDefault="00F25B96" w:rsidP="00042417">
            <w:pPr>
              <w:pStyle w:val="TJSC-CorpodoTexto"/>
              <w:spacing w:line="240" w:lineRule="auto"/>
              <w:ind w:firstLine="0"/>
              <w:rPr>
                <w:sz w:val="16"/>
                <w:szCs w:val="16"/>
              </w:rPr>
            </w:pPr>
            <w:r>
              <w:rPr>
                <w:sz w:val="16"/>
                <w:szCs w:val="16"/>
              </w:rPr>
              <w:t xml:space="preserve">CGJ – CV – Inicial – Execução – Judicial – Quantia Certa – Fazenda Pública </w:t>
            </w:r>
          </w:p>
        </w:tc>
      </w:tr>
      <w:tr w:rsidR="00F25B96" w:rsidRPr="00E71CD6" w14:paraId="75D092D9" w14:textId="77777777" w:rsidTr="00F25B96">
        <w:tc>
          <w:tcPr>
            <w:tcW w:w="9209" w:type="dxa"/>
          </w:tcPr>
          <w:p w14:paraId="213E74AD" w14:textId="77777777" w:rsidR="00F25B96" w:rsidRDefault="00F25B96" w:rsidP="00042417">
            <w:pPr>
              <w:pStyle w:val="TJSC-CorpodoTexto"/>
              <w:spacing w:line="240" w:lineRule="auto"/>
              <w:ind w:firstLine="0"/>
              <w:rPr>
                <w:sz w:val="16"/>
                <w:szCs w:val="16"/>
              </w:rPr>
            </w:pPr>
            <w:r>
              <w:rPr>
                <w:sz w:val="16"/>
                <w:szCs w:val="16"/>
              </w:rPr>
              <w:t xml:space="preserve">CGJ – CV – Inicial – Execução – Judicial – Quantia Certa – Geral </w:t>
            </w:r>
          </w:p>
        </w:tc>
      </w:tr>
      <w:tr w:rsidR="00F25B96" w:rsidRPr="00E71CD6" w14:paraId="53FC9EB5" w14:textId="77777777" w:rsidTr="00F25B96">
        <w:tc>
          <w:tcPr>
            <w:tcW w:w="9209" w:type="dxa"/>
          </w:tcPr>
          <w:p w14:paraId="5D9E7C9A" w14:textId="77777777" w:rsidR="00F25B96" w:rsidRDefault="00F25B96" w:rsidP="00042417">
            <w:pPr>
              <w:pStyle w:val="TJSC-CorpodoTexto"/>
              <w:spacing w:line="240" w:lineRule="auto"/>
              <w:ind w:firstLine="0"/>
              <w:rPr>
                <w:sz w:val="16"/>
                <w:szCs w:val="16"/>
              </w:rPr>
            </w:pPr>
            <w:r>
              <w:rPr>
                <w:sz w:val="16"/>
                <w:szCs w:val="16"/>
              </w:rPr>
              <w:t>CGJ – CV – Inicial – Execução – Quantia Certa – Fazenda Pública – Invertida – RPV</w:t>
            </w:r>
          </w:p>
        </w:tc>
      </w:tr>
      <w:tr w:rsidR="00F25B96" w:rsidRPr="00E71CD6" w14:paraId="6FAB88B8" w14:textId="77777777" w:rsidTr="00F25B96">
        <w:tc>
          <w:tcPr>
            <w:tcW w:w="9209" w:type="dxa"/>
          </w:tcPr>
          <w:p w14:paraId="1D6166CA" w14:textId="77777777" w:rsidR="00F25B96" w:rsidRDefault="00F25B96" w:rsidP="00042417">
            <w:pPr>
              <w:pStyle w:val="TJSC-CorpodoTexto"/>
              <w:spacing w:line="240" w:lineRule="auto"/>
              <w:ind w:firstLine="0"/>
              <w:rPr>
                <w:sz w:val="16"/>
                <w:szCs w:val="16"/>
              </w:rPr>
            </w:pPr>
            <w:r>
              <w:rPr>
                <w:sz w:val="16"/>
                <w:szCs w:val="16"/>
              </w:rPr>
              <w:t>CGJ – CV – Inicial – Execução Fiscal</w:t>
            </w:r>
          </w:p>
        </w:tc>
      </w:tr>
      <w:tr w:rsidR="00F25B96" w:rsidRPr="00E71CD6" w14:paraId="4A5E2BBE" w14:textId="77777777" w:rsidTr="00F25B96">
        <w:tc>
          <w:tcPr>
            <w:tcW w:w="9209" w:type="dxa"/>
          </w:tcPr>
          <w:p w14:paraId="22A8ED09" w14:textId="77777777" w:rsidR="00F25B96" w:rsidRDefault="00F25B96" w:rsidP="00042417">
            <w:pPr>
              <w:pStyle w:val="TJSC-CorpodoTexto"/>
              <w:spacing w:line="240" w:lineRule="auto"/>
              <w:ind w:firstLine="0"/>
              <w:rPr>
                <w:sz w:val="16"/>
                <w:szCs w:val="16"/>
              </w:rPr>
            </w:pPr>
            <w:r>
              <w:rPr>
                <w:sz w:val="16"/>
                <w:szCs w:val="16"/>
              </w:rPr>
              <w:t>CGJ – CV – Inicial – Execução Fiscal – Com Audiência</w:t>
            </w:r>
          </w:p>
        </w:tc>
      </w:tr>
      <w:tr w:rsidR="00F25B96" w:rsidRPr="00E71CD6" w14:paraId="579E4F9C" w14:textId="77777777" w:rsidTr="00F25B96">
        <w:tc>
          <w:tcPr>
            <w:tcW w:w="9209" w:type="dxa"/>
          </w:tcPr>
          <w:p w14:paraId="19C0ECEB" w14:textId="77777777" w:rsidR="00F25B96" w:rsidRDefault="00F25B96" w:rsidP="00042417">
            <w:pPr>
              <w:pStyle w:val="TJSC-CorpodoTexto"/>
              <w:spacing w:line="240" w:lineRule="auto"/>
              <w:ind w:firstLine="0"/>
              <w:rPr>
                <w:sz w:val="16"/>
                <w:szCs w:val="16"/>
              </w:rPr>
            </w:pPr>
            <w:r>
              <w:rPr>
                <w:sz w:val="16"/>
                <w:szCs w:val="16"/>
              </w:rPr>
              <w:t xml:space="preserve">CGJ – CV – Inicial – Exigir Contas </w:t>
            </w:r>
          </w:p>
        </w:tc>
      </w:tr>
      <w:tr w:rsidR="00F25B96" w:rsidRPr="00E71CD6" w14:paraId="3D72EADA" w14:textId="77777777" w:rsidTr="00F25B96">
        <w:tc>
          <w:tcPr>
            <w:tcW w:w="9209" w:type="dxa"/>
          </w:tcPr>
          <w:p w14:paraId="6F60EF88" w14:textId="77777777" w:rsidR="00F25B96" w:rsidRDefault="00F25B96" w:rsidP="00042417">
            <w:pPr>
              <w:pStyle w:val="TJSC-CorpodoTexto"/>
              <w:spacing w:line="240" w:lineRule="auto"/>
              <w:ind w:firstLine="0"/>
              <w:rPr>
                <w:sz w:val="16"/>
                <w:szCs w:val="16"/>
              </w:rPr>
            </w:pPr>
            <w:r>
              <w:rPr>
                <w:sz w:val="16"/>
                <w:szCs w:val="16"/>
              </w:rPr>
              <w:t>CGJ – CV – Inicial – Família – Alteração do Regime de Bens</w:t>
            </w:r>
          </w:p>
        </w:tc>
      </w:tr>
      <w:tr w:rsidR="00F25B96" w:rsidRPr="00E71CD6" w14:paraId="6EE9D3D9" w14:textId="77777777" w:rsidTr="00F25B96">
        <w:tc>
          <w:tcPr>
            <w:tcW w:w="9209" w:type="dxa"/>
          </w:tcPr>
          <w:p w14:paraId="7CA88C93" w14:textId="77777777" w:rsidR="00F25B96" w:rsidRDefault="00F25B96" w:rsidP="00042417">
            <w:pPr>
              <w:pStyle w:val="TJSC-CorpodoTexto"/>
              <w:spacing w:line="240" w:lineRule="auto"/>
              <w:ind w:firstLine="0"/>
              <w:rPr>
                <w:sz w:val="16"/>
                <w:szCs w:val="16"/>
              </w:rPr>
            </w:pPr>
            <w:r>
              <w:rPr>
                <w:sz w:val="16"/>
                <w:szCs w:val="16"/>
              </w:rPr>
              <w:t xml:space="preserve">CGJ – CV – Inicial – Família – Geral </w:t>
            </w:r>
          </w:p>
        </w:tc>
      </w:tr>
      <w:tr w:rsidR="00F25B96" w:rsidRPr="00E71CD6" w14:paraId="073EAB29" w14:textId="77777777" w:rsidTr="00F25B96">
        <w:tc>
          <w:tcPr>
            <w:tcW w:w="9209" w:type="dxa"/>
          </w:tcPr>
          <w:p w14:paraId="1B7115C9" w14:textId="77777777" w:rsidR="00F25B96" w:rsidRDefault="00F25B96" w:rsidP="00042417">
            <w:pPr>
              <w:pStyle w:val="TJSC-CorpodoTexto"/>
              <w:spacing w:line="240" w:lineRule="auto"/>
              <w:ind w:firstLine="0"/>
              <w:rPr>
                <w:sz w:val="16"/>
                <w:szCs w:val="16"/>
              </w:rPr>
            </w:pPr>
            <w:r>
              <w:rPr>
                <w:sz w:val="16"/>
                <w:szCs w:val="16"/>
              </w:rPr>
              <w:t xml:space="preserve">CGJ – CV – Inicial – Fazenda Pública </w:t>
            </w:r>
          </w:p>
        </w:tc>
      </w:tr>
      <w:tr w:rsidR="00F25B96" w:rsidRPr="00E71CD6" w14:paraId="273464DD" w14:textId="77777777" w:rsidTr="00F25B96">
        <w:tc>
          <w:tcPr>
            <w:tcW w:w="9209" w:type="dxa"/>
          </w:tcPr>
          <w:p w14:paraId="0A38E757" w14:textId="77777777" w:rsidR="00F25B96" w:rsidRDefault="00F25B96" w:rsidP="00042417">
            <w:pPr>
              <w:pStyle w:val="TJSC-CorpodoTexto"/>
              <w:spacing w:line="240" w:lineRule="auto"/>
              <w:ind w:firstLine="0"/>
              <w:rPr>
                <w:sz w:val="16"/>
                <w:szCs w:val="16"/>
              </w:rPr>
            </w:pPr>
            <w:r>
              <w:rPr>
                <w:sz w:val="16"/>
                <w:szCs w:val="16"/>
              </w:rPr>
              <w:t xml:space="preserve">CGJ – CV – Inicial – Fazenda Pública – Liminar – Fornecimento de Medicamento ou Tratamento </w:t>
            </w:r>
          </w:p>
        </w:tc>
      </w:tr>
      <w:tr w:rsidR="00F25B96" w:rsidRPr="00E71CD6" w14:paraId="65D8CDF9" w14:textId="77777777" w:rsidTr="00F25B96">
        <w:tc>
          <w:tcPr>
            <w:tcW w:w="9209" w:type="dxa"/>
          </w:tcPr>
          <w:p w14:paraId="200E3D11" w14:textId="77777777" w:rsidR="00F25B96" w:rsidRDefault="00F25B96" w:rsidP="00042417">
            <w:pPr>
              <w:pStyle w:val="TJSC-CorpodoTexto"/>
              <w:spacing w:line="240" w:lineRule="auto"/>
              <w:ind w:firstLine="0"/>
              <w:rPr>
                <w:sz w:val="16"/>
                <w:szCs w:val="16"/>
              </w:rPr>
            </w:pPr>
            <w:r>
              <w:rPr>
                <w:sz w:val="16"/>
                <w:szCs w:val="16"/>
              </w:rPr>
              <w:t xml:space="preserve">CGJ – CV – Inicial – Fazenda Pública – Liminar Pensão Estadual </w:t>
            </w:r>
          </w:p>
        </w:tc>
      </w:tr>
      <w:tr w:rsidR="00F25B96" w:rsidRPr="00E71CD6" w14:paraId="0FF56670" w14:textId="77777777" w:rsidTr="00F25B96">
        <w:tc>
          <w:tcPr>
            <w:tcW w:w="9209" w:type="dxa"/>
          </w:tcPr>
          <w:p w14:paraId="4962BF78" w14:textId="77777777" w:rsidR="00F25B96" w:rsidRDefault="00F25B96" w:rsidP="00042417">
            <w:pPr>
              <w:pStyle w:val="TJSC-CorpodoTexto"/>
              <w:spacing w:line="240" w:lineRule="auto"/>
              <w:ind w:firstLine="0"/>
              <w:rPr>
                <w:sz w:val="16"/>
                <w:szCs w:val="16"/>
              </w:rPr>
            </w:pPr>
            <w:r>
              <w:rPr>
                <w:sz w:val="16"/>
                <w:szCs w:val="16"/>
              </w:rPr>
              <w:t>CGJ – CV – Inicial – Fazenda Pública – Liminar TUSD e TUST</w:t>
            </w:r>
          </w:p>
        </w:tc>
      </w:tr>
      <w:tr w:rsidR="00F25B96" w:rsidRPr="00E71CD6" w14:paraId="4BB9A113" w14:textId="77777777" w:rsidTr="00F25B96">
        <w:tc>
          <w:tcPr>
            <w:tcW w:w="9209" w:type="dxa"/>
          </w:tcPr>
          <w:p w14:paraId="54679866" w14:textId="77777777" w:rsidR="00F25B96" w:rsidRDefault="00F25B96" w:rsidP="00042417">
            <w:pPr>
              <w:pStyle w:val="TJSC-CorpodoTexto"/>
              <w:spacing w:line="240" w:lineRule="auto"/>
              <w:ind w:firstLine="0"/>
              <w:rPr>
                <w:sz w:val="16"/>
                <w:szCs w:val="16"/>
              </w:rPr>
            </w:pPr>
            <w:r>
              <w:rPr>
                <w:sz w:val="16"/>
                <w:szCs w:val="16"/>
              </w:rPr>
              <w:t>CGJ – CV – Inicial – Habilitação de Crédito – Retardatária</w:t>
            </w:r>
          </w:p>
        </w:tc>
      </w:tr>
      <w:tr w:rsidR="00F25B96" w:rsidRPr="00E71CD6" w14:paraId="591F5E1C" w14:textId="77777777" w:rsidTr="00F25B96">
        <w:tc>
          <w:tcPr>
            <w:tcW w:w="9209" w:type="dxa"/>
          </w:tcPr>
          <w:p w14:paraId="2B6544F3" w14:textId="77777777" w:rsidR="00F25B96" w:rsidRDefault="00F25B96" w:rsidP="00042417">
            <w:pPr>
              <w:pStyle w:val="TJSC-CorpodoTexto"/>
              <w:spacing w:line="240" w:lineRule="auto"/>
              <w:ind w:firstLine="0"/>
              <w:rPr>
                <w:sz w:val="16"/>
                <w:szCs w:val="16"/>
              </w:rPr>
            </w:pPr>
            <w:r>
              <w:rPr>
                <w:sz w:val="16"/>
                <w:szCs w:val="16"/>
              </w:rPr>
              <w:t xml:space="preserve">CGJ – CV – Inicial – Incidente – Desconsideração da Personalidade Jurídica </w:t>
            </w:r>
          </w:p>
        </w:tc>
      </w:tr>
      <w:tr w:rsidR="00F25B96" w:rsidRPr="00E71CD6" w14:paraId="1348A66E" w14:textId="77777777" w:rsidTr="00F25B96">
        <w:tc>
          <w:tcPr>
            <w:tcW w:w="9209" w:type="dxa"/>
          </w:tcPr>
          <w:p w14:paraId="236A43B2" w14:textId="77777777" w:rsidR="00F25B96" w:rsidRDefault="00F25B96" w:rsidP="00042417">
            <w:pPr>
              <w:pStyle w:val="TJSC-CorpodoTexto"/>
              <w:spacing w:line="240" w:lineRule="auto"/>
              <w:ind w:firstLine="0"/>
              <w:rPr>
                <w:sz w:val="16"/>
                <w:szCs w:val="16"/>
              </w:rPr>
            </w:pPr>
            <w:r>
              <w:rPr>
                <w:sz w:val="16"/>
                <w:szCs w:val="16"/>
              </w:rPr>
              <w:t xml:space="preserve">CGJ – CV – Inicial – Incidente – Impedimento ou Suspeição do MP ou de Auxiliar do Juízo </w:t>
            </w:r>
          </w:p>
        </w:tc>
      </w:tr>
      <w:tr w:rsidR="00F25B96" w:rsidRPr="00E71CD6" w14:paraId="22B623B4" w14:textId="77777777" w:rsidTr="00F25B96">
        <w:tc>
          <w:tcPr>
            <w:tcW w:w="9209" w:type="dxa"/>
          </w:tcPr>
          <w:p w14:paraId="65257D82" w14:textId="77777777" w:rsidR="00F25B96" w:rsidRDefault="00F25B96" w:rsidP="00042417">
            <w:pPr>
              <w:pStyle w:val="TJSC-CorpodoTexto"/>
              <w:spacing w:line="240" w:lineRule="auto"/>
              <w:ind w:firstLine="0"/>
              <w:rPr>
                <w:sz w:val="16"/>
                <w:szCs w:val="16"/>
              </w:rPr>
            </w:pPr>
            <w:r>
              <w:rPr>
                <w:sz w:val="16"/>
                <w:szCs w:val="16"/>
              </w:rPr>
              <w:t>CGJ – CV – Inicial – Interdição</w:t>
            </w:r>
          </w:p>
        </w:tc>
      </w:tr>
      <w:tr w:rsidR="00F25B96" w:rsidRPr="00E71CD6" w14:paraId="03B5989A" w14:textId="77777777" w:rsidTr="00F25B96">
        <w:tc>
          <w:tcPr>
            <w:tcW w:w="9209" w:type="dxa"/>
          </w:tcPr>
          <w:p w14:paraId="40847EFE" w14:textId="77777777" w:rsidR="00F25B96" w:rsidRDefault="00F25B96" w:rsidP="00042417">
            <w:pPr>
              <w:pStyle w:val="TJSC-CorpodoTexto"/>
              <w:spacing w:line="240" w:lineRule="auto"/>
              <w:ind w:firstLine="0"/>
              <w:rPr>
                <w:sz w:val="16"/>
                <w:szCs w:val="16"/>
              </w:rPr>
            </w:pPr>
            <w:r>
              <w:rPr>
                <w:sz w:val="16"/>
                <w:szCs w:val="16"/>
              </w:rPr>
              <w:t>CGJ – CV – Inicial – Inventário</w:t>
            </w:r>
          </w:p>
        </w:tc>
      </w:tr>
      <w:tr w:rsidR="00F25B96" w:rsidRPr="00E71CD6" w14:paraId="70C20DA8" w14:textId="77777777" w:rsidTr="00F25B96">
        <w:tc>
          <w:tcPr>
            <w:tcW w:w="9209" w:type="dxa"/>
          </w:tcPr>
          <w:p w14:paraId="68AC0856" w14:textId="77777777" w:rsidR="00F25B96" w:rsidRDefault="00F25B96" w:rsidP="00042417">
            <w:pPr>
              <w:pStyle w:val="TJSC-CorpodoTexto"/>
              <w:spacing w:line="240" w:lineRule="auto"/>
              <w:ind w:firstLine="0"/>
              <w:rPr>
                <w:sz w:val="16"/>
                <w:szCs w:val="16"/>
              </w:rPr>
            </w:pPr>
            <w:r>
              <w:rPr>
                <w:sz w:val="16"/>
                <w:szCs w:val="16"/>
              </w:rPr>
              <w:t>CGJ – CV – Inicial – Investigação de Paternidade – Coleta do Material Genético</w:t>
            </w:r>
          </w:p>
        </w:tc>
      </w:tr>
      <w:tr w:rsidR="00F25B96" w:rsidRPr="00E71CD6" w14:paraId="431EB5BA" w14:textId="77777777" w:rsidTr="00F25B96">
        <w:tc>
          <w:tcPr>
            <w:tcW w:w="9209" w:type="dxa"/>
          </w:tcPr>
          <w:p w14:paraId="5F92E0D6" w14:textId="77777777" w:rsidR="00F25B96" w:rsidRDefault="00F25B96" w:rsidP="00042417">
            <w:pPr>
              <w:pStyle w:val="TJSC-CorpodoTexto"/>
              <w:spacing w:line="240" w:lineRule="auto"/>
              <w:ind w:firstLine="0"/>
              <w:rPr>
                <w:sz w:val="16"/>
                <w:szCs w:val="16"/>
              </w:rPr>
            </w:pPr>
            <w:r>
              <w:rPr>
                <w:sz w:val="16"/>
                <w:szCs w:val="16"/>
              </w:rPr>
              <w:t xml:space="preserve">CGJ – CV – Inicial – Juizados – Consumidor </w:t>
            </w:r>
          </w:p>
        </w:tc>
      </w:tr>
      <w:tr w:rsidR="00F25B96" w:rsidRPr="00E71CD6" w14:paraId="1C1530A9" w14:textId="77777777" w:rsidTr="00F25B96">
        <w:tc>
          <w:tcPr>
            <w:tcW w:w="9209" w:type="dxa"/>
          </w:tcPr>
          <w:p w14:paraId="0C2E7611" w14:textId="77777777" w:rsidR="00F25B96" w:rsidRDefault="00F25B96" w:rsidP="00042417">
            <w:pPr>
              <w:pStyle w:val="TJSC-CorpodoTexto"/>
              <w:spacing w:line="240" w:lineRule="auto"/>
              <w:ind w:firstLine="0"/>
              <w:rPr>
                <w:sz w:val="16"/>
                <w:szCs w:val="16"/>
              </w:rPr>
            </w:pPr>
            <w:r>
              <w:rPr>
                <w:sz w:val="16"/>
                <w:szCs w:val="16"/>
              </w:rPr>
              <w:t xml:space="preserve">CGJ – CV – Inicial – Juizados – Execução – Extrajudicial – Quantia Certa </w:t>
            </w:r>
          </w:p>
        </w:tc>
      </w:tr>
      <w:tr w:rsidR="00F25B96" w:rsidRPr="00E71CD6" w14:paraId="29C1A5AE" w14:textId="77777777" w:rsidTr="00F25B96">
        <w:tc>
          <w:tcPr>
            <w:tcW w:w="9209" w:type="dxa"/>
          </w:tcPr>
          <w:p w14:paraId="73F87BF6" w14:textId="77777777" w:rsidR="00F25B96" w:rsidRDefault="00F25B96" w:rsidP="00042417">
            <w:pPr>
              <w:pStyle w:val="TJSC-CorpodoTexto"/>
              <w:spacing w:line="240" w:lineRule="auto"/>
              <w:ind w:firstLine="0"/>
              <w:rPr>
                <w:sz w:val="16"/>
                <w:szCs w:val="16"/>
              </w:rPr>
            </w:pPr>
            <w:r>
              <w:rPr>
                <w:sz w:val="16"/>
                <w:szCs w:val="16"/>
              </w:rPr>
              <w:t>CGJ – CV – Inicial – Juizados – Execução – Extrajudicial – Quantia Certa – Fazenda Pública</w:t>
            </w:r>
          </w:p>
        </w:tc>
      </w:tr>
      <w:tr w:rsidR="00F25B96" w:rsidRPr="00E71CD6" w14:paraId="5E022B7F" w14:textId="77777777" w:rsidTr="00F25B96">
        <w:tc>
          <w:tcPr>
            <w:tcW w:w="9209" w:type="dxa"/>
          </w:tcPr>
          <w:p w14:paraId="04FDD37D" w14:textId="77777777" w:rsidR="00F25B96" w:rsidRDefault="00F25B96" w:rsidP="00042417">
            <w:pPr>
              <w:pStyle w:val="TJSC-CorpodoTexto"/>
              <w:spacing w:line="240" w:lineRule="auto"/>
              <w:ind w:firstLine="0"/>
              <w:rPr>
                <w:sz w:val="16"/>
                <w:szCs w:val="16"/>
              </w:rPr>
            </w:pPr>
            <w:r>
              <w:rPr>
                <w:sz w:val="16"/>
                <w:szCs w:val="16"/>
              </w:rPr>
              <w:t>CGJ – CV – Inicial – Juizados – Execução – Judicial – Fazer</w:t>
            </w:r>
          </w:p>
        </w:tc>
      </w:tr>
      <w:tr w:rsidR="00F25B96" w:rsidRPr="00E71CD6" w14:paraId="44F7393B" w14:textId="77777777" w:rsidTr="00F25B96">
        <w:tc>
          <w:tcPr>
            <w:tcW w:w="9209" w:type="dxa"/>
          </w:tcPr>
          <w:p w14:paraId="144B8D44" w14:textId="77777777" w:rsidR="00F25B96" w:rsidRDefault="00F25B96" w:rsidP="00042417">
            <w:pPr>
              <w:pStyle w:val="TJSC-CorpodoTexto"/>
              <w:spacing w:line="240" w:lineRule="auto"/>
              <w:ind w:firstLine="0"/>
              <w:rPr>
                <w:sz w:val="16"/>
                <w:szCs w:val="16"/>
              </w:rPr>
            </w:pPr>
            <w:r>
              <w:rPr>
                <w:sz w:val="16"/>
                <w:szCs w:val="16"/>
              </w:rPr>
              <w:t>CGJ – CV – Inicial – Juizados – Execução – Judicial – Quantia Certa – Fazenda Pública</w:t>
            </w:r>
          </w:p>
        </w:tc>
      </w:tr>
      <w:tr w:rsidR="00F25B96" w:rsidRPr="00E71CD6" w14:paraId="1F68D11C" w14:textId="77777777" w:rsidTr="00F25B96">
        <w:tc>
          <w:tcPr>
            <w:tcW w:w="9209" w:type="dxa"/>
          </w:tcPr>
          <w:p w14:paraId="5B5B71BC" w14:textId="77777777" w:rsidR="00F25B96" w:rsidRDefault="00F25B96" w:rsidP="00042417">
            <w:pPr>
              <w:pStyle w:val="TJSC-CorpodoTexto"/>
              <w:spacing w:line="240" w:lineRule="auto"/>
              <w:ind w:firstLine="0"/>
              <w:rPr>
                <w:sz w:val="16"/>
                <w:szCs w:val="16"/>
              </w:rPr>
            </w:pPr>
            <w:r>
              <w:rPr>
                <w:sz w:val="16"/>
                <w:szCs w:val="16"/>
              </w:rPr>
              <w:t>CGJ – CV – Inicial – Juizados – Execução – Judicial – Quantia Certa – Geral</w:t>
            </w:r>
          </w:p>
        </w:tc>
      </w:tr>
      <w:tr w:rsidR="00F25B96" w:rsidRPr="00E71CD6" w14:paraId="1EC7087F" w14:textId="77777777" w:rsidTr="00F25B96">
        <w:tc>
          <w:tcPr>
            <w:tcW w:w="9209" w:type="dxa"/>
          </w:tcPr>
          <w:p w14:paraId="132AD9FE" w14:textId="77777777" w:rsidR="00F25B96" w:rsidRDefault="00F25B96" w:rsidP="00042417">
            <w:pPr>
              <w:pStyle w:val="TJSC-CorpodoTexto"/>
              <w:spacing w:line="240" w:lineRule="auto"/>
              <w:ind w:firstLine="0"/>
              <w:rPr>
                <w:sz w:val="16"/>
                <w:szCs w:val="16"/>
              </w:rPr>
            </w:pPr>
            <w:r>
              <w:rPr>
                <w:sz w:val="16"/>
                <w:szCs w:val="16"/>
              </w:rPr>
              <w:t>CGJ – CV – Inicial – Juizados – Fazenda Pública</w:t>
            </w:r>
          </w:p>
        </w:tc>
      </w:tr>
      <w:tr w:rsidR="00F25B96" w:rsidRPr="00E71CD6" w14:paraId="06F2E769" w14:textId="77777777" w:rsidTr="00F25B96">
        <w:tc>
          <w:tcPr>
            <w:tcW w:w="9209" w:type="dxa"/>
          </w:tcPr>
          <w:p w14:paraId="549DBCCA" w14:textId="77777777" w:rsidR="00F25B96" w:rsidRDefault="00F25B96" w:rsidP="00042417">
            <w:pPr>
              <w:pStyle w:val="TJSC-CorpodoTexto"/>
              <w:spacing w:line="240" w:lineRule="auto"/>
              <w:ind w:firstLine="0"/>
              <w:rPr>
                <w:sz w:val="16"/>
                <w:szCs w:val="16"/>
              </w:rPr>
            </w:pPr>
            <w:r>
              <w:rPr>
                <w:sz w:val="16"/>
                <w:szCs w:val="16"/>
              </w:rPr>
              <w:t>CGJ – CV – Inicial – Juizados – Fazenda Pública – Liminar</w:t>
            </w:r>
          </w:p>
        </w:tc>
      </w:tr>
      <w:tr w:rsidR="00F25B96" w:rsidRPr="00E71CD6" w14:paraId="0F6189EB" w14:textId="77777777" w:rsidTr="00F25B96">
        <w:tc>
          <w:tcPr>
            <w:tcW w:w="9209" w:type="dxa"/>
          </w:tcPr>
          <w:p w14:paraId="2FA459CC" w14:textId="77777777" w:rsidR="00F25B96" w:rsidRDefault="00F25B96" w:rsidP="00042417">
            <w:pPr>
              <w:pStyle w:val="TJSC-CorpodoTexto"/>
              <w:spacing w:line="240" w:lineRule="auto"/>
              <w:ind w:firstLine="0"/>
              <w:rPr>
                <w:sz w:val="16"/>
                <w:szCs w:val="16"/>
              </w:rPr>
            </w:pPr>
            <w:r>
              <w:rPr>
                <w:sz w:val="16"/>
                <w:szCs w:val="16"/>
              </w:rPr>
              <w:t xml:space="preserve">CGJ – CV – Inicial – Juizados – Geral </w:t>
            </w:r>
          </w:p>
        </w:tc>
      </w:tr>
      <w:tr w:rsidR="00F25B96" w:rsidRPr="00E71CD6" w14:paraId="05BDBE3D" w14:textId="77777777" w:rsidTr="00F25B96">
        <w:tc>
          <w:tcPr>
            <w:tcW w:w="9209" w:type="dxa"/>
          </w:tcPr>
          <w:p w14:paraId="2BF4C67A" w14:textId="77777777" w:rsidR="00F25B96" w:rsidRDefault="00F25B96" w:rsidP="00042417">
            <w:pPr>
              <w:pStyle w:val="TJSC-CorpodoTexto"/>
              <w:spacing w:line="240" w:lineRule="auto"/>
              <w:ind w:firstLine="0"/>
              <w:rPr>
                <w:sz w:val="16"/>
                <w:szCs w:val="16"/>
              </w:rPr>
            </w:pPr>
            <w:r>
              <w:rPr>
                <w:sz w:val="16"/>
                <w:szCs w:val="16"/>
              </w:rPr>
              <w:t xml:space="preserve">CGJ – CV – Inicial – Juizados – Liminar </w:t>
            </w:r>
          </w:p>
        </w:tc>
      </w:tr>
      <w:tr w:rsidR="00F25B96" w:rsidRPr="00E71CD6" w14:paraId="47270AA5" w14:textId="77777777" w:rsidTr="00F25B96">
        <w:tc>
          <w:tcPr>
            <w:tcW w:w="9209" w:type="dxa"/>
          </w:tcPr>
          <w:p w14:paraId="5B37D013" w14:textId="77777777" w:rsidR="00F25B96" w:rsidRDefault="00F25B96" w:rsidP="00042417">
            <w:pPr>
              <w:pStyle w:val="TJSC-CorpodoTexto"/>
              <w:spacing w:line="240" w:lineRule="auto"/>
              <w:ind w:firstLine="0"/>
              <w:rPr>
                <w:sz w:val="16"/>
                <w:szCs w:val="16"/>
              </w:rPr>
            </w:pPr>
            <w:r>
              <w:rPr>
                <w:sz w:val="16"/>
                <w:szCs w:val="16"/>
              </w:rPr>
              <w:t xml:space="preserve">CGJ – CV – Inicial – Liquidação – Arbitramento </w:t>
            </w:r>
          </w:p>
        </w:tc>
      </w:tr>
      <w:tr w:rsidR="00F25B96" w:rsidRPr="00E71CD6" w14:paraId="2E548AD8" w14:textId="77777777" w:rsidTr="00F25B96">
        <w:tc>
          <w:tcPr>
            <w:tcW w:w="9209" w:type="dxa"/>
          </w:tcPr>
          <w:p w14:paraId="3FD03315" w14:textId="77777777" w:rsidR="00F25B96" w:rsidRDefault="00F25B96" w:rsidP="00042417">
            <w:pPr>
              <w:pStyle w:val="TJSC-CorpodoTexto"/>
              <w:spacing w:line="240" w:lineRule="auto"/>
              <w:ind w:firstLine="0"/>
              <w:rPr>
                <w:sz w:val="16"/>
                <w:szCs w:val="16"/>
              </w:rPr>
            </w:pPr>
            <w:r>
              <w:rPr>
                <w:sz w:val="16"/>
                <w:szCs w:val="16"/>
              </w:rPr>
              <w:t>CGJ – CV – Inicial – Liquidação – Aritméticos – Descabimento do Procedimento</w:t>
            </w:r>
          </w:p>
        </w:tc>
      </w:tr>
      <w:tr w:rsidR="00F25B96" w:rsidRPr="00E71CD6" w14:paraId="002B369C" w14:textId="77777777" w:rsidTr="00F25B96">
        <w:tc>
          <w:tcPr>
            <w:tcW w:w="9209" w:type="dxa"/>
          </w:tcPr>
          <w:p w14:paraId="7C5F4134" w14:textId="77777777" w:rsidR="00F25B96" w:rsidRDefault="00F25B96" w:rsidP="00042417">
            <w:pPr>
              <w:pStyle w:val="TJSC-CorpodoTexto"/>
              <w:spacing w:line="240" w:lineRule="auto"/>
              <w:ind w:firstLine="0"/>
              <w:rPr>
                <w:sz w:val="16"/>
                <w:szCs w:val="16"/>
              </w:rPr>
            </w:pPr>
            <w:r>
              <w:rPr>
                <w:sz w:val="16"/>
                <w:szCs w:val="16"/>
              </w:rPr>
              <w:t xml:space="preserve">CGJ – CV – Inicial – Liquidação – Fato Novo </w:t>
            </w:r>
          </w:p>
        </w:tc>
      </w:tr>
      <w:tr w:rsidR="00F25B96" w:rsidRPr="00E71CD6" w14:paraId="2C67CEF2" w14:textId="77777777" w:rsidTr="00F25B96">
        <w:tc>
          <w:tcPr>
            <w:tcW w:w="9209" w:type="dxa"/>
          </w:tcPr>
          <w:p w14:paraId="14DAA32A" w14:textId="77777777" w:rsidR="00F25B96" w:rsidRDefault="00F25B96" w:rsidP="00042417">
            <w:pPr>
              <w:pStyle w:val="TJSC-CorpodoTexto"/>
              <w:spacing w:line="240" w:lineRule="auto"/>
              <w:ind w:firstLine="0"/>
              <w:rPr>
                <w:sz w:val="16"/>
                <w:szCs w:val="16"/>
              </w:rPr>
            </w:pPr>
            <w:r>
              <w:rPr>
                <w:sz w:val="16"/>
                <w:szCs w:val="16"/>
              </w:rPr>
              <w:t xml:space="preserve">CGJ – CV – Inicial – Mandado de Segurança </w:t>
            </w:r>
          </w:p>
        </w:tc>
      </w:tr>
      <w:tr w:rsidR="00F25B96" w:rsidRPr="00E71CD6" w14:paraId="6691323F" w14:textId="77777777" w:rsidTr="00F25B96">
        <w:tc>
          <w:tcPr>
            <w:tcW w:w="9209" w:type="dxa"/>
          </w:tcPr>
          <w:p w14:paraId="257AED03" w14:textId="77777777" w:rsidR="00F25B96" w:rsidRDefault="00F25B96" w:rsidP="00042417">
            <w:pPr>
              <w:pStyle w:val="TJSC-CorpodoTexto"/>
              <w:spacing w:line="240" w:lineRule="auto"/>
              <w:ind w:firstLine="0"/>
              <w:rPr>
                <w:sz w:val="16"/>
                <w:szCs w:val="16"/>
              </w:rPr>
            </w:pPr>
            <w:r>
              <w:rPr>
                <w:sz w:val="16"/>
                <w:szCs w:val="16"/>
              </w:rPr>
              <w:t xml:space="preserve">CGJ – CV – Inicial – Monitória </w:t>
            </w:r>
          </w:p>
        </w:tc>
      </w:tr>
      <w:tr w:rsidR="00F25B96" w:rsidRPr="00E71CD6" w14:paraId="03B23F25" w14:textId="77777777" w:rsidTr="00F25B96">
        <w:tc>
          <w:tcPr>
            <w:tcW w:w="9209" w:type="dxa"/>
          </w:tcPr>
          <w:p w14:paraId="6B419431" w14:textId="77777777" w:rsidR="00F25B96" w:rsidRDefault="00F25B96" w:rsidP="00042417">
            <w:pPr>
              <w:pStyle w:val="TJSC-CorpodoTexto"/>
              <w:spacing w:line="240" w:lineRule="auto"/>
              <w:ind w:firstLine="0"/>
              <w:rPr>
                <w:sz w:val="16"/>
                <w:szCs w:val="16"/>
              </w:rPr>
            </w:pPr>
            <w:r>
              <w:rPr>
                <w:sz w:val="16"/>
                <w:szCs w:val="16"/>
              </w:rPr>
              <w:t xml:space="preserve">CGJ – CV – Inicial – Notificação </w:t>
            </w:r>
          </w:p>
        </w:tc>
      </w:tr>
      <w:tr w:rsidR="00F25B96" w:rsidRPr="00E71CD6" w14:paraId="19780250" w14:textId="77777777" w:rsidTr="00F25B96">
        <w:tc>
          <w:tcPr>
            <w:tcW w:w="9209" w:type="dxa"/>
          </w:tcPr>
          <w:p w14:paraId="682D2822" w14:textId="77777777" w:rsidR="00F25B96" w:rsidRDefault="00F25B96" w:rsidP="00042417">
            <w:pPr>
              <w:pStyle w:val="TJSC-CorpodoTexto"/>
              <w:spacing w:line="240" w:lineRule="auto"/>
              <w:ind w:firstLine="0"/>
              <w:rPr>
                <w:sz w:val="16"/>
                <w:szCs w:val="16"/>
              </w:rPr>
            </w:pPr>
            <w:r>
              <w:rPr>
                <w:sz w:val="16"/>
                <w:szCs w:val="16"/>
              </w:rPr>
              <w:t xml:space="preserve">CGJ – CV – Inicial – Possessória – Com Justificação Prévia </w:t>
            </w:r>
          </w:p>
        </w:tc>
      </w:tr>
      <w:tr w:rsidR="00F25B96" w:rsidRPr="00E71CD6" w14:paraId="25EEA0CD" w14:textId="77777777" w:rsidTr="00F25B96">
        <w:tc>
          <w:tcPr>
            <w:tcW w:w="9209" w:type="dxa"/>
          </w:tcPr>
          <w:p w14:paraId="2BFD7E05" w14:textId="77777777" w:rsidR="00F25B96" w:rsidRDefault="00F25B96" w:rsidP="00042417">
            <w:pPr>
              <w:pStyle w:val="TJSC-CorpodoTexto"/>
              <w:spacing w:line="240" w:lineRule="auto"/>
              <w:ind w:firstLine="0"/>
              <w:rPr>
                <w:sz w:val="16"/>
                <w:szCs w:val="16"/>
              </w:rPr>
            </w:pPr>
            <w:r>
              <w:rPr>
                <w:sz w:val="16"/>
                <w:szCs w:val="16"/>
              </w:rPr>
              <w:t xml:space="preserve">CGJ – CV – Inicial – Possessória – Liminar – Alienação Fiduciária de Imóvel </w:t>
            </w:r>
          </w:p>
        </w:tc>
      </w:tr>
      <w:tr w:rsidR="00F25B96" w:rsidRPr="00E71CD6" w14:paraId="2CDCE270" w14:textId="77777777" w:rsidTr="00F25B96">
        <w:tc>
          <w:tcPr>
            <w:tcW w:w="9209" w:type="dxa"/>
          </w:tcPr>
          <w:p w14:paraId="4E9B9504" w14:textId="77777777" w:rsidR="00F25B96" w:rsidRDefault="00F25B96" w:rsidP="00042417">
            <w:pPr>
              <w:pStyle w:val="TJSC-CorpodoTexto"/>
              <w:spacing w:line="240" w:lineRule="auto"/>
              <w:ind w:firstLine="0"/>
              <w:rPr>
                <w:sz w:val="16"/>
                <w:szCs w:val="16"/>
              </w:rPr>
            </w:pPr>
            <w:r>
              <w:rPr>
                <w:sz w:val="16"/>
                <w:szCs w:val="16"/>
              </w:rPr>
              <w:t>CGJ – CV – Inicial – Possessória – Liminar – Arrendamento Mercantil</w:t>
            </w:r>
          </w:p>
        </w:tc>
      </w:tr>
      <w:tr w:rsidR="00F25B96" w:rsidRPr="00E71CD6" w14:paraId="68A298A6" w14:textId="77777777" w:rsidTr="00F25B96">
        <w:tc>
          <w:tcPr>
            <w:tcW w:w="9209" w:type="dxa"/>
          </w:tcPr>
          <w:p w14:paraId="30E7B7E2" w14:textId="77777777" w:rsidR="00F25B96" w:rsidRDefault="00F25B96" w:rsidP="00042417">
            <w:pPr>
              <w:pStyle w:val="TJSC-CorpodoTexto"/>
              <w:spacing w:line="240" w:lineRule="auto"/>
              <w:ind w:firstLine="0"/>
              <w:rPr>
                <w:sz w:val="16"/>
                <w:szCs w:val="16"/>
              </w:rPr>
            </w:pPr>
            <w:r>
              <w:rPr>
                <w:sz w:val="16"/>
                <w:szCs w:val="16"/>
              </w:rPr>
              <w:t>CGJ – CV – Inicial – Previdenciário – Benefício por Incapacidade – Acidentária ou Delegada – Padrão</w:t>
            </w:r>
          </w:p>
        </w:tc>
      </w:tr>
      <w:tr w:rsidR="00F25B96" w:rsidRPr="00E71CD6" w14:paraId="34566DC9" w14:textId="77777777" w:rsidTr="00F25B96">
        <w:tc>
          <w:tcPr>
            <w:tcW w:w="9209" w:type="dxa"/>
          </w:tcPr>
          <w:p w14:paraId="40C6F5AA" w14:textId="77777777" w:rsidR="00F25B96" w:rsidRDefault="00F25B96" w:rsidP="00042417">
            <w:pPr>
              <w:pStyle w:val="TJSC-CorpodoTexto"/>
              <w:spacing w:line="240" w:lineRule="auto"/>
              <w:ind w:firstLine="0"/>
              <w:rPr>
                <w:sz w:val="16"/>
                <w:szCs w:val="16"/>
              </w:rPr>
            </w:pPr>
            <w:r>
              <w:rPr>
                <w:sz w:val="16"/>
                <w:szCs w:val="16"/>
              </w:rPr>
              <w:t xml:space="preserve">CGJ – CV – Inicial – Previdenciário – Delegada </w:t>
            </w:r>
          </w:p>
        </w:tc>
      </w:tr>
      <w:tr w:rsidR="00F25B96" w:rsidRPr="00E71CD6" w14:paraId="34499603" w14:textId="77777777" w:rsidTr="00F25B96">
        <w:tc>
          <w:tcPr>
            <w:tcW w:w="9209" w:type="dxa"/>
          </w:tcPr>
          <w:p w14:paraId="72BE97DA" w14:textId="77777777" w:rsidR="00F25B96" w:rsidRDefault="00F25B96" w:rsidP="00042417">
            <w:pPr>
              <w:pStyle w:val="TJSC-CorpodoTexto"/>
              <w:spacing w:line="240" w:lineRule="auto"/>
              <w:ind w:firstLine="0"/>
              <w:rPr>
                <w:sz w:val="16"/>
                <w:szCs w:val="16"/>
              </w:rPr>
            </w:pPr>
            <w:r>
              <w:rPr>
                <w:sz w:val="16"/>
                <w:szCs w:val="16"/>
              </w:rPr>
              <w:t xml:space="preserve">CGJ – CV – Inicial – Registros Públicos – Civil – Retificação </w:t>
            </w:r>
          </w:p>
        </w:tc>
      </w:tr>
      <w:tr w:rsidR="00F25B96" w:rsidRPr="00E71CD6" w14:paraId="30FC1699" w14:textId="77777777" w:rsidTr="00F25B96">
        <w:tc>
          <w:tcPr>
            <w:tcW w:w="9209" w:type="dxa"/>
          </w:tcPr>
          <w:p w14:paraId="060CC4DD" w14:textId="77777777" w:rsidR="00F25B96" w:rsidRDefault="00F25B96" w:rsidP="00042417">
            <w:pPr>
              <w:pStyle w:val="TJSC-CorpodoTexto"/>
              <w:spacing w:line="240" w:lineRule="auto"/>
              <w:ind w:firstLine="0"/>
              <w:rPr>
                <w:sz w:val="16"/>
                <w:szCs w:val="16"/>
              </w:rPr>
            </w:pPr>
            <w:r>
              <w:rPr>
                <w:sz w:val="16"/>
                <w:szCs w:val="16"/>
              </w:rPr>
              <w:t xml:space="preserve">CGJ – CV – Inicial – Registros Públicos – Imóveis – Dúvida </w:t>
            </w:r>
          </w:p>
        </w:tc>
      </w:tr>
      <w:tr w:rsidR="00F25B96" w:rsidRPr="00E71CD6" w14:paraId="4FA36FEB" w14:textId="77777777" w:rsidTr="00F25B96">
        <w:tc>
          <w:tcPr>
            <w:tcW w:w="9209" w:type="dxa"/>
          </w:tcPr>
          <w:p w14:paraId="51FBC1D3" w14:textId="77777777" w:rsidR="00F25B96" w:rsidRDefault="00F25B96" w:rsidP="00042417">
            <w:pPr>
              <w:pStyle w:val="TJSC-CorpodoTexto"/>
              <w:spacing w:line="240" w:lineRule="auto"/>
              <w:ind w:firstLine="0"/>
              <w:rPr>
                <w:sz w:val="16"/>
                <w:szCs w:val="16"/>
              </w:rPr>
            </w:pPr>
            <w:r>
              <w:rPr>
                <w:sz w:val="16"/>
                <w:szCs w:val="16"/>
              </w:rPr>
              <w:t xml:space="preserve">CGJ – CV – Inicial – Registros Públicos – Imóveis – Retificação </w:t>
            </w:r>
          </w:p>
        </w:tc>
      </w:tr>
      <w:tr w:rsidR="00F25B96" w:rsidRPr="00E71CD6" w14:paraId="30A87E7B" w14:textId="77777777" w:rsidTr="00F25B96">
        <w:tc>
          <w:tcPr>
            <w:tcW w:w="9209" w:type="dxa"/>
          </w:tcPr>
          <w:p w14:paraId="4C096CFA" w14:textId="77777777" w:rsidR="00F25B96" w:rsidRDefault="00F25B96" w:rsidP="00042417">
            <w:pPr>
              <w:pStyle w:val="TJSC-CorpodoTexto"/>
              <w:spacing w:line="240" w:lineRule="auto"/>
              <w:ind w:firstLine="0"/>
              <w:rPr>
                <w:sz w:val="16"/>
                <w:szCs w:val="16"/>
              </w:rPr>
            </w:pPr>
            <w:r>
              <w:rPr>
                <w:sz w:val="16"/>
                <w:szCs w:val="16"/>
              </w:rPr>
              <w:t xml:space="preserve">CGJ – CV – Inicial – Voluntária </w:t>
            </w:r>
          </w:p>
        </w:tc>
      </w:tr>
      <w:tr w:rsidR="00F25B96" w:rsidRPr="00E71CD6" w14:paraId="1115F70E" w14:textId="77777777" w:rsidTr="00F25B96">
        <w:tc>
          <w:tcPr>
            <w:tcW w:w="9209" w:type="dxa"/>
          </w:tcPr>
          <w:p w14:paraId="4B090861" w14:textId="77777777" w:rsidR="00F25B96" w:rsidRDefault="00F25B96" w:rsidP="00042417">
            <w:pPr>
              <w:pStyle w:val="TJSC-CorpodoTexto"/>
              <w:spacing w:line="240" w:lineRule="auto"/>
              <w:ind w:firstLine="0"/>
              <w:rPr>
                <w:sz w:val="16"/>
                <w:szCs w:val="16"/>
              </w:rPr>
            </w:pPr>
            <w:r>
              <w:rPr>
                <w:sz w:val="16"/>
                <w:szCs w:val="16"/>
              </w:rPr>
              <w:t xml:space="preserve">CGJ – CV – Inicial – Usucapião </w:t>
            </w:r>
          </w:p>
        </w:tc>
      </w:tr>
      <w:tr w:rsidR="00F25B96" w:rsidRPr="00E71CD6" w14:paraId="2FBB60BC" w14:textId="77777777" w:rsidTr="00F25B96">
        <w:tc>
          <w:tcPr>
            <w:tcW w:w="9209" w:type="dxa"/>
          </w:tcPr>
          <w:p w14:paraId="12B38398" w14:textId="77777777" w:rsidR="00F25B96" w:rsidRDefault="00F25B96" w:rsidP="00042417">
            <w:pPr>
              <w:pStyle w:val="TJSC-CorpodoTexto"/>
              <w:spacing w:line="240" w:lineRule="auto"/>
              <w:ind w:firstLine="0"/>
              <w:rPr>
                <w:sz w:val="16"/>
                <w:szCs w:val="16"/>
              </w:rPr>
            </w:pPr>
            <w:r>
              <w:rPr>
                <w:sz w:val="16"/>
                <w:szCs w:val="16"/>
              </w:rPr>
              <w:t>CGJ – CV – Execução – Penhora – Percentual de Salário – Esgotar Meios</w:t>
            </w:r>
          </w:p>
        </w:tc>
      </w:tr>
      <w:tr w:rsidR="00F25B96" w:rsidRPr="00E71CD6" w14:paraId="3BD25B47" w14:textId="77777777" w:rsidTr="00F25B96">
        <w:tc>
          <w:tcPr>
            <w:tcW w:w="9209" w:type="dxa"/>
          </w:tcPr>
          <w:p w14:paraId="427AC6AB" w14:textId="77777777" w:rsidR="00F25B96" w:rsidRDefault="00F25B96" w:rsidP="00042417">
            <w:pPr>
              <w:pStyle w:val="TJSC-CorpodoTexto"/>
              <w:spacing w:line="240" w:lineRule="auto"/>
              <w:ind w:firstLine="0"/>
              <w:rPr>
                <w:sz w:val="16"/>
                <w:szCs w:val="16"/>
              </w:rPr>
            </w:pPr>
            <w:r>
              <w:rPr>
                <w:sz w:val="16"/>
                <w:szCs w:val="16"/>
              </w:rPr>
              <w:lastRenderedPageBreak/>
              <w:t>CGJ – CV – Execução – Penhora – Cota de Cooperativa</w:t>
            </w:r>
          </w:p>
        </w:tc>
      </w:tr>
      <w:tr w:rsidR="00F25B96" w:rsidRPr="00E71CD6" w14:paraId="1F6F5C98" w14:textId="77777777" w:rsidTr="00F25B96">
        <w:tc>
          <w:tcPr>
            <w:tcW w:w="9209" w:type="dxa"/>
          </w:tcPr>
          <w:p w14:paraId="10047D33" w14:textId="77777777" w:rsidR="00F25B96" w:rsidRDefault="00F25B96" w:rsidP="00042417">
            <w:pPr>
              <w:pStyle w:val="TJSC-CorpodoTexto"/>
              <w:spacing w:line="240" w:lineRule="auto"/>
              <w:ind w:firstLine="0"/>
              <w:rPr>
                <w:sz w:val="16"/>
                <w:szCs w:val="16"/>
              </w:rPr>
            </w:pPr>
            <w:r>
              <w:rPr>
                <w:sz w:val="16"/>
                <w:szCs w:val="16"/>
              </w:rPr>
              <w:t>CGJ – CV – Execução – Penhora – Medidas Atípicas – Indeferimento</w:t>
            </w:r>
          </w:p>
        </w:tc>
      </w:tr>
      <w:tr w:rsidR="00F25B96" w:rsidRPr="00E71CD6" w14:paraId="7EAB4840" w14:textId="77777777" w:rsidTr="00F25B96">
        <w:tc>
          <w:tcPr>
            <w:tcW w:w="9209" w:type="dxa"/>
          </w:tcPr>
          <w:p w14:paraId="0E4000FF" w14:textId="77777777" w:rsidR="00F25B96" w:rsidRDefault="00F25B96" w:rsidP="00042417">
            <w:pPr>
              <w:pStyle w:val="TJSC-CorpodoTexto"/>
              <w:spacing w:line="240" w:lineRule="auto"/>
              <w:ind w:firstLine="0"/>
              <w:rPr>
                <w:sz w:val="16"/>
                <w:szCs w:val="16"/>
              </w:rPr>
            </w:pPr>
            <w:r>
              <w:rPr>
                <w:sz w:val="16"/>
                <w:szCs w:val="16"/>
              </w:rPr>
              <w:t>CGJ – CV – Execução – Penhora – FGTS</w:t>
            </w:r>
          </w:p>
        </w:tc>
      </w:tr>
    </w:tbl>
    <w:p w14:paraId="0BFFC440" w14:textId="77777777" w:rsidR="004C6B57" w:rsidRDefault="004C6B57" w:rsidP="00042417">
      <w:pPr>
        <w:pStyle w:val="LIVRO-CorpodoTexto"/>
        <w:spacing w:before="0"/>
      </w:pPr>
    </w:p>
    <w:p w14:paraId="6E188E9C" w14:textId="75B5410F" w:rsidR="004C6B57" w:rsidRPr="0091757B" w:rsidRDefault="004C6B57" w:rsidP="00042417">
      <w:pPr>
        <w:pStyle w:val="Ttulo3Menor"/>
        <w:spacing w:before="0"/>
        <w:outlineLvl w:val="0"/>
        <w:rPr>
          <w:rFonts w:cs="Arial"/>
        </w:rPr>
      </w:pPr>
      <w:r w:rsidRPr="0091757B">
        <w:rPr>
          <w:rFonts w:cs="Arial"/>
        </w:rPr>
        <w:t>4.</w:t>
      </w:r>
      <w:r>
        <w:rPr>
          <w:rFonts w:cs="Arial"/>
        </w:rPr>
        <w:t>8</w:t>
      </w:r>
      <w:r w:rsidRPr="0091757B">
        <w:rPr>
          <w:rFonts w:cs="Arial"/>
        </w:rPr>
        <w:t>.</w:t>
      </w:r>
      <w:r>
        <w:rPr>
          <w:rFonts w:cs="Arial"/>
        </w:rPr>
        <w:t>4</w:t>
      </w:r>
      <w:r w:rsidRPr="0091757B">
        <w:rPr>
          <w:rFonts w:cs="Arial"/>
        </w:rPr>
        <w:t xml:space="preserve">. </w:t>
      </w:r>
      <w:r>
        <w:rPr>
          <w:rFonts w:cs="Arial"/>
        </w:rPr>
        <w:t>Sentença – Cível</w:t>
      </w:r>
      <w:r w:rsidR="009957BE">
        <w:rPr>
          <w:rFonts w:cs="Arial"/>
        </w:rPr>
        <w:t xml:space="preserve"> – </w:t>
      </w:r>
      <w:proofErr w:type="spellStart"/>
      <w:r w:rsidR="009957BE">
        <w:rPr>
          <w:rFonts w:cs="Arial"/>
        </w:rPr>
        <w:t>eproc</w:t>
      </w:r>
      <w:proofErr w:type="spellEnd"/>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F25B96" w:rsidRPr="00E71CD6" w14:paraId="062F2FF7" w14:textId="77777777" w:rsidTr="00F25B96">
        <w:tc>
          <w:tcPr>
            <w:tcW w:w="9209" w:type="dxa"/>
            <w:shd w:val="clear" w:color="auto" w:fill="BFBFBF" w:themeFill="background1" w:themeFillShade="BF"/>
          </w:tcPr>
          <w:p w14:paraId="3F23DBD3" w14:textId="77777777" w:rsidR="00F25B96" w:rsidRPr="00E71CD6" w:rsidRDefault="00F25B96" w:rsidP="00042417">
            <w:pPr>
              <w:pStyle w:val="TJSC-CorpodoTexto"/>
              <w:spacing w:line="240" w:lineRule="auto"/>
              <w:ind w:firstLine="0"/>
              <w:rPr>
                <w:b/>
                <w:sz w:val="16"/>
                <w:szCs w:val="16"/>
              </w:rPr>
            </w:pPr>
            <w:r w:rsidRPr="00E71CD6">
              <w:rPr>
                <w:b/>
                <w:sz w:val="16"/>
                <w:szCs w:val="16"/>
              </w:rPr>
              <w:t>Nome do modelo</w:t>
            </w:r>
          </w:p>
        </w:tc>
      </w:tr>
      <w:tr w:rsidR="00F25B96" w:rsidRPr="00E71CD6" w14:paraId="5C4157E4" w14:textId="77777777" w:rsidTr="00F25B96">
        <w:tc>
          <w:tcPr>
            <w:tcW w:w="9209" w:type="dxa"/>
            <w:vAlign w:val="center"/>
          </w:tcPr>
          <w:p w14:paraId="5B4FC88E" w14:textId="77777777" w:rsidR="00F25B96" w:rsidRPr="00E71CD6" w:rsidRDefault="00F25B96" w:rsidP="00042417">
            <w:pPr>
              <w:pStyle w:val="TJSC-CorpodoTexto"/>
              <w:spacing w:line="240" w:lineRule="auto"/>
              <w:ind w:firstLine="0"/>
              <w:rPr>
                <w:sz w:val="16"/>
                <w:szCs w:val="16"/>
              </w:rPr>
            </w:pPr>
            <w:r>
              <w:rPr>
                <w:sz w:val="16"/>
                <w:szCs w:val="16"/>
              </w:rPr>
              <w:t>CGJ – CV –</w:t>
            </w:r>
            <w:r w:rsidRPr="00E71CD6">
              <w:rPr>
                <w:sz w:val="16"/>
                <w:szCs w:val="16"/>
              </w:rPr>
              <w:t xml:space="preserve"> </w:t>
            </w:r>
            <w:r>
              <w:rPr>
                <w:sz w:val="16"/>
                <w:szCs w:val="16"/>
              </w:rPr>
              <w:t xml:space="preserve">Administrativo – Desapropriação – Indireta – Padrão </w:t>
            </w:r>
          </w:p>
        </w:tc>
      </w:tr>
      <w:tr w:rsidR="00F25B96" w:rsidRPr="00E71CD6" w14:paraId="2AF55422" w14:textId="77777777" w:rsidTr="00F25B96">
        <w:tc>
          <w:tcPr>
            <w:tcW w:w="9209" w:type="dxa"/>
            <w:vAlign w:val="center"/>
          </w:tcPr>
          <w:p w14:paraId="51D5B22C" w14:textId="77777777" w:rsidR="00F25B96" w:rsidRPr="00E71CD6" w:rsidRDefault="00F25B96" w:rsidP="00042417">
            <w:pPr>
              <w:pStyle w:val="TJSC-CorpodoTexto"/>
              <w:spacing w:line="240" w:lineRule="auto"/>
              <w:ind w:firstLine="0"/>
              <w:rPr>
                <w:sz w:val="16"/>
                <w:szCs w:val="16"/>
              </w:rPr>
            </w:pPr>
            <w:r>
              <w:rPr>
                <w:sz w:val="16"/>
                <w:szCs w:val="16"/>
              </w:rPr>
              <w:t xml:space="preserve">CGJ – CV – ACP – Improbidade – Genérico </w:t>
            </w:r>
          </w:p>
        </w:tc>
      </w:tr>
      <w:tr w:rsidR="00F25B96" w:rsidRPr="00E71CD6" w14:paraId="4D46E834" w14:textId="77777777" w:rsidTr="00F25B96">
        <w:tc>
          <w:tcPr>
            <w:tcW w:w="9209" w:type="dxa"/>
            <w:vAlign w:val="center"/>
          </w:tcPr>
          <w:p w14:paraId="20A95407" w14:textId="77777777" w:rsidR="00F25B96" w:rsidRDefault="00F25B96" w:rsidP="00042417">
            <w:pPr>
              <w:pStyle w:val="TJSC-CorpodoTexto"/>
              <w:spacing w:line="240" w:lineRule="auto"/>
              <w:ind w:firstLine="0"/>
              <w:rPr>
                <w:sz w:val="16"/>
                <w:szCs w:val="16"/>
              </w:rPr>
            </w:pPr>
            <w:r>
              <w:rPr>
                <w:sz w:val="16"/>
                <w:szCs w:val="16"/>
              </w:rPr>
              <w:t>CGJ – CV – BA – Extinção – Mora Não Configurada</w:t>
            </w:r>
          </w:p>
        </w:tc>
      </w:tr>
      <w:tr w:rsidR="00F25B96" w:rsidRPr="00E71CD6" w14:paraId="5D312F08" w14:textId="77777777" w:rsidTr="00F25B96">
        <w:tc>
          <w:tcPr>
            <w:tcW w:w="9209" w:type="dxa"/>
            <w:vAlign w:val="center"/>
          </w:tcPr>
          <w:p w14:paraId="3446F619" w14:textId="77777777" w:rsidR="00F25B96" w:rsidRDefault="00F25B96" w:rsidP="00042417">
            <w:pPr>
              <w:pStyle w:val="TJSC-CorpodoTexto"/>
              <w:spacing w:line="240" w:lineRule="auto"/>
              <w:ind w:firstLine="0"/>
              <w:rPr>
                <w:sz w:val="16"/>
                <w:szCs w:val="16"/>
              </w:rPr>
            </w:pPr>
            <w:r>
              <w:rPr>
                <w:sz w:val="16"/>
                <w:szCs w:val="16"/>
              </w:rPr>
              <w:t>CGJ – CV – BA – Liminar Cumprida – Revelia</w:t>
            </w:r>
          </w:p>
        </w:tc>
      </w:tr>
      <w:tr w:rsidR="00F25B96" w:rsidRPr="00E71CD6" w14:paraId="14E71D6F" w14:textId="77777777" w:rsidTr="00F25B96">
        <w:tc>
          <w:tcPr>
            <w:tcW w:w="9209" w:type="dxa"/>
            <w:vAlign w:val="center"/>
          </w:tcPr>
          <w:p w14:paraId="42E61C99" w14:textId="77777777" w:rsidR="00F25B96" w:rsidRDefault="00F25B96" w:rsidP="00042417">
            <w:pPr>
              <w:pStyle w:val="TJSC-CorpodoTexto"/>
              <w:spacing w:line="240" w:lineRule="auto"/>
              <w:ind w:firstLine="0"/>
              <w:rPr>
                <w:sz w:val="16"/>
                <w:szCs w:val="16"/>
              </w:rPr>
            </w:pPr>
            <w:r>
              <w:rPr>
                <w:sz w:val="16"/>
                <w:szCs w:val="16"/>
              </w:rPr>
              <w:t>CGJ – CV – BA – Liminar Cumprida – Revisional Conexa – Não Afastou a Mora</w:t>
            </w:r>
          </w:p>
        </w:tc>
      </w:tr>
      <w:tr w:rsidR="00F25B96" w:rsidRPr="00E71CD6" w14:paraId="7DC2A2C2" w14:textId="77777777" w:rsidTr="00F25B96">
        <w:tc>
          <w:tcPr>
            <w:tcW w:w="9209" w:type="dxa"/>
            <w:vAlign w:val="center"/>
          </w:tcPr>
          <w:p w14:paraId="0160E9D2" w14:textId="77777777" w:rsidR="00F25B96" w:rsidRDefault="00F25B96" w:rsidP="00042417">
            <w:pPr>
              <w:pStyle w:val="TJSC-CorpodoTexto"/>
              <w:spacing w:line="240" w:lineRule="auto"/>
              <w:ind w:firstLine="0"/>
              <w:rPr>
                <w:sz w:val="16"/>
                <w:szCs w:val="16"/>
              </w:rPr>
            </w:pPr>
            <w:r>
              <w:rPr>
                <w:sz w:val="16"/>
                <w:szCs w:val="16"/>
              </w:rPr>
              <w:t>CGJ – CV – BA – Liminar Cumprida – Revisional Incidental – Padrão</w:t>
            </w:r>
          </w:p>
        </w:tc>
      </w:tr>
      <w:tr w:rsidR="00F25B96" w:rsidRPr="00E71CD6" w14:paraId="2D15C312" w14:textId="77777777" w:rsidTr="00F25B96">
        <w:tc>
          <w:tcPr>
            <w:tcW w:w="9209" w:type="dxa"/>
            <w:vAlign w:val="center"/>
          </w:tcPr>
          <w:p w14:paraId="2EEAD6F3" w14:textId="77777777" w:rsidR="00F25B96" w:rsidRDefault="00F25B96" w:rsidP="00042417">
            <w:pPr>
              <w:pStyle w:val="TJSC-CorpodoTexto"/>
              <w:spacing w:line="240" w:lineRule="auto"/>
              <w:ind w:firstLine="0"/>
              <w:rPr>
                <w:sz w:val="16"/>
                <w:szCs w:val="16"/>
              </w:rPr>
            </w:pPr>
            <w:r>
              <w:rPr>
                <w:sz w:val="16"/>
                <w:szCs w:val="16"/>
              </w:rPr>
              <w:t>CGJ – CV – BA – Liminar Cumprida ou Não – Revisional Conexa – Afastou a Mora</w:t>
            </w:r>
          </w:p>
        </w:tc>
      </w:tr>
      <w:tr w:rsidR="00F25B96" w:rsidRPr="00E71CD6" w14:paraId="65285EE3" w14:textId="77777777" w:rsidTr="00F25B96">
        <w:tc>
          <w:tcPr>
            <w:tcW w:w="9209" w:type="dxa"/>
            <w:vAlign w:val="center"/>
          </w:tcPr>
          <w:p w14:paraId="36E95A17" w14:textId="77777777" w:rsidR="00F25B96" w:rsidRDefault="00F25B96" w:rsidP="00042417">
            <w:pPr>
              <w:pStyle w:val="TJSC-CorpodoTexto"/>
              <w:spacing w:line="240" w:lineRule="auto"/>
              <w:ind w:firstLine="0"/>
              <w:rPr>
                <w:sz w:val="16"/>
                <w:szCs w:val="16"/>
              </w:rPr>
            </w:pPr>
            <w:r>
              <w:rPr>
                <w:sz w:val="16"/>
                <w:szCs w:val="16"/>
              </w:rPr>
              <w:t>CGJ – CV – Anulatório – Fiança Locatícia – Sem Autorização do Cônjuge – Revelia</w:t>
            </w:r>
          </w:p>
        </w:tc>
      </w:tr>
      <w:tr w:rsidR="00F25B96" w:rsidRPr="00E71CD6" w14:paraId="26B00FB1" w14:textId="77777777" w:rsidTr="00F25B96">
        <w:tc>
          <w:tcPr>
            <w:tcW w:w="9209" w:type="dxa"/>
            <w:vAlign w:val="center"/>
          </w:tcPr>
          <w:p w14:paraId="58CD17C9" w14:textId="77777777" w:rsidR="00F25B96" w:rsidRDefault="00F25B96" w:rsidP="00042417">
            <w:pPr>
              <w:pStyle w:val="TJSC-CorpodoTexto"/>
              <w:spacing w:line="240" w:lineRule="auto"/>
              <w:ind w:firstLine="0"/>
              <w:rPr>
                <w:sz w:val="16"/>
                <w:szCs w:val="16"/>
              </w:rPr>
            </w:pPr>
            <w:r>
              <w:rPr>
                <w:sz w:val="16"/>
                <w:szCs w:val="16"/>
              </w:rPr>
              <w:t xml:space="preserve">CGJ – CV – Bancária – Expurgos – Ausência de Saldo ou Conta no </w:t>
            </w:r>
            <w:proofErr w:type="spellStart"/>
            <w:r>
              <w:rPr>
                <w:sz w:val="16"/>
                <w:szCs w:val="16"/>
              </w:rPr>
              <w:t>Periódo</w:t>
            </w:r>
            <w:proofErr w:type="spellEnd"/>
          </w:p>
        </w:tc>
      </w:tr>
      <w:tr w:rsidR="00F25B96" w:rsidRPr="00E71CD6" w14:paraId="65322CE3" w14:textId="77777777" w:rsidTr="00F25B96">
        <w:tc>
          <w:tcPr>
            <w:tcW w:w="9209" w:type="dxa"/>
            <w:vAlign w:val="center"/>
          </w:tcPr>
          <w:p w14:paraId="4B56B5D8" w14:textId="77777777" w:rsidR="00F25B96" w:rsidRDefault="00F25B96" w:rsidP="00042417">
            <w:pPr>
              <w:pStyle w:val="TJSC-CorpodoTexto"/>
              <w:spacing w:line="240" w:lineRule="auto"/>
              <w:ind w:firstLine="0"/>
              <w:rPr>
                <w:sz w:val="16"/>
                <w:szCs w:val="16"/>
              </w:rPr>
            </w:pPr>
            <w:r>
              <w:rPr>
                <w:sz w:val="16"/>
                <w:szCs w:val="16"/>
              </w:rPr>
              <w:t>CGJ – CV – Bancária – Expurgos – Expurgos, Bresser, Collor 1 e 2</w:t>
            </w:r>
          </w:p>
        </w:tc>
      </w:tr>
      <w:tr w:rsidR="00F25B96" w:rsidRPr="00E71CD6" w14:paraId="7213ACE9" w14:textId="77777777" w:rsidTr="00F25B96">
        <w:tc>
          <w:tcPr>
            <w:tcW w:w="9209" w:type="dxa"/>
            <w:vAlign w:val="center"/>
          </w:tcPr>
          <w:p w14:paraId="50F0FC05" w14:textId="77777777" w:rsidR="00F25B96" w:rsidRDefault="00F25B96" w:rsidP="00042417">
            <w:pPr>
              <w:pStyle w:val="TJSC-CorpodoTexto"/>
              <w:spacing w:line="240" w:lineRule="auto"/>
              <w:ind w:firstLine="0"/>
              <w:rPr>
                <w:sz w:val="16"/>
                <w:szCs w:val="16"/>
              </w:rPr>
            </w:pPr>
            <w:r>
              <w:rPr>
                <w:sz w:val="16"/>
                <w:szCs w:val="16"/>
              </w:rPr>
              <w:t>CGJ – CV – Bancário – Revisional</w:t>
            </w:r>
          </w:p>
        </w:tc>
      </w:tr>
      <w:tr w:rsidR="00F25B96" w:rsidRPr="00E71CD6" w14:paraId="1F72B2EF" w14:textId="77777777" w:rsidTr="00F25B96">
        <w:tc>
          <w:tcPr>
            <w:tcW w:w="9209" w:type="dxa"/>
            <w:vAlign w:val="center"/>
          </w:tcPr>
          <w:p w14:paraId="77DD6A5E" w14:textId="77777777" w:rsidR="00F25B96" w:rsidRDefault="00F25B96" w:rsidP="00042417">
            <w:pPr>
              <w:pStyle w:val="TJSC-CorpodoTexto"/>
              <w:spacing w:line="240" w:lineRule="auto"/>
              <w:ind w:firstLine="0"/>
              <w:rPr>
                <w:sz w:val="16"/>
                <w:szCs w:val="16"/>
              </w:rPr>
            </w:pPr>
            <w:r>
              <w:rPr>
                <w:sz w:val="16"/>
                <w:szCs w:val="16"/>
              </w:rPr>
              <w:t xml:space="preserve">CGJ – CV – Cobrança – Revelia </w:t>
            </w:r>
          </w:p>
        </w:tc>
      </w:tr>
      <w:tr w:rsidR="00F25B96" w:rsidRPr="00E71CD6" w14:paraId="48ADCF71" w14:textId="77777777" w:rsidTr="00F25B96">
        <w:tc>
          <w:tcPr>
            <w:tcW w:w="9209" w:type="dxa"/>
            <w:vAlign w:val="center"/>
          </w:tcPr>
          <w:p w14:paraId="0E473306" w14:textId="77777777" w:rsidR="00F25B96" w:rsidRDefault="00F25B96" w:rsidP="00042417">
            <w:pPr>
              <w:pStyle w:val="TJSC-CorpodoTexto"/>
              <w:spacing w:line="240" w:lineRule="auto"/>
              <w:ind w:firstLine="0"/>
              <w:rPr>
                <w:sz w:val="16"/>
                <w:szCs w:val="16"/>
              </w:rPr>
            </w:pPr>
            <w:r>
              <w:rPr>
                <w:sz w:val="16"/>
                <w:szCs w:val="16"/>
              </w:rPr>
              <w:t xml:space="preserve">CGJ – CV – Despejo – Padrão </w:t>
            </w:r>
          </w:p>
        </w:tc>
      </w:tr>
      <w:tr w:rsidR="00F25B96" w:rsidRPr="00E71CD6" w14:paraId="31C2D566" w14:textId="77777777" w:rsidTr="00F25B96">
        <w:tc>
          <w:tcPr>
            <w:tcW w:w="9209" w:type="dxa"/>
            <w:vAlign w:val="center"/>
          </w:tcPr>
          <w:p w14:paraId="4EFC07E1" w14:textId="77777777" w:rsidR="00F25B96" w:rsidRDefault="00F25B96" w:rsidP="00042417">
            <w:pPr>
              <w:pStyle w:val="TJSC-CorpodoTexto"/>
              <w:spacing w:line="240" w:lineRule="auto"/>
              <w:ind w:firstLine="0"/>
              <w:rPr>
                <w:sz w:val="16"/>
                <w:szCs w:val="16"/>
              </w:rPr>
            </w:pPr>
            <w:r>
              <w:rPr>
                <w:sz w:val="16"/>
                <w:szCs w:val="16"/>
              </w:rPr>
              <w:t>CGJ – CV – Educação – Fornecimento de Diploma</w:t>
            </w:r>
          </w:p>
        </w:tc>
      </w:tr>
      <w:tr w:rsidR="00F25B96" w:rsidRPr="00E71CD6" w14:paraId="6281681D" w14:textId="77777777" w:rsidTr="00F25B96">
        <w:tc>
          <w:tcPr>
            <w:tcW w:w="9209" w:type="dxa"/>
            <w:vAlign w:val="center"/>
          </w:tcPr>
          <w:p w14:paraId="1A816780" w14:textId="77777777" w:rsidR="00F25B96" w:rsidRDefault="00F25B96" w:rsidP="00042417">
            <w:pPr>
              <w:pStyle w:val="TJSC-CorpodoTexto"/>
              <w:spacing w:line="240" w:lineRule="auto"/>
              <w:ind w:firstLine="0"/>
              <w:rPr>
                <w:sz w:val="16"/>
                <w:szCs w:val="16"/>
              </w:rPr>
            </w:pPr>
            <w:r>
              <w:rPr>
                <w:sz w:val="16"/>
                <w:szCs w:val="16"/>
              </w:rPr>
              <w:t>CGJ – CV – Falência – Habilitação</w:t>
            </w:r>
          </w:p>
        </w:tc>
      </w:tr>
      <w:tr w:rsidR="00F25B96" w:rsidRPr="00E71CD6" w14:paraId="7BED023F" w14:textId="77777777" w:rsidTr="00F25B96">
        <w:tc>
          <w:tcPr>
            <w:tcW w:w="9209" w:type="dxa"/>
            <w:vAlign w:val="center"/>
          </w:tcPr>
          <w:p w14:paraId="1983FA60" w14:textId="77777777" w:rsidR="00F25B96" w:rsidRDefault="00F25B96" w:rsidP="00042417">
            <w:pPr>
              <w:pStyle w:val="TJSC-CorpodoTexto"/>
              <w:spacing w:line="240" w:lineRule="auto"/>
              <w:ind w:firstLine="0"/>
              <w:rPr>
                <w:sz w:val="16"/>
                <w:szCs w:val="16"/>
              </w:rPr>
            </w:pPr>
            <w:r>
              <w:rPr>
                <w:sz w:val="16"/>
                <w:szCs w:val="16"/>
              </w:rPr>
              <w:t>CGJ – CV – Monitória – Com Embargos</w:t>
            </w:r>
          </w:p>
        </w:tc>
      </w:tr>
      <w:tr w:rsidR="00F25B96" w:rsidRPr="00E71CD6" w14:paraId="63F289A4" w14:textId="77777777" w:rsidTr="00F25B96">
        <w:tc>
          <w:tcPr>
            <w:tcW w:w="9209" w:type="dxa"/>
            <w:vAlign w:val="center"/>
          </w:tcPr>
          <w:p w14:paraId="4E7C1F8D" w14:textId="77777777" w:rsidR="00F25B96" w:rsidRDefault="00F25B96" w:rsidP="00042417">
            <w:pPr>
              <w:pStyle w:val="TJSC-CorpodoTexto"/>
              <w:spacing w:line="240" w:lineRule="auto"/>
              <w:ind w:firstLine="0"/>
              <w:rPr>
                <w:sz w:val="16"/>
                <w:szCs w:val="16"/>
              </w:rPr>
            </w:pPr>
            <w:r>
              <w:rPr>
                <w:sz w:val="16"/>
                <w:szCs w:val="16"/>
              </w:rPr>
              <w:t>CGJ – CV – Monitória – Sem Embargos – Pagamento</w:t>
            </w:r>
          </w:p>
        </w:tc>
      </w:tr>
      <w:tr w:rsidR="00F25B96" w:rsidRPr="00E71CD6" w14:paraId="4FB35513" w14:textId="77777777" w:rsidTr="00F25B96">
        <w:tc>
          <w:tcPr>
            <w:tcW w:w="9209" w:type="dxa"/>
            <w:vAlign w:val="center"/>
          </w:tcPr>
          <w:p w14:paraId="6A9735B6" w14:textId="77777777" w:rsidR="00F25B96" w:rsidRDefault="00F25B96" w:rsidP="00042417">
            <w:pPr>
              <w:pStyle w:val="TJSC-CorpodoTexto"/>
              <w:spacing w:line="240" w:lineRule="auto"/>
              <w:ind w:firstLine="0"/>
              <w:rPr>
                <w:sz w:val="16"/>
                <w:szCs w:val="16"/>
              </w:rPr>
            </w:pPr>
            <w:r>
              <w:rPr>
                <w:sz w:val="16"/>
                <w:szCs w:val="16"/>
              </w:rPr>
              <w:t>CGJ – CV – Reparação – Abalo de Crédito – Ausência de Comunicação Prévia pelo Órgão de Proteção</w:t>
            </w:r>
          </w:p>
        </w:tc>
      </w:tr>
      <w:tr w:rsidR="00F25B96" w:rsidRPr="00E71CD6" w14:paraId="75A9B5F2" w14:textId="77777777" w:rsidTr="00F25B96">
        <w:tc>
          <w:tcPr>
            <w:tcW w:w="9209" w:type="dxa"/>
            <w:vAlign w:val="center"/>
          </w:tcPr>
          <w:p w14:paraId="2DD3989D" w14:textId="77777777" w:rsidR="00F25B96" w:rsidRDefault="00F25B96" w:rsidP="00042417">
            <w:pPr>
              <w:pStyle w:val="TJSC-CorpodoTexto"/>
              <w:spacing w:line="240" w:lineRule="auto"/>
              <w:ind w:firstLine="0"/>
              <w:rPr>
                <w:sz w:val="16"/>
                <w:szCs w:val="16"/>
              </w:rPr>
            </w:pPr>
            <w:r>
              <w:rPr>
                <w:sz w:val="16"/>
                <w:szCs w:val="16"/>
              </w:rPr>
              <w:t xml:space="preserve">CGJ – CV – Reparação – Abalo de Crédito – </w:t>
            </w:r>
            <w:proofErr w:type="spellStart"/>
            <w:r>
              <w:rPr>
                <w:sz w:val="16"/>
                <w:szCs w:val="16"/>
              </w:rPr>
              <w:t>Credit</w:t>
            </w:r>
            <w:proofErr w:type="spellEnd"/>
            <w:r>
              <w:rPr>
                <w:sz w:val="16"/>
                <w:szCs w:val="16"/>
              </w:rPr>
              <w:t xml:space="preserve"> </w:t>
            </w:r>
            <w:proofErr w:type="spellStart"/>
            <w:r>
              <w:rPr>
                <w:sz w:val="16"/>
                <w:szCs w:val="16"/>
              </w:rPr>
              <w:t>Scoring</w:t>
            </w:r>
            <w:proofErr w:type="spellEnd"/>
            <w:r>
              <w:rPr>
                <w:sz w:val="16"/>
                <w:szCs w:val="16"/>
              </w:rPr>
              <w:t xml:space="preserve"> – Padrão</w:t>
            </w:r>
          </w:p>
        </w:tc>
      </w:tr>
      <w:tr w:rsidR="00F25B96" w:rsidRPr="00E71CD6" w14:paraId="35D920B1" w14:textId="77777777" w:rsidTr="00F25B96">
        <w:tc>
          <w:tcPr>
            <w:tcW w:w="9209" w:type="dxa"/>
            <w:vAlign w:val="center"/>
          </w:tcPr>
          <w:p w14:paraId="0AB5EB7F" w14:textId="77777777" w:rsidR="00F25B96" w:rsidRDefault="00F25B96" w:rsidP="00042417">
            <w:pPr>
              <w:pStyle w:val="TJSC-CorpodoTexto"/>
              <w:spacing w:line="240" w:lineRule="auto"/>
              <w:ind w:firstLine="0"/>
              <w:rPr>
                <w:sz w:val="16"/>
                <w:szCs w:val="16"/>
              </w:rPr>
            </w:pPr>
            <w:r>
              <w:rPr>
                <w:sz w:val="16"/>
                <w:szCs w:val="16"/>
              </w:rPr>
              <w:t xml:space="preserve">CGJ – CV – Reparação – Abalo de Crédito – Desconstituição do Débito e Desfazimento da </w:t>
            </w:r>
            <w:proofErr w:type="spellStart"/>
            <w:r>
              <w:rPr>
                <w:sz w:val="16"/>
                <w:szCs w:val="16"/>
              </w:rPr>
              <w:t>Negativização</w:t>
            </w:r>
            <w:proofErr w:type="spellEnd"/>
            <w:r>
              <w:rPr>
                <w:sz w:val="16"/>
                <w:szCs w:val="16"/>
              </w:rPr>
              <w:t xml:space="preserve"> – Padrão</w:t>
            </w:r>
          </w:p>
        </w:tc>
      </w:tr>
      <w:tr w:rsidR="00F25B96" w:rsidRPr="00E71CD6" w14:paraId="5C13579B" w14:textId="77777777" w:rsidTr="00F25B96">
        <w:tc>
          <w:tcPr>
            <w:tcW w:w="9209" w:type="dxa"/>
            <w:vAlign w:val="center"/>
          </w:tcPr>
          <w:p w14:paraId="65C809BB" w14:textId="77777777" w:rsidR="00F25B96" w:rsidRDefault="00F25B96" w:rsidP="00042417">
            <w:pPr>
              <w:pStyle w:val="TJSC-CorpodoTexto"/>
              <w:spacing w:line="240" w:lineRule="auto"/>
              <w:ind w:firstLine="0"/>
              <w:rPr>
                <w:sz w:val="16"/>
                <w:szCs w:val="16"/>
              </w:rPr>
            </w:pPr>
            <w:r>
              <w:rPr>
                <w:sz w:val="16"/>
                <w:szCs w:val="16"/>
              </w:rPr>
              <w:t>CGJ – CV – Reparação – Abalo de Crédito – Devolução de Cheque – Falha do Banco</w:t>
            </w:r>
          </w:p>
        </w:tc>
      </w:tr>
      <w:tr w:rsidR="00F25B96" w:rsidRPr="00E71CD6" w14:paraId="1D911797" w14:textId="77777777" w:rsidTr="00F25B96">
        <w:tc>
          <w:tcPr>
            <w:tcW w:w="9209" w:type="dxa"/>
            <w:vAlign w:val="center"/>
          </w:tcPr>
          <w:p w14:paraId="6D14BE5B" w14:textId="77777777" w:rsidR="00F25B96" w:rsidRDefault="00F25B96" w:rsidP="00042417">
            <w:pPr>
              <w:pStyle w:val="TJSC-CorpodoTexto"/>
              <w:spacing w:line="240" w:lineRule="auto"/>
              <w:ind w:firstLine="0"/>
              <w:rPr>
                <w:sz w:val="16"/>
                <w:szCs w:val="16"/>
              </w:rPr>
            </w:pPr>
            <w:r>
              <w:rPr>
                <w:sz w:val="16"/>
                <w:szCs w:val="16"/>
              </w:rPr>
              <w:t>CGJ – CV – Reparação – Abalo de Crédito – Devolução do Cheque – Desrespeito de Pós-datado</w:t>
            </w:r>
          </w:p>
        </w:tc>
      </w:tr>
      <w:tr w:rsidR="00F25B96" w:rsidRPr="00E71CD6" w14:paraId="28596165" w14:textId="77777777" w:rsidTr="00F25B96">
        <w:tc>
          <w:tcPr>
            <w:tcW w:w="9209" w:type="dxa"/>
            <w:vAlign w:val="center"/>
          </w:tcPr>
          <w:p w14:paraId="6242D05F" w14:textId="77777777" w:rsidR="00F25B96" w:rsidRDefault="00F25B96" w:rsidP="00042417">
            <w:pPr>
              <w:pStyle w:val="TJSC-CorpodoTexto"/>
              <w:spacing w:line="240" w:lineRule="auto"/>
              <w:ind w:firstLine="0"/>
              <w:rPr>
                <w:sz w:val="16"/>
                <w:szCs w:val="16"/>
              </w:rPr>
            </w:pPr>
            <w:r>
              <w:rPr>
                <w:sz w:val="16"/>
                <w:szCs w:val="16"/>
              </w:rPr>
              <w:t>CGJ – CV – Reparação – Abalo de Crédito – Fraude de Terceiros</w:t>
            </w:r>
          </w:p>
        </w:tc>
      </w:tr>
      <w:tr w:rsidR="00F25B96" w:rsidRPr="00E71CD6" w14:paraId="46C9F470" w14:textId="77777777" w:rsidTr="00F25B96">
        <w:tc>
          <w:tcPr>
            <w:tcW w:w="9209" w:type="dxa"/>
            <w:vAlign w:val="center"/>
          </w:tcPr>
          <w:p w14:paraId="07FA39AF" w14:textId="77777777" w:rsidR="00F25B96" w:rsidRDefault="00F25B96" w:rsidP="00042417">
            <w:pPr>
              <w:pStyle w:val="TJSC-CorpodoTexto"/>
              <w:spacing w:line="240" w:lineRule="auto"/>
              <w:ind w:firstLine="0"/>
              <w:rPr>
                <w:sz w:val="16"/>
                <w:szCs w:val="16"/>
              </w:rPr>
            </w:pPr>
            <w:r>
              <w:rPr>
                <w:sz w:val="16"/>
                <w:szCs w:val="16"/>
              </w:rPr>
              <w:t>CGJ – CV – Reparação – Acidente de Trânsito – Padrão</w:t>
            </w:r>
          </w:p>
        </w:tc>
      </w:tr>
      <w:tr w:rsidR="00F25B96" w:rsidRPr="00E71CD6" w14:paraId="357F9DBA" w14:textId="77777777" w:rsidTr="00F25B96">
        <w:tc>
          <w:tcPr>
            <w:tcW w:w="9209" w:type="dxa"/>
            <w:vAlign w:val="center"/>
          </w:tcPr>
          <w:p w14:paraId="4CB33BA9" w14:textId="77777777" w:rsidR="00F25B96" w:rsidRDefault="00F25B96" w:rsidP="00042417">
            <w:pPr>
              <w:pStyle w:val="TJSC-CorpodoTexto"/>
              <w:spacing w:line="240" w:lineRule="auto"/>
              <w:ind w:firstLine="0"/>
              <w:rPr>
                <w:sz w:val="16"/>
                <w:szCs w:val="16"/>
              </w:rPr>
            </w:pPr>
            <w:r>
              <w:rPr>
                <w:sz w:val="16"/>
                <w:szCs w:val="16"/>
              </w:rPr>
              <w:t>CGJ – CV – Seguro – DPVAT – Cobrança – Só Atualização Monetária</w:t>
            </w:r>
          </w:p>
        </w:tc>
      </w:tr>
      <w:tr w:rsidR="00F25B96" w:rsidRPr="00E71CD6" w14:paraId="3BF57EB4" w14:textId="77777777" w:rsidTr="00F25B96">
        <w:tc>
          <w:tcPr>
            <w:tcW w:w="9209" w:type="dxa"/>
            <w:vAlign w:val="center"/>
          </w:tcPr>
          <w:p w14:paraId="7BD2A6D5" w14:textId="77777777" w:rsidR="00F25B96" w:rsidRDefault="00F25B96" w:rsidP="00042417">
            <w:pPr>
              <w:pStyle w:val="TJSC-CorpodoTexto"/>
              <w:spacing w:line="240" w:lineRule="auto"/>
              <w:ind w:firstLine="0"/>
              <w:rPr>
                <w:sz w:val="16"/>
                <w:szCs w:val="16"/>
              </w:rPr>
            </w:pPr>
            <w:r>
              <w:rPr>
                <w:sz w:val="16"/>
                <w:szCs w:val="16"/>
              </w:rPr>
              <w:t>CGJ – CV – Seguro – DPVAT – Cobrança – Valor da Indenização</w:t>
            </w:r>
          </w:p>
        </w:tc>
      </w:tr>
      <w:tr w:rsidR="00F25B96" w:rsidRPr="00E71CD6" w14:paraId="06357F0D" w14:textId="77777777" w:rsidTr="00F25B96">
        <w:tc>
          <w:tcPr>
            <w:tcW w:w="9209" w:type="dxa"/>
            <w:vAlign w:val="center"/>
          </w:tcPr>
          <w:p w14:paraId="540A84C6" w14:textId="77777777" w:rsidR="00F25B96" w:rsidRDefault="00F25B96" w:rsidP="00042417">
            <w:pPr>
              <w:pStyle w:val="TJSC-CorpodoTexto"/>
              <w:spacing w:line="240" w:lineRule="auto"/>
              <w:ind w:firstLine="0"/>
              <w:rPr>
                <w:sz w:val="16"/>
                <w:szCs w:val="16"/>
              </w:rPr>
            </w:pPr>
            <w:r>
              <w:rPr>
                <w:sz w:val="16"/>
                <w:szCs w:val="16"/>
              </w:rPr>
              <w:t xml:space="preserve">CGJ – CV – Seguro – Invalidez </w:t>
            </w:r>
          </w:p>
        </w:tc>
      </w:tr>
      <w:tr w:rsidR="00F25B96" w:rsidRPr="00E71CD6" w14:paraId="5FBFCB2A" w14:textId="77777777" w:rsidTr="00F25B96">
        <w:tc>
          <w:tcPr>
            <w:tcW w:w="9209" w:type="dxa"/>
            <w:vAlign w:val="center"/>
          </w:tcPr>
          <w:p w14:paraId="4D57CA66" w14:textId="77777777" w:rsidR="00F25B96" w:rsidRDefault="00F25B96" w:rsidP="00042417">
            <w:pPr>
              <w:pStyle w:val="TJSC-CorpodoTexto"/>
              <w:spacing w:line="240" w:lineRule="auto"/>
              <w:ind w:firstLine="0"/>
              <w:rPr>
                <w:sz w:val="16"/>
                <w:szCs w:val="16"/>
              </w:rPr>
            </w:pPr>
            <w:r>
              <w:rPr>
                <w:sz w:val="16"/>
                <w:szCs w:val="16"/>
              </w:rPr>
              <w:t>CGJ – CV – Seguro – Saúde – Cobrança</w:t>
            </w:r>
          </w:p>
        </w:tc>
      </w:tr>
      <w:tr w:rsidR="00F25B96" w:rsidRPr="00E71CD6" w14:paraId="2970DBB9" w14:textId="77777777" w:rsidTr="00F25B96">
        <w:tc>
          <w:tcPr>
            <w:tcW w:w="9209" w:type="dxa"/>
            <w:vAlign w:val="center"/>
          </w:tcPr>
          <w:p w14:paraId="5BE204D7" w14:textId="77777777" w:rsidR="00F25B96" w:rsidRDefault="00F25B96" w:rsidP="00042417">
            <w:pPr>
              <w:pStyle w:val="TJSC-CorpodoTexto"/>
              <w:spacing w:line="240" w:lineRule="auto"/>
              <w:ind w:firstLine="0"/>
              <w:rPr>
                <w:sz w:val="16"/>
                <w:szCs w:val="16"/>
              </w:rPr>
            </w:pPr>
            <w:r>
              <w:rPr>
                <w:sz w:val="16"/>
                <w:szCs w:val="16"/>
              </w:rPr>
              <w:t>CGJ – CV – Seguro – Saúde – Manutenção de Coletivo</w:t>
            </w:r>
          </w:p>
        </w:tc>
      </w:tr>
      <w:tr w:rsidR="00F25B96" w:rsidRPr="00E71CD6" w14:paraId="498CB243" w14:textId="77777777" w:rsidTr="00F25B96">
        <w:tc>
          <w:tcPr>
            <w:tcW w:w="9209" w:type="dxa"/>
            <w:vAlign w:val="center"/>
          </w:tcPr>
          <w:p w14:paraId="69AA20B2" w14:textId="77777777" w:rsidR="00F25B96" w:rsidRDefault="00F25B96" w:rsidP="00042417">
            <w:pPr>
              <w:pStyle w:val="TJSC-CorpodoTexto"/>
              <w:spacing w:line="240" w:lineRule="auto"/>
              <w:ind w:firstLine="0"/>
              <w:rPr>
                <w:sz w:val="16"/>
                <w:szCs w:val="16"/>
              </w:rPr>
            </w:pPr>
            <w:r>
              <w:rPr>
                <w:sz w:val="16"/>
                <w:szCs w:val="16"/>
              </w:rPr>
              <w:t>CGJ – CV – Seguro – Saúde – Reajuste segundo Sinistralidade</w:t>
            </w:r>
          </w:p>
        </w:tc>
      </w:tr>
      <w:tr w:rsidR="00F25B96" w:rsidRPr="00E71CD6" w14:paraId="39D595CC" w14:textId="77777777" w:rsidTr="00F25B96">
        <w:tc>
          <w:tcPr>
            <w:tcW w:w="9209" w:type="dxa"/>
            <w:vAlign w:val="center"/>
          </w:tcPr>
          <w:p w14:paraId="359FA230" w14:textId="77777777" w:rsidR="00F25B96" w:rsidRDefault="00F25B96" w:rsidP="00042417">
            <w:pPr>
              <w:pStyle w:val="TJSC-CorpodoTexto"/>
              <w:spacing w:line="240" w:lineRule="auto"/>
              <w:ind w:firstLine="0"/>
              <w:rPr>
                <w:sz w:val="16"/>
                <w:szCs w:val="16"/>
              </w:rPr>
            </w:pPr>
            <w:r>
              <w:rPr>
                <w:sz w:val="16"/>
                <w:szCs w:val="16"/>
              </w:rPr>
              <w:t>CGJ – CV – Seguro – Veículo – Cobrança</w:t>
            </w:r>
          </w:p>
        </w:tc>
      </w:tr>
      <w:tr w:rsidR="00F25B96" w:rsidRPr="00E71CD6" w14:paraId="0268259D" w14:textId="77777777" w:rsidTr="00F25B96">
        <w:tc>
          <w:tcPr>
            <w:tcW w:w="9209" w:type="dxa"/>
            <w:vAlign w:val="center"/>
          </w:tcPr>
          <w:p w14:paraId="51E098A3" w14:textId="77777777" w:rsidR="00F25B96" w:rsidRPr="00624E46" w:rsidRDefault="00F25B96" w:rsidP="00042417">
            <w:pPr>
              <w:pStyle w:val="TableHeading"/>
              <w:jc w:val="both"/>
              <w:rPr>
                <w:b w:val="0"/>
                <w:sz w:val="16"/>
                <w:szCs w:val="16"/>
              </w:rPr>
            </w:pPr>
            <w:r>
              <w:rPr>
                <w:b w:val="0"/>
                <w:sz w:val="16"/>
                <w:szCs w:val="16"/>
              </w:rPr>
              <w:t xml:space="preserve">CGJ – CV – </w:t>
            </w:r>
            <w:r w:rsidRPr="00624E46">
              <w:rPr>
                <w:b w:val="0"/>
                <w:sz w:val="16"/>
                <w:szCs w:val="16"/>
              </w:rPr>
              <w:t xml:space="preserve">Seguro – Vida – Cobrança </w:t>
            </w:r>
          </w:p>
        </w:tc>
      </w:tr>
      <w:tr w:rsidR="00F25B96" w:rsidRPr="00E71CD6" w14:paraId="303BC261" w14:textId="77777777" w:rsidTr="00F25B96">
        <w:tc>
          <w:tcPr>
            <w:tcW w:w="9209" w:type="dxa"/>
            <w:vAlign w:val="center"/>
          </w:tcPr>
          <w:p w14:paraId="7077B3FA" w14:textId="77777777" w:rsidR="00F25B96" w:rsidRPr="00624E46" w:rsidRDefault="00F25B96" w:rsidP="00042417">
            <w:pPr>
              <w:pStyle w:val="TableHeading"/>
              <w:jc w:val="both"/>
              <w:rPr>
                <w:b w:val="0"/>
                <w:sz w:val="16"/>
                <w:szCs w:val="16"/>
              </w:rPr>
            </w:pPr>
            <w:r>
              <w:rPr>
                <w:b w:val="0"/>
                <w:sz w:val="16"/>
                <w:szCs w:val="16"/>
              </w:rPr>
              <w:t xml:space="preserve">CGJ – CV – </w:t>
            </w:r>
            <w:r w:rsidRPr="00624E46">
              <w:rPr>
                <w:b w:val="0"/>
                <w:sz w:val="16"/>
                <w:szCs w:val="16"/>
              </w:rPr>
              <w:t xml:space="preserve">Seguro – Vida – Manutenção </w:t>
            </w:r>
          </w:p>
        </w:tc>
      </w:tr>
      <w:tr w:rsidR="00F25B96" w:rsidRPr="00E71CD6" w14:paraId="1DCBA809" w14:textId="77777777" w:rsidTr="00F25B96">
        <w:tc>
          <w:tcPr>
            <w:tcW w:w="9209" w:type="dxa"/>
            <w:vAlign w:val="center"/>
          </w:tcPr>
          <w:p w14:paraId="7F9CCC5D" w14:textId="77777777" w:rsidR="00F25B96" w:rsidRPr="00624E46" w:rsidRDefault="00F25B96" w:rsidP="00042417">
            <w:pPr>
              <w:pStyle w:val="TableHeading"/>
              <w:jc w:val="both"/>
              <w:rPr>
                <w:b w:val="0"/>
                <w:sz w:val="16"/>
                <w:szCs w:val="16"/>
              </w:rPr>
            </w:pPr>
            <w:r>
              <w:rPr>
                <w:b w:val="0"/>
                <w:sz w:val="16"/>
                <w:szCs w:val="16"/>
              </w:rPr>
              <w:t xml:space="preserve">CGJ – CV – </w:t>
            </w:r>
            <w:r w:rsidRPr="00624E46">
              <w:rPr>
                <w:b w:val="0"/>
                <w:sz w:val="16"/>
                <w:szCs w:val="16"/>
              </w:rPr>
              <w:t>Telefonia – Subscrição de Ações – Contrato Posterior a 30.06.1997</w:t>
            </w:r>
          </w:p>
        </w:tc>
      </w:tr>
      <w:tr w:rsidR="00F25B96" w:rsidRPr="00E71CD6" w14:paraId="7DBF5895" w14:textId="77777777" w:rsidTr="00F25B96">
        <w:tc>
          <w:tcPr>
            <w:tcW w:w="9209" w:type="dxa"/>
            <w:vAlign w:val="center"/>
          </w:tcPr>
          <w:p w14:paraId="28FA2FA5" w14:textId="77777777" w:rsidR="00F25B96" w:rsidRPr="00624E46" w:rsidRDefault="00F25B96" w:rsidP="00042417">
            <w:pPr>
              <w:pStyle w:val="TableHeading"/>
              <w:jc w:val="both"/>
              <w:rPr>
                <w:b w:val="0"/>
                <w:sz w:val="16"/>
                <w:szCs w:val="16"/>
              </w:rPr>
            </w:pPr>
            <w:r>
              <w:rPr>
                <w:b w:val="0"/>
                <w:sz w:val="16"/>
                <w:szCs w:val="16"/>
              </w:rPr>
              <w:t xml:space="preserve">CGJ – CV – </w:t>
            </w:r>
            <w:r w:rsidRPr="00624E46">
              <w:rPr>
                <w:b w:val="0"/>
                <w:sz w:val="16"/>
                <w:szCs w:val="16"/>
              </w:rPr>
              <w:t>Telefonia – Subscrição de Ações</w:t>
            </w:r>
            <w:r>
              <w:rPr>
                <w:b w:val="0"/>
                <w:sz w:val="16"/>
                <w:szCs w:val="16"/>
              </w:rPr>
              <w:t xml:space="preserve"> – </w:t>
            </w:r>
            <w:r w:rsidRPr="00624E46">
              <w:rPr>
                <w:b w:val="0"/>
                <w:sz w:val="16"/>
                <w:szCs w:val="16"/>
              </w:rPr>
              <w:t>Genérico</w:t>
            </w:r>
          </w:p>
        </w:tc>
      </w:tr>
      <w:tr w:rsidR="00F25B96" w:rsidRPr="00E71CD6" w14:paraId="145A211D" w14:textId="77777777" w:rsidTr="00F25B96">
        <w:tc>
          <w:tcPr>
            <w:tcW w:w="9209" w:type="dxa"/>
            <w:vAlign w:val="center"/>
          </w:tcPr>
          <w:p w14:paraId="30B65420"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 Embargos – Concordância do Exequente</w:t>
            </w:r>
          </w:p>
        </w:tc>
      </w:tr>
      <w:tr w:rsidR="00F25B96" w:rsidRPr="00E71CD6" w14:paraId="3D211156" w14:textId="77777777" w:rsidTr="00F25B96">
        <w:tc>
          <w:tcPr>
            <w:tcW w:w="9209" w:type="dxa"/>
            <w:vAlign w:val="center"/>
          </w:tcPr>
          <w:p w14:paraId="60B5203D"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 Embargos – Excesso de Cobrança – Cálculos Refeitos Judicialmente</w:t>
            </w:r>
          </w:p>
        </w:tc>
      </w:tr>
      <w:tr w:rsidR="00F25B96" w:rsidRPr="00E71CD6" w14:paraId="667285C7" w14:textId="77777777" w:rsidTr="00F25B96">
        <w:tc>
          <w:tcPr>
            <w:tcW w:w="9209" w:type="dxa"/>
            <w:vAlign w:val="center"/>
          </w:tcPr>
          <w:p w14:paraId="38A2DF84"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 Embargos</w:t>
            </w:r>
            <w:r>
              <w:rPr>
                <w:b w:val="0"/>
                <w:sz w:val="16"/>
                <w:szCs w:val="16"/>
              </w:rPr>
              <w:t xml:space="preserve"> – </w:t>
            </w:r>
            <w:r w:rsidRPr="00DC5892">
              <w:rPr>
                <w:b w:val="0"/>
                <w:sz w:val="16"/>
                <w:szCs w:val="16"/>
              </w:rPr>
              <w:t>Intempestividade</w:t>
            </w:r>
          </w:p>
        </w:tc>
      </w:tr>
      <w:tr w:rsidR="00F25B96" w:rsidRPr="00E71CD6" w14:paraId="7F093CA2" w14:textId="77777777" w:rsidTr="00F25B96">
        <w:tc>
          <w:tcPr>
            <w:tcW w:w="9209" w:type="dxa"/>
            <w:vAlign w:val="center"/>
          </w:tcPr>
          <w:p w14:paraId="5283096B"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 xml:space="preserve">Execução Fiscal – Embargos – Intempestividade </w:t>
            </w:r>
          </w:p>
        </w:tc>
      </w:tr>
      <w:tr w:rsidR="00F25B96" w:rsidRPr="00E71CD6" w14:paraId="03242224" w14:textId="77777777" w:rsidTr="00F25B96">
        <w:tc>
          <w:tcPr>
            <w:tcW w:w="9209" w:type="dxa"/>
            <w:vAlign w:val="center"/>
          </w:tcPr>
          <w:p w14:paraId="20681E85"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Fiscal – Embargos – Sem Garantia</w:t>
            </w:r>
          </w:p>
        </w:tc>
      </w:tr>
      <w:tr w:rsidR="00F25B96" w:rsidRPr="00E71CD6" w14:paraId="1255F4A8" w14:textId="77777777" w:rsidTr="00F25B96">
        <w:tc>
          <w:tcPr>
            <w:tcW w:w="9209" w:type="dxa"/>
            <w:vAlign w:val="center"/>
          </w:tcPr>
          <w:p w14:paraId="1C3E79E6"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Embargos de Terceiro – Devedor Não é Proprietário do Bem</w:t>
            </w:r>
            <w:r>
              <w:rPr>
                <w:b w:val="0"/>
                <w:sz w:val="16"/>
                <w:szCs w:val="16"/>
              </w:rPr>
              <w:t xml:space="preserve"> – </w:t>
            </w:r>
            <w:r w:rsidRPr="00DC5892">
              <w:rPr>
                <w:b w:val="0"/>
                <w:sz w:val="16"/>
                <w:szCs w:val="16"/>
              </w:rPr>
              <w:t>Genérico</w:t>
            </w:r>
          </w:p>
        </w:tc>
      </w:tr>
      <w:tr w:rsidR="00F25B96" w:rsidRPr="00E71CD6" w14:paraId="757A158B" w14:textId="77777777" w:rsidTr="00F25B96">
        <w:tc>
          <w:tcPr>
            <w:tcW w:w="9209" w:type="dxa"/>
            <w:vAlign w:val="center"/>
          </w:tcPr>
          <w:p w14:paraId="0697948C"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Embargos de Terceiro – Extinção – Perda do Objeto – Bem Liberado em Outro Processo</w:t>
            </w:r>
          </w:p>
        </w:tc>
      </w:tr>
      <w:tr w:rsidR="00F25B96" w:rsidRPr="00E71CD6" w14:paraId="56F0EE81" w14:textId="77777777" w:rsidTr="00F25B96">
        <w:tc>
          <w:tcPr>
            <w:tcW w:w="9209" w:type="dxa"/>
            <w:vAlign w:val="center"/>
          </w:tcPr>
          <w:p w14:paraId="67996D88"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 Extinção – Cancelamento da CDA</w:t>
            </w:r>
          </w:p>
        </w:tc>
      </w:tr>
      <w:tr w:rsidR="00F25B96" w:rsidRPr="00E71CD6" w14:paraId="109E69EB" w14:textId="77777777" w:rsidTr="00F25B96">
        <w:tc>
          <w:tcPr>
            <w:tcW w:w="9209" w:type="dxa"/>
            <w:vAlign w:val="center"/>
          </w:tcPr>
          <w:p w14:paraId="73FAA500"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 xml:space="preserve">Execução – Extinção – Cobrança de </w:t>
            </w:r>
            <w:proofErr w:type="spellStart"/>
            <w:r w:rsidRPr="00DC5892">
              <w:rPr>
                <w:b w:val="0"/>
                <w:sz w:val="16"/>
                <w:szCs w:val="16"/>
              </w:rPr>
              <w:t>Astreinte</w:t>
            </w:r>
            <w:proofErr w:type="spellEnd"/>
            <w:r w:rsidRPr="00DC5892">
              <w:rPr>
                <w:b w:val="0"/>
                <w:sz w:val="16"/>
                <w:szCs w:val="16"/>
              </w:rPr>
              <w:t xml:space="preserve"> Antes da Sentença</w:t>
            </w:r>
          </w:p>
        </w:tc>
      </w:tr>
      <w:tr w:rsidR="00F25B96" w:rsidRPr="00E71CD6" w14:paraId="0A2AB592" w14:textId="77777777" w:rsidTr="00F25B96">
        <w:tc>
          <w:tcPr>
            <w:tcW w:w="9209" w:type="dxa"/>
            <w:vAlign w:val="center"/>
          </w:tcPr>
          <w:p w14:paraId="285213BF"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 xml:space="preserve">Execução – Extinção – Contrato Sem Assinatura </w:t>
            </w:r>
            <w:r>
              <w:rPr>
                <w:b w:val="0"/>
                <w:sz w:val="16"/>
                <w:szCs w:val="16"/>
              </w:rPr>
              <w:t>de 2 Testemunhas</w:t>
            </w:r>
          </w:p>
        </w:tc>
      </w:tr>
      <w:tr w:rsidR="00F25B96" w:rsidRPr="00E71CD6" w14:paraId="7681FDEC" w14:textId="77777777" w:rsidTr="00F25B96">
        <w:tc>
          <w:tcPr>
            <w:tcW w:w="9209" w:type="dxa"/>
            <w:vAlign w:val="center"/>
          </w:tcPr>
          <w:p w14:paraId="23845D76"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 Extinção – Cumprimento Espontâneo</w:t>
            </w:r>
          </w:p>
        </w:tc>
      </w:tr>
      <w:tr w:rsidR="00F25B96" w:rsidRPr="00E71CD6" w14:paraId="0BC1841C" w14:textId="77777777" w:rsidTr="00F25B96">
        <w:tc>
          <w:tcPr>
            <w:tcW w:w="9209" w:type="dxa"/>
            <w:vAlign w:val="center"/>
          </w:tcPr>
          <w:p w14:paraId="73F73CAB"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 Extinção – Desistência</w:t>
            </w:r>
          </w:p>
        </w:tc>
      </w:tr>
      <w:tr w:rsidR="00F25B96" w:rsidRPr="00E71CD6" w14:paraId="389B7BD8" w14:textId="77777777" w:rsidTr="00F25B96">
        <w:tc>
          <w:tcPr>
            <w:tcW w:w="9209" w:type="dxa"/>
            <w:vAlign w:val="center"/>
          </w:tcPr>
          <w:p w14:paraId="19F5E63D"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 Extinção – Ilegitimidade Ativa – Cheque de Pessoa Jurídica</w:t>
            </w:r>
          </w:p>
        </w:tc>
      </w:tr>
      <w:tr w:rsidR="00F25B96" w:rsidRPr="00E71CD6" w14:paraId="09BC43F8" w14:textId="77777777" w:rsidTr="00F25B96">
        <w:tc>
          <w:tcPr>
            <w:tcW w:w="9209" w:type="dxa"/>
            <w:vAlign w:val="center"/>
          </w:tcPr>
          <w:p w14:paraId="3FEACDE8"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 Extinção – Nota Promissória Sem Data de Emissão ou Nome do Credor</w:t>
            </w:r>
          </w:p>
        </w:tc>
      </w:tr>
      <w:tr w:rsidR="00F25B96" w:rsidRPr="00E71CD6" w14:paraId="72F983DB" w14:textId="77777777" w:rsidTr="00F25B96">
        <w:tc>
          <w:tcPr>
            <w:tcW w:w="9209" w:type="dxa"/>
            <w:vAlign w:val="center"/>
          </w:tcPr>
          <w:p w14:paraId="16884368"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 xml:space="preserve">Execução – Extinção – Plano de Recuperação – Crédito </w:t>
            </w:r>
            <w:proofErr w:type="spellStart"/>
            <w:r w:rsidRPr="00DC5892">
              <w:rPr>
                <w:b w:val="0"/>
                <w:sz w:val="16"/>
                <w:szCs w:val="16"/>
              </w:rPr>
              <w:t>Concursal</w:t>
            </w:r>
            <w:proofErr w:type="spellEnd"/>
          </w:p>
        </w:tc>
      </w:tr>
      <w:tr w:rsidR="00F25B96" w:rsidRPr="00E71CD6" w14:paraId="0C695764" w14:textId="77777777" w:rsidTr="00F25B96">
        <w:tc>
          <w:tcPr>
            <w:tcW w:w="9209" w:type="dxa"/>
            <w:vAlign w:val="center"/>
          </w:tcPr>
          <w:p w14:paraId="69445A99"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 xml:space="preserve">Execução – Extinção – Renúncia </w:t>
            </w:r>
          </w:p>
        </w:tc>
      </w:tr>
      <w:tr w:rsidR="00F25B96" w:rsidRPr="00E71CD6" w14:paraId="3C7942BC" w14:textId="77777777" w:rsidTr="00F25B96">
        <w:tc>
          <w:tcPr>
            <w:tcW w:w="9209" w:type="dxa"/>
            <w:vAlign w:val="center"/>
          </w:tcPr>
          <w:p w14:paraId="404A3D04"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 Extinção – Sem Bens ou Endereço do Devedor</w:t>
            </w:r>
            <w:r>
              <w:rPr>
                <w:b w:val="0"/>
                <w:sz w:val="16"/>
                <w:szCs w:val="16"/>
              </w:rPr>
              <w:t xml:space="preserve"> – </w:t>
            </w:r>
            <w:r w:rsidRPr="00DC5892">
              <w:rPr>
                <w:b w:val="0"/>
                <w:sz w:val="16"/>
                <w:szCs w:val="16"/>
              </w:rPr>
              <w:t>Juizados</w:t>
            </w:r>
          </w:p>
        </w:tc>
      </w:tr>
      <w:tr w:rsidR="00F25B96" w:rsidRPr="00E71CD6" w14:paraId="7BDCD0D1" w14:textId="77777777" w:rsidTr="00F25B96">
        <w:tc>
          <w:tcPr>
            <w:tcW w:w="9209" w:type="dxa"/>
            <w:vAlign w:val="center"/>
          </w:tcPr>
          <w:p w14:paraId="1301FC64"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 Prescrição – Cheque</w:t>
            </w:r>
          </w:p>
        </w:tc>
      </w:tr>
      <w:tr w:rsidR="00F25B96" w:rsidRPr="00E71CD6" w14:paraId="452677D4" w14:textId="77777777" w:rsidTr="00F25B96">
        <w:tc>
          <w:tcPr>
            <w:tcW w:w="9209" w:type="dxa"/>
            <w:vAlign w:val="center"/>
          </w:tcPr>
          <w:p w14:paraId="6143EA25"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 Prescrição – Intercorrente</w:t>
            </w:r>
          </w:p>
        </w:tc>
      </w:tr>
      <w:tr w:rsidR="00F25B96" w:rsidRPr="00E71CD6" w14:paraId="26B22F49" w14:textId="77777777" w:rsidTr="00F25B96">
        <w:tc>
          <w:tcPr>
            <w:tcW w:w="9209" w:type="dxa"/>
            <w:vAlign w:val="center"/>
          </w:tcPr>
          <w:p w14:paraId="6FCFC7B8"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 Prescrição – Nota Promissória</w:t>
            </w:r>
          </w:p>
        </w:tc>
      </w:tr>
      <w:tr w:rsidR="00F25B96" w:rsidRPr="00E71CD6" w14:paraId="41F43964" w14:textId="77777777" w:rsidTr="00F25B96">
        <w:tc>
          <w:tcPr>
            <w:tcW w:w="9209" w:type="dxa"/>
            <w:vAlign w:val="center"/>
          </w:tcPr>
          <w:p w14:paraId="1CCCC3CF"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 Quitação – Acordo – Juizados</w:t>
            </w:r>
          </w:p>
        </w:tc>
      </w:tr>
      <w:tr w:rsidR="00F25B96" w:rsidRPr="00E71CD6" w14:paraId="59E55414" w14:textId="77777777" w:rsidTr="00F25B96">
        <w:tc>
          <w:tcPr>
            <w:tcW w:w="9209" w:type="dxa"/>
            <w:vAlign w:val="center"/>
          </w:tcPr>
          <w:p w14:paraId="514A9941"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 Quitação – Contra a Fazenda Pública</w:t>
            </w:r>
          </w:p>
        </w:tc>
      </w:tr>
      <w:tr w:rsidR="00F25B96" w:rsidRPr="00E71CD6" w14:paraId="0AE5823A" w14:textId="77777777" w:rsidTr="00F25B96">
        <w:tc>
          <w:tcPr>
            <w:tcW w:w="9209" w:type="dxa"/>
            <w:vAlign w:val="center"/>
          </w:tcPr>
          <w:p w14:paraId="4DD7718F"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 Quitação</w:t>
            </w:r>
            <w:r>
              <w:rPr>
                <w:b w:val="0"/>
                <w:sz w:val="16"/>
                <w:szCs w:val="16"/>
              </w:rPr>
              <w:t xml:space="preserve"> – </w:t>
            </w:r>
            <w:r w:rsidRPr="00DC5892">
              <w:rPr>
                <w:b w:val="0"/>
                <w:sz w:val="16"/>
                <w:szCs w:val="16"/>
              </w:rPr>
              <w:t>Juizados</w:t>
            </w:r>
          </w:p>
        </w:tc>
      </w:tr>
      <w:tr w:rsidR="00F25B96" w:rsidRPr="00E71CD6" w14:paraId="6E845475" w14:textId="77777777" w:rsidTr="00F25B96">
        <w:tc>
          <w:tcPr>
            <w:tcW w:w="9209" w:type="dxa"/>
            <w:vAlign w:val="center"/>
          </w:tcPr>
          <w:p w14:paraId="21C1AC7C"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 Quitação – Padrão</w:t>
            </w:r>
          </w:p>
        </w:tc>
      </w:tr>
      <w:tr w:rsidR="00F25B96" w:rsidRPr="00E71CD6" w14:paraId="3784E8F4" w14:textId="77777777" w:rsidTr="00F25B96">
        <w:tc>
          <w:tcPr>
            <w:tcW w:w="9209" w:type="dxa"/>
            <w:vAlign w:val="center"/>
          </w:tcPr>
          <w:p w14:paraId="65A8FA0C"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 Quitação – Por Acordo</w:t>
            </w:r>
          </w:p>
        </w:tc>
      </w:tr>
      <w:tr w:rsidR="00F25B96" w:rsidRPr="00E71CD6" w14:paraId="5A023F9B" w14:textId="77777777" w:rsidTr="00F25B96">
        <w:tc>
          <w:tcPr>
            <w:tcW w:w="9209" w:type="dxa"/>
            <w:vAlign w:val="center"/>
          </w:tcPr>
          <w:p w14:paraId="00E9B46F"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Fiscal</w:t>
            </w:r>
            <w:r>
              <w:rPr>
                <w:b w:val="0"/>
                <w:sz w:val="16"/>
                <w:szCs w:val="16"/>
              </w:rPr>
              <w:t xml:space="preserve"> – </w:t>
            </w:r>
            <w:r w:rsidRPr="00DC5892">
              <w:rPr>
                <w:b w:val="0"/>
                <w:sz w:val="16"/>
                <w:szCs w:val="16"/>
              </w:rPr>
              <w:t>Desistência</w:t>
            </w:r>
          </w:p>
        </w:tc>
      </w:tr>
      <w:tr w:rsidR="00F25B96" w:rsidRPr="00E71CD6" w14:paraId="58FC5EB9" w14:textId="77777777" w:rsidTr="00F25B96">
        <w:tc>
          <w:tcPr>
            <w:tcW w:w="9209" w:type="dxa"/>
            <w:vAlign w:val="center"/>
          </w:tcPr>
          <w:p w14:paraId="234F00C7"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Fiscal – Prescrição – Crédito Não Tributário</w:t>
            </w:r>
          </w:p>
        </w:tc>
      </w:tr>
      <w:tr w:rsidR="00F25B96" w:rsidRPr="00E71CD6" w14:paraId="00CED4FB" w14:textId="77777777" w:rsidTr="00F25B96">
        <w:tc>
          <w:tcPr>
            <w:tcW w:w="9209" w:type="dxa"/>
            <w:vAlign w:val="center"/>
          </w:tcPr>
          <w:p w14:paraId="64CACC73"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Fiscal – Prescrição – Crédito Tributário</w:t>
            </w:r>
          </w:p>
        </w:tc>
      </w:tr>
      <w:tr w:rsidR="00F25B96" w:rsidRPr="00E71CD6" w14:paraId="1E8BD163" w14:textId="77777777" w:rsidTr="00F25B96">
        <w:tc>
          <w:tcPr>
            <w:tcW w:w="9209" w:type="dxa"/>
            <w:vAlign w:val="center"/>
          </w:tcPr>
          <w:p w14:paraId="19CD5D5B"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Fiscal – Prescrição – Intercorrente – Sem Defesa Técnica</w:t>
            </w:r>
          </w:p>
        </w:tc>
      </w:tr>
      <w:tr w:rsidR="00F25B96" w:rsidRPr="00E71CD6" w14:paraId="2C7F7892" w14:textId="77777777" w:rsidTr="00F25B96">
        <w:tc>
          <w:tcPr>
            <w:tcW w:w="9209" w:type="dxa"/>
            <w:vAlign w:val="center"/>
          </w:tcPr>
          <w:p w14:paraId="74EC7EAE" w14:textId="77777777" w:rsidR="00F25B96" w:rsidRPr="00DC5892" w:rsidRDefault="00F25B96" w:rsidP="00042417">
            <w:pPr>
              <w:pStyle w:val="TableHeading"/>
              <w:jc w:val="both"/>
              <w:rPr>
                <w:b w:val="0"/>
                <w:sz w:val="16"/>
                <w:szCs w:val="16"/>
              </w:rPr>
            </w:pPr>
            <w:r>
              <w:rPr>
                <w:b w:val="0"/>
                <w:sz w:val="16"/>
                <w:szCs w:val="16"/>
              </w:rPr>
              <w:lastRenderedPageBreak/>
              <w:t xml:space="preserve">CGJ – CV – </w:t>
            </w:r>
            <w:r w:rsidRPr="00DC5892">
              <w:rPr>
                <w:b w:val="0"/>
                <w:sz w:val="16"/>
                <w:szCs w:val="16"/>
              </w:rPr>
              <w:t>Execução Fiscal – Quitação</w:t>
            </w:r>
          </w:p>
        </w:tc>
      </w:tr>
      <w:tr w:rsidR="00F25B96" w:rsidRPr="00E71CD6" w14:paraId="10FF5754" w14:textId="77777777" w:rsidTr="00F25B96">
        <w:tc>
          <w:tcPr>
            <w:tcW w:w="9209" w:type="dxa"/>
            <w:vAlign w:val="center"/>
          </w:tcPr>
          <w:p w14:paraId="31414A1D"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Fiscal</w:t>
            </w:r>
            <w:r>
              <w:rPr>
                <w:b w:val="0"/>
                <w:sz w:val="16"/>
                <w:szCs w:val="16"/>
              </w:rPr>
              <w:t xml:space="preserve"> – </w:t>
            </w:r>
            <w:r w:rsidRPr="00DC5892">
              <w:rPr>
                <w:b w:val="0"/>
                <w:sz w:val="16"/>
                <w:szCs w:val="16"/>
              </w:rPr>
              <w:t>Remissão</w:t>
            </w:r>
          </w:p>
        </w:tc>
      </w:tr>
      <w:tr w:rsidR="00F25B96" w:rsidRPr="00E71CD6" w14:paraId="4EE45740" w14:textId="77777777" w:rsidTr="00F25B96">
        <w:tc>
          <w:tcPr>
            <w:tcW w:w="9209" w:type="dxa"/>
            <w:vAlign w:val="center"/>
          </w:tcPr>
          <w:p w14:paraId="2EC5FA46"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Embargos de Declaração</w:t>
            </w:r>
            <w:r>
              <w:rPr>
                <w:b w:val="0"/>
                <w:sz w:val="16"/>
                <w:szCs w:val="16"/>
              </w:rPr>
              <w:t xml:space="preserve"> – </w:t>
            </w:r>
            <w:r w:rsidRPr="00DC5892">
              <w:rPr>
                <w:b w:val="0"/>
                <w:sz w:val="16"/>
                <w:szCs w:val="16"/>
              </w:rPr>
              <w:t>Genérico</w:t>
            </w:r>
          </w:p>
        </w:tc>
      </w:tr>
      <w:tr w:rsidR="00F25B96" w:rsidRPr="00E71CD6" w14:paraId="61181F79" w14:textId="77777777" w:rsidTr="00F25B96">
        <w:tc>
          <w:tcPr>
            <w:tcW w:w="9209" w:type="dxa"/>
            <w:vAlign w:val="center"/>
          </w:tcPr>
          <w:p w14:paraId="28F41E39"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Embargos de Declaração – Modificação de Medicamentos</w:t>
            </w:r>
            <w:r>
              <w:rPr>
                <w:b w:val="0"/>
                <w:sz w:val="16"/>
                <w:szCs w:val="16"/>
              </w:rPr>
              <w:t xml:space="preserve"> – </w:t>
            </w:r>
            <w:r w:rsidRPr="00DC5892">
              <w:rPr>
                <w:b w:val="0"/>
                <w:sz w:val="16"/>
                <w:szCs w:val="16"/>
              </w:rPr>
              <w:t>Possibilidade</w:t>
            </w:r>
          </w:p>
        </w:tc>
      </w:tr>
      <w:tr w:rsidR="00F25B96" w:rsidRPr="00E71CD6" w14:paraId="7F7949BA" w14:textId="77777777" w:rsidTr="00F25B96">
        <w:tc>
          <w:tcPr>
            <w:tcW w:w="9209" w:type="dxa"/>
            <w:vAlign w:val="center"/>
          </w:tcPr>
          <w:p w14:paraId="757C411E"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 xml:space="preserve">Embargos de Declaração – Rediscutir – Inviabilidade </w:t>
            </w:r>
          </w:p>
        </w:tc>
      </w:tr>
      <w:tr w:rsidR="00F25B96" w:rsidRPr="00E71CD6" w14:paraId="21D6523E" w14:textId="77777777" w:rsidTr="00F25B96">
        <w:tc>
          <w:tcPr>
            <w:tcW w:w="9209" w:type="dxa"/>
            <w:vAlign w:val="center"/>
          </w:tcPr>
          <w:p w14:paraId="6B0E6BBD"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Extinção – Abandono – Após 5 Dias – Sem Defesa Técnica</w:t>
            </w:r>
          </w:p>
        </w:tc>
      </w:tr>
      <w:tr w:rsidR="00F25B96" w:rsidRPr="00E71CD6" w14:paraId="20B746D0" w14:textId="77777777" w:rsidTr="00F25B96">
        <w:tc>
          <w:tcPr>
            <w:tcW w:w="9209" w:type="dxa"/>
            <w:vAlign w:val="center"/>
          </w:tcPr>
          <w:p w14:paraId="361DE632"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Extinção – Abandono – Juizados</w:t>
            </w:r>
          </w:p>
        </w:tc>
      </w:tr>
      <w:tr w:rsidR="00F25B96" w:rsidRPr="00E71CD6" w14:paraId="3EC9704D" w14:textId="77777777" w:rsidTr="00F25B96">
        <w:tc>
          <w:tcPr>
            <w:tcW w:w="9209" w:type="dxa"/>
            <w:vAlign w:val="center"/>
          </w:tcPr>
          <w:p w14:paraId="32246551"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Extinção – Ação Visando Declaração de Inconstitucionalidade de Lei em Tese</w:t>
            </w:r>
          </w:p>
        </w:tc>
      </w:tr>
      <w:tr w:rsidR="00F25B96" w:rsidRPr="00E71CD6" w14:paraId="79C34CF2" w14:textId="77777777" w:rsidTr="00F25B96">
        <w:tc>
          <w:tcPr>
            <w:tcW w:w="9209" w:type="dxa"/>
            <w:vAlign w:val="center"/>
          </w:tcPr>
          <w:p w14:paraId="50E60E7E"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Extinção – Autor Sem Advogado</w:t>
            </w:r>
          </w:p>
        </w:tc>
      </w:tr>
      <w:tr w:rsidR="00F25B96" w:rsidRPr="00E71CD6" w14:paraId="6BEF5E14" w14:textId="77777777" w:rsidTr="00F25B96">
        <w:tc>
          <w:tcPr>
            <w:tcW w:w="9209" w:type="dxa"/>
            <w:vAlign w:val="center"/>
          </w:tcPr>
          <w:p w14:paraId="546BE044"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Extinção – Desistência – Com Defesa Técnica</w:t>
            </w:r>
          </w:p>
        </w:tc>
      </w:tr>
      <w:tr w:rsidR="00F25B96" w:rsidRPr="00E71CD6" w14:paraId="47A4B5D5" w14:textId="77777777" w:rsidTr="00F25B96">
        <w:tc>
          <w:tcPr>
            <w:tcW w:w="9209" w:type="dxa"/>
            <w:vAlign w:val="center"/>
          </w:tcPr>
          <w:p w14:paraId="58F9167B"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Extinção – Desistência – Juizados</w:t>
            </w:r>
          </w:p>
        </w:tc>
      </w:tr>
      <w:tr w:rsidR="00F25B96" w:rsidRPr="00E71CD6" w14:paraId="19D4572F" w14:textId="77777777" w:rsidTr="00F25B96">
        <w:tc>
          <w:tcPr>
            <w:tcW w:w="9209" w:type="dxa"/>
            <w:vAlign w:val="center"/>
          </w:tcPr>
          <w:p w14:paraId="14E07849"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Extinção – Desistência – Sem Defesa Técnica</w:t>
            </w:r>
          </w:p>
        </w:tc>
      </w:tr>
      <w:tr w:rsidR="00F25B96" w:rsidRPr="00E71CD6" w14:paraId="6EFF328C" w14:textId="77777777" w:rsidTr="00F25B96">
        <w:tc>
          <w:tcPr>
            <w:tcW w:w="9209" w:type="dxa"/>
            <w:vAlign w:val="center"/>
          </w:tcPr>
          <w:p w14:paraId="022154FC"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Extinção – Falta de Interesse – Documentação de Fornecedor – Ausência de Prévio Pedido Administrativo</w:t>
            </w:r>
          </w:p>
        </w:tc>
      </w:tr>
      <w:tr w:rsidR="00F25B96" w:rsidRPr="00E71CD6" w14:paraId="6FCD99D5" w14:textId="77777777" w:rsidTr="00F25B96">
        <w:tc>
          <w:tcPr>
            <w:tcW w:w="9209" w:type="dxa"/>
            <w:vAlign w:val="center"/>
          </w:tcPr>
          <w:p w14:paraId="4F431A6C"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Extinção – Ilegitimidade Ativa – Pessoa Jurídica</w:t>
            </w:r>
            <w:r>
              <w:rPr>
                <w:b w:val="0"/>
                <w:sz w:val="16"/>
                <w:szCs w:val="16"/>
              </w:rPr>
              <w:t xml:space="preserve"> – </w:t>
            </w:r>
            <w:r w:rsidRPr="00DC5892">
              <w:rPr>
                <w:b w:val="0"/>
                <w:sz w:val="16"/>
                <w:szCs w:val="16"/>
              </w:rPr>
              <w:t>Juizados</w:t>
            </w:r>
          </w:p>
        </w:tc>
      </w:tr>
      <w:tr w:rsidR="00F25B96" w:rsidRPr="00E71CD6" w14:paraId="2C879F58" w14:textId="77777777" w:rsidTr="00F25B96">
        <w:tc>
          <w:tcPr>
            <w:tcW w:w="9209" w:type="dxa"/>
            <w:vAlign w:val="center"/>
          </w:tcPr>
          <w:p w14:paraId="3D936203"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Extinção – Indeferimento da Petição Inicial – Inércia quanto à Emenda</w:t>
            </w:r>
          </w:p>
        </w:tc>
      </w:tr>
      <w:tr w:rsidR="00F25B96" w:rsidRPr="00E71CD6" w14:paraId="0F43A07E" w14:textId="77777777" w:rsidTr="00F25B96">
        <w:tc>
          <w:tcPr>
            <w:tcW w:w="9209" w:type="dxa"/>
            <w:vAlign w:val="center"/>
          </w:tcPr>
          <w:p w14:paraId="69F8BDAC"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Extinção – Inviabilidade de Procedimento Diverso do Sumaríssimo</w:t>
            </w:r>
            <w:r>
              <w:rPr>
                <w:b w:val="0"/>
                <w:sz w:val="16"/>
                <w:szCs w:val="16"/>
              </w:rPr>
              <w:t xml:space="preserve"> – </w:t>
            </w:r>
            <w:r w:rsidRPr="00DC5892">
              <w:rPr>
                <w:b w:val="0"/>
                <w:sz w:val="16"/>
                <w:szCs w:val="16"/>
              </w:rPr>
              <w:t xml:space="preserve">Juizados </w:t>
            </w:r>
          </w:p>
        </w:tc>
      </w:tr>
      <w:tr w:rsidR="00F25B96" w:rsidRPr="00E71CD6" w14:paraId="521AC98A" w14:textId="77777777" w:rsidTr="00F25B96">
        <w:tc>
          <w:tcPr>
            <w:tcW w:w="9209" w:type="dxa"/>
            <w:vAlign w:val="center"/>
          </w:tcPr>
          <w:p w14:paraId="3070AAB0"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Extinção – Litispendência ou Coisa Julgada</w:t>
            </w:r>
          </w:p>
        </w:tc>
      </w:tr>
      <w:tr w:rsidR="00F25B96" w:rsidRPr="00E71CD6" w14:paraId="0BFBE773" w14:textId="77777777" w:rsidTr="00F25B96">
        <w:tc>
          <w:tcPr>
            <w:tcW w:w="9209" w:type="dxa"/>
            <w:vAlign w:val="center"/>
          </w:tcPr>
          <w:p w14:paraId="68B29942"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Extinção – Morte da Parte – Fornecimento de Medicamento ou Tratamento</w:t>
            </w:r>
          </w:p>
        </w:tc>
      </w:tr>
      <w:tr w:rsidR="00F25B96" w:rsidRPr="00E71CD6" w14:paraId="55F0302E" w14:textId="77777777" w:rsidTr="00F25B96">
        <w:tc>
          <w:tcPr>
            <w:tcW w:w="9209" w:type="dxa"/>
            <w:vAlign w:val="center"/>
          </w:tcPr>
          <w:p w14:paraId="59EAE5B7"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Extinção – Morte da Parte</w:t>
            </w:r>
            <w:r>
              <w:rPr>
                <w:b w:val="0"/>
                <w:sz w:val="16"/>
                <w:szCs w:val="16"/>
              </w:rPr>
              <w:t xml:space="preserve"> – </w:t>
            </w:r>
            <w:r w:rsidRPr="00DC5892">
              <w:rPr>
                <w:b w:val="0"/>
                <w:sz w:val="16"/>
                <w:szCs w:val="16"/>
              </w:rPr>
              <w:t>Previdenciário</w:t>
            </w:r>
          </w:p>
        </w:tc>
      </w:tr>
      <w:tr w:rsidR="00F25B96" w:rsidRPr="00E71CD6" w14:paraId="325BBBDE" w14:textId="77777777" w:rsidTr="00F25B96">
        <w:tc>
          <w:tcPr>
            <w:tcW w:w="9209" w:type="dxa"/>
            <w:vAlign w:val="center"/>
          </w:tcPr>
          <w:p w14:paraId="7A7535E4"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Extinção – Morte de Parte – Separação ou Divórcio</w:t>
            </w:r>
          </w:p>
        </w:tc>
      </w:tr>
      <w:tr w:rsidR="00F25B96" w:rsidRPr="00E71CD6" w14:paraId="6049A043" w14:textId="77777777" w:rsidTr="00F25B96">
        <w:tc>
          <w:tcPr>
            <w:tcW w:w="9209" w:type="dxa"/>
            <w:vAlign w:val="center"/>
          </w:tcPr>
          <w:p w14:paraId="0443004E"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Extinção – Perda do Objeto – Genérico</w:t>
            </w:r>
          </w:p>
        </w:tc>
      </w:tr>
      <w:tr w:rsidR="00F25B96" w:rsidRPr="00E71CD6" w14:paraId="2EFF3E32" w14:textId="77777777" w:rsidTr="00F25B96">
        <w:tc>
          <w:tcPr>
            <w:tcW w:w="9209" w:type="dxa"/>
            <w:vAlign w:val="center"/>
          </w:tcPr>
          <w:p w14:paraId="0396035C"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Extinção – Reconhecimento do Pedido</w:t>
            </w:r>
          </w:p>
        </w:tc>
      </w:tr>
      <w:tr w:rsidR="00F25B96" w:rsidRPr="00E71CD6" w14:paraId="432EBB9F" w14:textId="77777777" w:rsidTr="00F25B96">
        <w:tc>
          <w:tcPr>
            <w:tcW w:w="9209" w:type="dxa"/>
            <w:vAlign w:val="center"/>
          </w:tcPr>
          <w:p w14:paraId="1101CE45"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Extinção – Renúncia – Comum</w:t>
            </w:r>
          </w:p>
        </w:tc>
      </w:tr>
      <w:tr w:rsidR="00F25B96" w:rsidRPr="00E71CD6" w14:paraId="3CEA55A7" w14:textId="77777777" w:rsidTr="00F25B96">
        <w:tc>
          <w:tcPr>
            <w:tcW w:w="9209" w:type="dxa"/>
            <w:vAlign w:val="center"/>
          </w:tcPr>
          <w:p w14:paraId="72E08F09"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Extinção – Renúncia – Juizado</w:t>
            </w:r>
          </w:p>
        </w:tc>
      </w:tr>
      <w:tr w:rsidR="00F25B96" w:rsidRPr="00E71CD6" w14:paraId="07F909B7" w14:textId="77777777" w:rsidTr="00F25B96">
        <w:tc>
          <w:tcPr>
            <w:tcW w:w="9209" w:type="dxa"/>
            <w:vAlign w:val="center"/>
          </w:tcPr>
          <w:p w14:paraId="04E4C5C8"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Extinção – Sem Custas e Sem Justiça Gratuita</w:t>
            </w:r>
          </w:p>
        </w:tc>
      </w:tr>
      <w:tr w:rsidR="00F25B96" w:rsidRPr="00E71CD6" w14:paraId="0A5F7807" w14:textId="77777777" w:rsidTr="00F25B96">
        <w:tc>
          <w:tcPr>
            <w:tcW w:w="9209" w:type="dxa"/>
            <w:vAlign w:val="center"/>
          </w:tcPr>
          <w:p w14:paraId="77F66EB2"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Homologação – Acordo – Cláusulas Não Trazidas aos Autos – Receber com Desistência</w:t>
            </w:r>
          </w:p>
        </w:tc>
      </w:tr>
      <w:tr w:rsidR="00F25B96" w:rsidRPr="00E71CD6" w14:paraId="760F51A8" w14:textId="77777777" w:rsidTr="00F25B96">
        <w:tc>
          <w:tcPr>
            <w:tcW w:w="9209" w:type="dxa"/>
            <w:vAlign w:val="center"/>
          </w:tcPr>
          <w:p w14:paraId="0B8C56C0"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Homologação – Acordo – INSS</w:t>
            </w:r>
          </w:p>
        </w:tc>
      </w:tr>
      <w:tr w:rsidR="00F25B96" w:rsidRPr="00E71CD6" w14:paraId="688B8C18" w14:textId="77777777" w:rsidTr="00F25B96">
        <w:tc>
          <w:tcPr>
            <w:tcW w:w="9209" w:type="dxa"/>
            <w:vAlign w:val="center"/>
          </w:tcPr>
          <w:p w14:paraId="44BC8840"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Homologação – Acordo – Juizados</w:t>
            </w:r>
          </w:p>
        </w:tc>
      </w:tr>
      <w:tr w:rsidR="00F25B96" w:rsidRPr="00E71CD6" w14:paraId="38C4EC60" w14:textId="77777777" w:rsidTr="00F25B96">
        <w:tc>
          <w:tcPr>
            <w:tcW w:w="9209" w:type="dxa"/>
            <w:vAlign w:val="center"/>
          </w:tcPr>
          <w:p w14:paraId="4C8A5800"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Homologação – Acordo – Padrão</w:t>
            </w:r>
          </w:p>
        </w:tc>
      </w:tr>
      <w:tr w:rsidR="00F25B96" w:rsidRPr="00E71CD6" w14:paraId="0FE50BA6" w14:textId="77777777" w:rsidTr="00F25B96">
        <w:tc>
          <w:tcPr>
            <w:tcW w:w="9209" w:type="dxa"/>
            <w:vAlign w:val="center"/>
          </w:tcPr>
          <w:p w14:paraId="75ACF603"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Homologação – Decisão do Juiz Leigo – Com Alterações</w:t>
            </w:r>
          </w:p>
        </w:tc>
      </w:tr>
      <w:tr w:rsidR="00F25B96" w:rsidRPr="00E71CD6" w14:paraId="30BDD233" w14:textId="77777777" w:rsidTr="00F25B96">
        <w:tc>
          <w:tcPr>
            <w:tcW w:w="9209" w:type="dxa"/>
            <w:vAlign w:val="center"/>
          </w:tcPr>
          <w:p w14:paraId="60FC879D"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Homologação – Decisão do Juiz Leigo – Sem Alterações</w:t>
            </w:r>
          </w:p>
        </w:tc>
      </w:tr>
      <w:tr w:rsidR="00F25B96" w:rsidRPr="00E71CD6" w14:paraId="0B65C741" w14:textId="77777777" w:rsidTr="00F25B96">
        <w:tc>
          <w:tcPr>
            <w:tcW w:w="9209" w:type="dxa"/>
            <w:vAlign w:val="center"/>
          </w:tcPr>
          <w:p w14:paraId="7D35AB4A"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Homologação – Produção Antecipada de Provas</w:t>
            </w:r>
          </w:p>
        </w:tc>
      </w:tr>
      <w:tr w:rsidR="00F25B96" w:rsidRPr="00E71CD6" w14:paraId="20CAB4BD" w14:textId="77777777" w:rsidTr="00F25B96">
        <w:tc>
          <w:tcPr>
            <w:tcW w:w="9209" w:type="dxa"/>
            <w:vAlign w:val="center"/>
          </w:tcPr>
          <w:p w14:paraId="5A99C681"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Juizados – Extinção – Autor Faltou na Audiência</w:t>
            </w:r>
          </w:p>
        </w:tc>
      </w:tr>
      <w:tr w:rsidR="00F25B96" w:rsidRPr="00E71CD6" w14:paraId="21F84E4C" w14:textId="77777777" w:rsidTr="00F25B96">
        <w:tc>
          <w:tcPr>
            <w:tcW w:w="9209" w:type="dxa"/>
            <w:vAlign w:val="center"/>
          </w:tcPr>
          <w:p w14:paraId="1B846C3D"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Juizados – Extinção – Incompetência Territorial</w:t>
            </w:r>
          </w:p>
        </w:tc>
      </w:tr>
      <w:tr w:rsidR="00F25B96" w:rsidRPr="00E71CD6" w14:paraId="06DD3CCB" w14:textId="77777777" w:rsidTr="00F25B96">
        <w:tc>
          <w:tcPr>
            <w:tcW w:w="9209" w:type="dxa"/>
            <w:vAlign w:val="center"/>
          </w:tcPr>
          <w:p w14:paraId="4DE06BF6" w14:textId="77777777" w:rsidR="00F25B96" w:rsidRPr="00DC5892" w:rsidRDefault="00F25B96" w:rsidP="00042417">
            <w:pPr>
              <w:pStyle w:val="TJSC-CorpodoTexto"/>
              <w:spacing w:line="240" w:lineRule="auto"/>
              <w:ind w:firstLine="0"/>
              <w:rPr>
                <w:sz w:val="16"/>
                <w:szCs w:val="16"/>
              </w:rPr>
            </w:pPr>
            <w:r>
              <w:rPr>
                <w:sz w:val="16"/>
                <w:szCs w:val="16"/>
              </w:rPr>
              <w:t xml:space="preserve">CGJ – CV – </w:t>
            </w:r>
            <w:r w:rsidRPr="00DC5892">
              <w:rPr>
                <w:sz w:val="16"/>
                <w:szCs w:val="16"/>
              </w:rPr>
              <w:t xml:space="preserve">Alimentos – </w:t>
            </w:r>
            <w:proofErr w:type="gramStart"/>
            <w:r w:rsidRPr="00DC5892">
              <w:rPr>
                <w:sz w:val="16"/>
                <w:szCs w:val="16"/>
              </w:rPr>
              <w:t>Filho(</w:t>
            </w:r>
            <w:proofErr w:type="gramEnd"/>
            <w:r w:rsidRPr="00DC5892">
              <w:rPr>
                <w:sz w:val="16"/>
                <w:szCs w:val="16"/>
              </w:rPr>
              <w:t>a) Maior</w:t>
            </w:r>
          </w:p>
        </w:tc>
      </w:tr>
      <w:tr w:rsidR="00F25B96" w:rsidRPr="00E71CD6" w14:paraId="43332EC6" w14:textId="77777777" w:rsidTr="00F25B96">
        <w:tc>
          <w:tcPr>
            <w:tcW w:w="9209" w:type="dxa"/>
            <w:vAlign w:val="center"/>
          </w:tcPr>
          <w:p w14:paraId="7071D9FC"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Alteração de Regime de Bens</w:t>
            </w:r>
          </w:p>
        </w:tc>
      </w:tr>
      <w:tr w:rsidR="00F25B96" w:rsidRPr="00E71CD6" w14:paraId="6D6E784A" w14:textId="77777777" w:rsidTr="00F25B96">
        <w:tc>
          <w:tcPr>
            <w:tcW w:w="9209" w:type="dxa"/>
            <w:vAlign w:val="center"/>
          </w:tcPr>
          <w:p w14:paraId="1D964D14"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Investigação de Paternidade – Com Alimentos</w:t>
            </w:r>
            <w:r>
              <w:rPr>
                <w:b w:val="0"/>
                <w:sz w:val="16"/>
                <w:szCs w:val="16"/>
              </w:rPr>
              <w:t xml:space="preserve"> – </w:t>
            </w:r>
            <w:r w:rsidRPr="00DC5892">
              <w:rPr>
                <w:b w:val="0"/>
                <w:sz w:val="16"/>
                <w:szCs w:val="16"/>
              </w:rPr>
              <w:t>Procedência</w:t>
            </w:r>
          </w:p>
        </w:tc>
      </w:tr>
      <w:tr w:rsidR="00F25B96" w:rsidRPr="00E71CD6" w14:paraId="0E8535A5" w14:textId="77777777" w:rsidTr="00F25B96">
        <w:tc>
          <w:tcPr>
            <w:tcW w:w="9209" w:type="dxa"/>
            <w:vAlign w:val="center"/>
          </w:tcPr>
          <w:p w14:paraId="4209AD49"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Adoção – Habilitação</w:t>
            </w:r>
          </w:p>
        </w:tc>
      </w:tr>
      <w:tr w:rsidR="00F25B96" w:rsidRPr="00E71CD6" w14:paraId="70E5C5FC" w14:textId="77777777" w:rsidTr="00F25B96">
        <w:tc>
          <w:tcPr>
            <w:tcW w:w="9209" w:type="dxa"/>
            <w:vAlign w:val="center"/>
          </w:tcPr>
          <w:p w14:paraId="2767BC0E"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Ato Infracional – Exclusão – Remissão Ministerial</w:t>
            </w:r>
          </w:p>
        </w:tc>
      </w:tr>
      <w:tr w:rsidR="00F25B96" w:rsidRPr="00E71CD6" w14:paraId="2CE252C7" w14:textId="77777777" w:rsidTr="00F25B96">
        <w:tc>
          <w:tcPr>
            <w:tcW w:w="9209" w:type="dxa"/>
            <w:vAlign w:val="center"/>
          </w:tcPr>
          <w:p w14:paraId="39E94098"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Ato Infracional – Extinção – Aplicação Pena Privativa de Liberdade</w:t>
            </w:r>
          </w:p>
        </w:tc>
      </w:tr>
      <w:tr w:rsidR="00F25B96" w:rsidRPr="00E71CD6" w14:paraId="28E9CBAA" w14:textId="77777777" w:rsidTr="00F25B96">
        <w:tc>
          <w:tcPr>
            <w:tcW w:w="9209" w:type="dxa"/>
            <w:vAlign w:val="center"/>
          </w:tcPr>
          <w:p w14:paraId="018E7097"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Ato Infracional – Extinção – Maior de 21 Anos</w:t>
            </w:r>
          </w:p>
        </w:tc>
      </w:tr>
      <w:tr w:rsidR="00F25B96" w:rsidRPr="00E71CD6" w14:paraId="54A23CAD" w14:textId="77777777" w:rsidTr="00F25B96">
        <w:tc>
          <w:tcPr>
            <w:tcW w:w="9209" w:type="dxa"/>
            <w:vAlign w:val="center"/>
          </w:tcPr>
          <w:p w14:paraId="2C36F6BA"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Execução – Medida Protetiva – Extinção</w:t>
            </w:r>
            <w:r>
              <w:rPr>
                <w:b w:val="0"/>
                <w:sz w:val="16"/>
                <w:szCs w:val="16"/>
              </w:rPr>
              <w:t xml:space="preserve"> – </w:t>
            </w:r>
            <w:r w:rsidRPr="00DC5892">
              <w:rPr>
                <w:b w:val="0"/>
                <w:sz w:val="16"/>
                <w:szCs w:val="16"/>
              </w:rPr>
              <w:t>Cumprimento</w:t>
            </w:r>
          </w:p>
        </w:tc>
      </w:tr>
      <w:tr w:rsidR="00F25B96" w:rsidRPr="00E71CD6" w14:paraId="06654F88" w14:textId="77777777" w:rsidTr="00F25B96">
        <w:tc>
          <w:tcPr>
            <w:tcW w:w="9209" w:type="dxa"/>
            <w:vAlign w:val="center"/>
          </w:tcPr>
          <w:p w14:paraId="6EFE9528" w14:textId="77777777" w:rsidR="00F25B96" w:rsidRPr="00DC5892" w:rsidRDefault="00F25B96" w:rsidP="00042417">
            <w:pPr>
              <w:pStyle w:val="TJSC-CorpodoTexto"/>
              <w:spacing w:line="240" w:lineRule="auto"/>
              <w:ind w:firstLine="0"/>
              <w:rPr>
                <w:sz w:val="16"/>
                <w:szCs w:val="16"/>
              </w:rPr>
            </w:pPr>
            <w:r>
              <w:rPr>
                <w:sz w:val="16"/>
                <w:szCs w:val="16"/>
              </w:rPr>
              <w:t xml:space="preserve">CGJ – CV – </w:t>
            </w:r>
            <w:r w:rsidRPr="00DC5892">
              <w:rPr>
                <w:sz w:val="16"/>
                <w:szCs w:val="16"/>
              </w:rPr>
              <w:t>MS – Extinção – Desistência</w:t>
            </w:r>
          </w:p>
        </w:tc>
      </w:tr>
      <w:tr w:rsidR="00F25B96" w:rsidRPr="00E71CD6" w14:paraId="4EDDF222" w14:textId="77777777" w:rsidTr="00F25B96">
        <w:tc>
          <w:tcPr>
            <w:tcW w:w="9209" w:type="dxa"/>
            <w:vAlign w:val="center"/>
          </w:tcPr>
          <w:p w14:paraId="77A8CF99"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MS – Liminar Deferida ou Indeferida – Confirmação</w:t>
            </w:r>
          </w:p>
        </w:tc>
      </w:tr>
      <w:tr w:rsidR="00F25B96" w:rsidRPr="00E71CD6" w14:paraId="797434CB" w14:textId="77777777" w:rsidTr="00F25B96">
        <w:tc>
          <w:tcPr>
            <w:tcW w:w="9209" w:type="dxa"/>
            <w:vAlign w:val="center"/>
          </w:tcPr>
          <w:p w14:paraId="339ED7C5"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 xml:space="preserve">MS – Serviço Público – Fornecimento em Área de Risco ou </w:t>
            </w:r>
            <w:r>
              <w:rPr>
                <w:b w:val="0"/>
                <w:sz w:val="16"/>
                <w:szCs w:val="16"/>
              </w:rPr>
              <w:t>P</w:t>
            </w:r>
            <w:r w:rsidRPr="00DC5892">
              <w:rPr>
                <w:b w:val="0"/>
                <w:sz w:val="16"/>
                <w:szCs w:val="16"/>
              </w:rPr>
              <w:t>reservação</w:t>
            </w:r>
          </w:p>
        </w:tc>
      </w:tr>
      <w:tr w:rsidR="00F25B96" w:rsidRPr="00E71CD6" w14:paraId="186E129E" w14:textId="77777777" w:rsidTr="00F25B96">
        <w:tc>
          <w:tcPr>
            <w:tcW w:w="9209" w:type="dxa"/>
            <w:vAlign w:val="center"/>
          </w:tcPr>
          <w:p w14:paraId="7A1A54BE"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Demolitória – Município Contra Particular – Revelia</w:t>
            </w:r>
          </w:p>
        </w:tc>
      </w:tr>
      <w:tr w:rsidR="00F25B96" w:rsidRPr="00E71CD6" w14:paraId="68164E8D" w14:textId="77777777" w:rsidTr="00F25B96">
        <w:tc>
          <w:tcPr>
            <w:tcW w:w="9209" w:type="dxa"/>
            <w:vAlign w:val="center"/>
          </w:tcPr>
          <w:p w14:paraId="51CCFA15"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Possessória – Arrendamento Mercantil – Liminar Cumprida – Revelia</w:t>
            </w:r>
          </w:p>
        </w:tc>
      </w:tr>
      <w:tr w:rsidR="00F25B96" w:rsidRPr="00E71CD6" w14:paraId="01E4F464" w14:textId="77777777" w:rsidTr="00F25B96">
        <w:tc>
          <w:tcPr>
            <w:tcW w:w="9209" w:type="dxa"/>
            <w:vAlign w:val="center"/>
          </w:tcPr>
          <w:p w14:paraId="3AD06B23"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Possessória – Arrendamento Mercantil – Liminar Descumprida – Revelia</w:t>
            </w:r>
          </w:p>
        </w:tc>
      </w:tr>
      <w:tr w:rsidR="00F25B96" w:rsidRPr="00E71CD6" w14:paraId="5FA1CB43" w14:textId="77777777" w:rsidTr="00F25B96">
        <w:tc>
          <w:tcPr>
            <w:tcW w:w="9209" w:type="dxa"/>
            <w:vAlign w:val="center"/>
          </w:tcPr>
          <w:p w14:paraId="4780577A" w14:textId="77777777" w:rsidR="00F25B96" w:rsidRPr="00DC5892" w:rsidRDefault="00F25B96" w:rsidP="00042417">
            <w:pPr>
              <w:pStyle w:val="TableHeading"/>
              <w:jc w:val="left"/>
              <w:rPr>
                <w:b w:val="0"/>
                <w:sz w:val="16"/>
                <w:szCs w:val="16"/>
              </w:rPr>
            </w:pPr>
            <w:r>
              <w:rPr>
                <w:b w:val="0"/>
                <w:sz w:val="16"/>
                <w:szCs w:val="16"/>
              </w:rPr>
              <w:t xml:space="preserve">CGJ – CV – </w:t>
            </w:r>
            <w:proofErr w:type="spellStart"/>
            <w:r w:rsidRPr="00DC5892">
              <w:rPr>
                <w:b w:val="0"/>
                <w:sz w:val="16"/>
                <w:szCs w:val="16"/>
              </w:rPr>
              <w:t>Reinvindicatória</w:t>
            </w:r>
            <w:proofErr w:type="spellEnd"/>
            <w:r>
              <w:rPr>
                <w:b w:val="0"/>
                <w:sz w:val="16"/>
                <w:szCs w:val="16"/>
              </w:rPr>
              <w:t xml:space="preserve"> – </w:t>
            </w:r>
            <w:r w:rsidRPr="00DC5892">
              <w:rPr>
                <w:b w:val="0"/>
                <w:sz w:val="16"/>
                <w:szCs w:val="16"/>
              </w:rPr>
              <w:t>Genérico</w:t>
            </w:r>
          </w:p>
        </w:tc>
      </w:tr>
      <w:tr w:rsidR="00F25B96" w:rsidRPr="00E71CD6" w14:paraId="60CFCF61" w14:textId="77777777" w:rsidTr="00F25B96">
        <w:tc>
          <w:tcPr>
            <w:tcW w:w="9209" w:type="dxa"/>
            <w:vAlign w:val="center"/>
          </w:tcPr>
          <w:p w14:paraId="5CFFA0DB"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Reserva de Domínio – Liminar Cumprida – Revelia</w:t>
            </w:r>
          </w:p>
        </w:tc>
      </w:tr>
      <w:tr w:rsidR="00F25B96" w:rsidRPr="00E71CD6" w14:paraId="04BDB47F" w14:textId="77777777" w:rsidTr="00F25B96">
        <w:tc>
          <w:tcPr>
            <w:tcW w:w="9209" w:type="dxa"/>
            <w:vAlign w:val="center"/>
          </w:tcPr>
          <w:p w14:paraId="1F53A537"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Usucapião – Não Contestado</w:t>
            </w:r>
          </w:p>
        </w:tc>
      </w:tr>
      <w:tr w:rsidR="00F25B96" w:rsidRPr="00E71CD6" w14:paraId="763D60B1" w14:textId="77777777" w:rsidTr="00F25B96">
        <w:tc>
          <w:tcPr>
            <w:tcW w:w="9209" w:type="dxa"/>
            <w:vAlign w:val="center"/>
          </w:tcPr>
          <w:p w14:paraId="7CC212F2"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Previdenciário – Benefício Assistencial – Genérico</w:t>
            </w:r>
          </w:p>
        </w:tc>
      </w:tr>
      <w:tr w:rsidR="00F25B96" w:rsidRPr="00E71CD6" w14:paraId="7DCAAA5D" w14:textId="77777777" w:rsidTr="00F25B96">
        <w:tc>
          <w:tcPr>
            <w:tcW w:w="9209" w:type="dxa"/>
            <w:vAlign w:val="center"/>
          </w:tcPr>
          <w:p w14:paraId="2BB36F45"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Previdenciário – Benefício por Idade – Segurado Especial Rural</w:t>
            </w:r>
          </w:p>
        </w:tc>
      </w:tr>
      <w:tr w:rsidR="00F25B96" w:rsidRPr="00E71CD6" w14:paraId="15260A5C" w14:textId="77777777" w:rsidTr="00F25B96">
        <w:tc>
          <w:tcPr>
            <w:tcW w:w="9209" w:type="dxa"/>
            <w:vAlign w:val="center"/>
          </w:tcPr>
          <w:p w14:paraId="62F6ABD7"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Previdenciário – Benefício por Idade – Segurado Urbano</w:t>
            </w:r>
          </w:p>
        </w:tc>
      </w:tr>
      <w:tr w:rsidR="00F25B96" w:rsidRPr="00E71CD6" w14:paraId="3349F16B" w14:textId="77777777" w:rsidTr="00F25B96">
        <w:tc>
          <w:tcPr>
            <w:tcW w:w="9209" w:type="dxa"/>
            <w:vAlign w:val="center"/>
          </w:tcPr>
          <w:p w14:paraId="6F6816CE"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Previdenciário – Benefício por Invalidez – Auxílio-Acidente</w:t>
            </w:r>
          </w:p>
        </w:tc>
      </w:tr>
      <w:tr w:rsidR="00F25B96" w:rsidRPr="00E71CD6" w14:paraId="5939DE71" w14:textId="77777777" w:rsidTr="00F25B96">
        <w:tc>
          <w:tcPr>
            <w:tcW w:w="9209" w:type="dxa"/>
            <w:vAlign w:val="center"/>
          </w:tcPr>
          <w:p w14:paraId="36BF6FF0"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Previdenciário – Benefício por Invalidez – Falta de Perícia</w:t>
            </w:r>
          </w:p>
        </w:tc>
      </w:tr>
      <w:tr w:rsidR="00F25B96" w:rsidRPr="00E71CD6" w14:paraId="1F86D138" w14:textId="77777777" w:rsidTr="00F25B96">
        <w:tc>
          <w:tcPr>
            <w:tcW w:w="9209" w:type="dxa"/>
            <w:vAlign w:val="center"/>
          </w:tcPr>
          <w:p w14:paraId="1C178AC4"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Previdenciário – Benefício por Invalidez – Genérico – Improcedente</w:t>
            </w:r>
          </w:p>
        </w:tc>
      </w:tr>
      <w:tr w:rsidR="00F25B96" w:rsidRPr="00E71CD6" w14:paraId="0C0E4748" w14:textId="77777777" w:rsidTr="00F25B96">
        <w:tc>
          <w:tcPr>
            <w:tcW w:w="9209" w:type="dxa"/>
            <w:vAlign w:val="center"/>
          </w:tcPr>
          <w:p w14:paraId="1215117C"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Previdenciário – Benefício por Invalidez – Genérico – Procedente</w:t>
            </w:r>
          </w:p>
        </w:tc>
      </w:tr>
      <w:tr w:rsidR="00F25B96" w:rsidRPr="00E71CD6" w14:paraId="6E99CE9B" w14:textId="77777777" w:rsidTr="00F25B96">
        <w:tc>
          <w:tcPr>
            <w:tcW w:w="9209" w:type="dxa"/>
            <w:vAlign w:val="center"/>
          </w:tcPr>
          <w:p w14:paraId="1AD155F9"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Previdenciário – Benefício por Maternidade – Genérico</w:t>
            </w:r>
          </w:p>
        </w:tc>
      </w:tr>
      <w:tr w:rsidR="00F25B96" w:rsidRPr="00E71CD6" w14:paraId="27F2FA17" w14:textId="77777777" w:rsidTr="00F25B96">
        <w:tc>
          <w:tcPr>
            <w:tcW w:w="9209" w:type="dxa"/>
            <w:vAlign w:val="center"/>
          </w:tcPr>
          <w:p w14:paraId="1D97FAEF"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 xml:space="preserve">Previdenciário – Benefício por Morte – Divisão entre </w:t>
            </w:r>
            <w:proofErr w:type="spellStart"/>
            <w:r w:rsidRPr="00DC5892">
              <w:rPr>
                <w:b w:val="0"/>
                <w:sz w:val="16"/>
                <w:szCs w:val="16"/>
              </w:rPr>
              <w:t>Ex-Esposa</w:t>
            </w:r>
            <w:proofErr w:type="spellEnd"/>
            <w:r w:rsidRPr="00DC5892">
              <w:rPr>
                <w:b w:val="0"/>
                <w:sz w:val="16"/>
                <w:szCs w:val="16"/>
              </w:rPr>
              <w:t xml:space="preserve"> e Companheira</w:t>
            </w:r>
          </w:p>
        </w:tc>
      </w:tr>
      <w:tr w:rsidR="00F25B96" w:rsidRPr="00E71CD6" w14:paraId="7EE30498" w14:textId="77777777" w:rsidTr="00F25B96">
        <w:tc>
          <w:tcPr>
            <w:tcW w:w="9209" w:type="dxa"/>
            <w:vAlign w:val="center"/>
          </w:tcPr>
          <w:p w14:paraId="2F7115A7"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 xml:space="preserve">Previdenciário – Benefício por Morte – Genérico </w:t>
            </w:r>
          </w:p>
        </w:tc>
      </w:tr>
      <w:tr w:rsidR="00F25B96" w:rsidRPr="00E71CD6" w14:paraId="55B995B3" w14:textId="77777777" w:rsidTr="00F25B96">
        <w:tc>
          <w:tcPr>
            <w:tcW w:w="9209" w:type="dxa"/>
            <w:vAlign w:val="center"/>
          </w:tcPr>
          <w:p w14:paraId="66342B76"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Previdenciário – Benefício por Reclusão – Genérico</w:t>
            </w:r>
          </w:p>
        </w:tc>
      </w:tr>
      <w:tr w:rsidR="00F25B96" w:rsidRPr="00E71CD6" w14:paraId="537B1F70" w14:textId="77777777" w:rsidTr="00F25B96">
        <w:tc>
          <w:tcPr>
            <w:tcW w:w="9209" w:type="dxa"/>
            <w:vAlign w:val="center"/>
          </w:tcPr>
          <w:p w14:paraId="4BB0DD73"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Previdenciário – Benefício por Tempo de Contribuição – Especial</w:t>
            </w:r>
          </w:p>
        </w:tc>
      </w:tr>
      <w:tr w:rsidR="00F25B96" w:rsidRPr="00E71CD6" w14:paraId="6533F011" w14:textId="77777777" w:rsidTr="00F25B96">
        <w:tc>
          <w:tcPr>
            <w:tcW w:w="9209" w:type="dxa"/>
            <w:vAlign w:val="center"/>
          </w:tcPr>
          <w:p w14:paraId="3571DB1D"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 xml:space="preserve">Previdenciário – Benefício por Tempo de Contribuição – Genérico </w:t>
            </w:r>
          </w:p>
        </w:tc>
      </w:tr>
      <w:tr w:rsidR="00F25B96" w:rsidRPr="00E71CD6" w14:paraId="522516C5" w14:textId="77777777" w:rsidTr="00F25B96">
        <w:tc>
          <w:tcPr>
            <w:tcW w:w="9209" w:type="dxa"/>
            <w:vAlign w:val="center"/>
          </w:tcPr>
          <w:p w14:paraId="148DA335"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Previdenciário – Extinção – Falta de Prévio Pedido Administrativo</w:t>
            </w:r>
          </w:p>
        </w:tc>
      </w:tr>
      <w:tr w:rsidR="00F25B96" w:rsidRPr="00E71CD6" w14:paraId="1FA0C652" w14:textId="77777777" w:rsidTr="00F25B96">
        <w:tc>
          <w:tcPr>
            <w:tcW w:w="9209" w:type="dxa"/>
            <w:vAlign w:val="center"/>
          </w:tcPr>
          <w:p w14:paraId="73E76D5D"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Previdenciário – Revisão – Conversão de Tempo Especial em Tempo Comum</w:t>
            </w:r>
          </w:p>
        </w:tc>
      </w:tr>
      <w:tr w:rsidR="00F25B96" w:rsidRPr="00E71CD6" w14:paraId="3837C9A3" w14:textId="77777777" w:rsidTr="00F25B96">
        <w:tc>
          <w:tcPr>
            <w:tcW w:w="9209" w:type="dxa"/>
            <w:vAlign w:val="center"/>
          </w:tcPr>
          <w:p w14:paraId="75E4E9B0"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Previdenciário – Revisão – Decadência Consumada</w:t>
            </w:r>
          </w:p>
        </w:tc>
      </w:tr>
      <w:tr w:rsidR="00F25B96" w:rsidRPr="00E71CD6" w14:paraId="5E308620" w14:textId="77777777" w:rsidTr="00F25B96">
        <w:tc>
          <w:tcPr>
            <w:tcW w:w="9209" w:type="dxa"/>
            <w:vAlign w:val="center"/>
          </w:tcPr>
          <w:p w14:paraId="4F3F3F8A"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Registros Públicos – Civil e Imóvel – Suscitação de Dúvida</w:t>
            </w:r>
          </w:p>
        </w:tc>
      </w:tr>
      <w:tr w:rsidR="00F25B96" w:rsidRPr="00E71CD6" w14:paraId="3B9E0097" w14:textId="77777777" w:rsidTr="00F25B96">
        <w:tc>
          <w:tcPr>
            <w:tcW w:w="9209" w:type="dxa"/>
            <w:vAlign w:val="center"/>
          </w:tcPr>
          <w:p w14:paraId="06965604"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Registros Públicos – Civil – Alteração de Nome</w:t>
            </w:r>
          </w:p>
        </w:tc>
      </w:tr>
      <w:tr w:rsidR="00F25B96" w:rsidRPr="00E71CD6" w14:paraId="6B4980FD" w14:textId="77777777" w:rsidTr="00F25B96">
        <w:tc>
          <w:tcPr>
            <w:tcW w:w="9209" w:type="dxa"/>
            <w:vAlign w:val="center"/>
          </w:tcPr>
          <w:p w14:paraId="37897BD2"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Registros Públicos – Civil – Óbito Tardio</w:t>
            </w:r>
          </w:p>
        </w:tc>
      </w:tr>
      <w:tr w:rsidR="00F25B96" w:rsidRPr="00E71CD6" w14:paraId="12BA0F57" w14:textId="77777777" w:rsidTr="00F25B96">
        <w:tc>
          <w:tcPr>
            <w:tcW w:w="9209" w:type="dxa"/>
            <w:vAlign w:val="center"/>
          </w:tcPr>
          <w:p w14:paraId="7DE6641D"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Registros Públicos – Civil – Retificação – Alteração de Parentesco – Necessidade de Investigação da Paternidade</w:t>
            </w:r>
          </w:p>
        </w:tc>
      </w:tr>
      <w:tr w:rsidR="00F25B96" w:rsidRPr="00E71CD6" w14:paraId="0847BCEA" w14:textId="77777777" w:rsidTr="00F25B96">
        <w:tc>
          <w:tcPr>
            <w:tcW w:w="9209" w:type="dxa"/>
            <w:vAlign w:val="center"/>
          </w:tcPr>
          <w:p w14:paraId="06EB2FB6"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Registros Públicos – Civil – Retificação – Genérico</w:t>
            </w:r>
          </w:p>
        </w:tc>
      </w:tr>
      <w:tr w:rsidR="00F25B96" w:rsidRPr="00E71CD6" w14:paraId="15AD95EB" w14:textId="77777777" w:rsidTr="00F25B96">
        <w:tc>
          <w:tcPr>
            <w:tcW w:w="9209" w:type="dxa"/>
            <w:vAlign w:val="center"/>
          </w:tcPr>
          <w:p w14:paraId="432702FF" w14:textId="77777777" w:rsidR="00F25B96" w:rsidRPr="00DC5892" w:rsidRDefault="00F25B96" w:rsidP="00042417">
            <w:pPr>
              <w:pStyle w:val="TableHeading"/>
              <w:jc w:val="left"/>
              <w:rPr>
                <w:b w:val="0"/>
                <w:sz w:val="16"/>
                <w:szCs w:val="16"/>
              </w:rPr>
            </w:pPr>
            <w:r>
              <w:rPr>
                <w:b w:val="0"/>
                <w:sz w:val="16"/>
                <w:szCs w:val="16"/>
              </w:rPr>
              <w:lastRenderedPageBreak/>
              <w:t xml:space="preserve">CGJ – CV – </w:t>
            </w:r>
            <w:r w:rsidRPr="00DC5892">
              <w:rPr>
                <w:b w:val="0"/>
                <w:sz w:val="16"/>
                <w:szCs w:val="16"/>
              </w:rPr>
              <w:t>Registros Públicos – Imóvel – Retificação</w:t>
            </w:r>
            <w:r>
              <w:rPr>
                <w:b w:val="0"/>
                <w:sz w:val="16"/>
                <w:szCs w:val="16"/>
              </w:rPr>
              <w:t xml:space="preserve"> – </w:t>
            </w:r>
            <w:r w:rsidRPr="00DC5892">
              <w:rPr>
                <w:b w:val="0"/>
                <w:sz w:val="16"/>
                <w:szCs w:val="16"/>
              </w:rPr>
              <w:t>Genérico</w:t>
            </w:r>
          </w:p>
        </w:tc>
      </w:tr>
      <w:tr w:rsidR="00F25B96" w:rsidRPr="00E71CD6" w14:paraId="01023CA5" w14:textId="77777777" w:rsidTr="00F25B96">
        <w:tc>
          <w:tcPr>
            <w:tcW w:w="9209" w:type="dxa"/>
            <w:vAlign w:val="center"/>
          </w:tcPr>
          <w:p w14:paraId="3F5D0986"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 xml:space="preserve">Tributário – ICMS – </w:t>
            </w:r>
            <w:proofErr w:type="spellStart"/>
            <w:r w:rsidRPr="00DC5892">
              <w:rPr>
                <w:b w:val="0"/>
                <w:sz w:val="16"/>
                <w:szCs w:val="16"/>
              </w:rPr>
              <w:t>Creditamento</w:t>
            </w:r>
            <w:proofErr w:type="spellEnd"/>
            <w:r w:rsidRPr="00DC5892">
              <w:rPr>
                <w:b w:val="0"/>
                <w:sz w:val="16"/>
                <w:szCs w:val="16"/>
              </w:rPr>
              <w:t xml:space="preserve"> – Matéria-prima e Bens de Uso e Consumo</w:t>
            </w:r>
          </w:p>
        </w:tc>
      </w:tr>
      <w:tr w:rsidR="00F25B96" w:rsidRPr="00E71CD6" w14:paraId="19DC0E0C" w14:textId="77777777" w:rsidTr="00F25B96">
        <w:tc>
          <w:tcPr>
            <w:tcW w:w="9209" w:type="dxa"/>
            <w:vAlign w:val="center"/>
          </w:tcPr>
          <w:p w14:paraId="4DDD48B4"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Tributário – IR – Indenização por Regime Especial de Trabalho Policial</w:t>
            </w:r>
          </w:p>
        </w:tc>
      </w:tr>
      <w:tr w:rsidR="00F25B96" w:rsidRPr="00E71CD6" w14:paraId="4527F100" w14:textId="77777777" w:rsidTr="00F25B96">
        <w:tc>
          <w:tcPr>
            <w:tcW w:w="9209" w:type="dxa"/>
            <w:vAlign w:val="center"/>
          </w:tcPr>
          <w:p w14:paraId="2A13A845"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Tributário – ISS – Incidência sobre Material de Construção Civil</w:t>
            </w:r>
          </w:p>
        </w:tc>
      </w:tr>
      <w:tr w:rsidR="00F25B96" w:rsidRPr="00E71CD6" w14:paraId="733F1F1A" w14:textId="77777777" w:rsidTr="00F25B96">
        <w:tc>
          <w:tcPr>
            <w:tcW w:w="9209" w:type="dxa"/>
            <w:vAlign w:val="center"/>
          </w:tcPr>
          <w:p w14:paraId="28556AAA"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Voluntária – Autorização Judicial – Transferência de Veículo</w:t>
            </w:r>
          </w:p>
        </w:tc>
      </w:tr>
      <w:tr w:rsidR="00F25B96" w:rsidRPr="00E71CD6" w14:paraId="55764225" w14:textId="77777777" w:rsidTr="00F25B96">
        <w:tc>
          <w:tcPr>
            <w:tcW w:w="9209" w:type="dxa"/>
            <w:vAlign w:val="center"/>
          </w:tcPr>
          <w:p w14:paraId="57993024"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Voluntária – Autorização Judicial – Venda de Bem de Incapaz</w:t>
            </w:r>
          </w:p>
        </w:tc>
      </w:tr>
      <w:tr w:rsidR="00F25B96" w:rsidRPr="00E71CD6" w14:paraId="056778B4" w14:textId="77777777" w:rsidTr="00F25B96">
        <w:tc>
          <w:tcPr>
            <w:tcW w:w="9209" w:type="dxa"/>
            <w:vAlign w:val="center"/>
          </w:tcPr>
          <w:p w14:paraId="34D47503"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Voluntária – Averiguação de Paternidade – Oficiosa – Pais não Localizados</w:t>
            </w:r>
          </w:p>
        </w:tc>
      </w:tr>
      <w:tr w:rsidR="00F25B96" w:rsidRPr="00E71CD6" w14:paraId="4AB8D59A" w14:textId="77777777" w:rsidTr="00F25B96">
        <w:tc>
          <w:tcPr>
            <w:tcW w:w="9209" w:type="dxa"/>
            <w:vAlign w:val="center"/>
          </w:tcPr>
          <w:p w14:paraId="6D8E32CE"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Voluntária – Averiguação de Paternidade – Oficiosa – Reconhecimento</w:t>
            </w:r>
          </w:p>
        </w:tc>
      </w:tr>
      <w:tr w:rsidR="00F25B96" w:rsidRPr="00E71CD6" w14:paraId="50028A93" w14:textId="77777777" w:rsidTr="00F25B96">
        <w:tc>
          <w:tcPr>
            <w:tcW w:w="9209" w:type="dxa"/>
            <w:vAlign w:val="center"/>
          </w:tcPr>
          <w:p w14:paraId="2FE762F2"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 xml:space="preserve">Voluntária – Interdição </w:t>
            </w:r>
          </w:p>
        </w:tc>
      </w:tr>
      <w:tr w:rsidR="00F25B96" w:rsidRPr="00E71CD6" w14:paraId="30501534" w14:textId="77777777" w:rsidTr="00F25B96">
        <w:tc>
          <w:tcPr>
            <w:tcW w:w="9209" w:type="dxa"/>
            <w:vAlign w:val="center"/>
          </w:tcPr>
          <w:p w14:paraId="0C8B1082"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Voluntária – Liberação de Valores – Ações e Dividendos</w:t>
            </w:r>
          </w:p>
        </w:tc>
      </w:tr>
      <w:tr w:rsidR="00F25B96" w:rsidRPr="00E71CD6" w14:paraId="1147BFD9" w14:textId="77777777" w:rsidTr="00F25B96">
        <w:tc>
          <w:tcPr>
            <w:tcW w:w="9209" w:type="dxa"/>
            <w:vAlign w:val="center"/>
          </w:tcPr>
          <w:p w14:paraId="0B4A2FB4"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Voluntária – Liberação de Valores – Depósito em Banco</w:t>
            </w:r>
          </w:p>
        </w:tc>
      </w:tr>
      <w:tr w:rsidR="00F25B96" w:rsidRPr="00E71CD6" w14:paraId="16FD00A3" w14:textId="77777777" w:rsidTr="00F25B96">
        <w:tc>
          <w:tcPr>
            <w:tcW w:w="9209" w:type="dxa"/>
            <w:vAlign w:val="center"/>
          </w:tcPr>
          <w:p w14:paraId="089794A5"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Voluntária – Liberação de Valores – Depósito em Juízo</w:t>
            </w:r>
          </w:p>
        </w:tc>
      </w:tr>
      <w:tr w:rsidR="00F25B96" w:rsidRPr="00E71CD6" w14:paraId="1AE97E79" w14:textId="77777777" w:rsidTr="00F25B96">
        <w:tc>
          <w:tcPr>
            <w:tcW w:w="9209" w:type="dxa"/>
            <w:vAlign w:val="center"/>
          </w:tcPr>
          <w:p w14:paraId="030E1A1A"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Voluntária – Liberação de Valores – DPVAT</w:t>
            </w:r>
          </w:p>
        </w:tc>
      </w:tr>
      <w:tr w:rsidR="00F25B96" w:rsidRPr="00E71CD6" w14:paraId="160A318A" w14:textId="77777777" w:rsidTr="00F25B96">
        <w:tc>
          <w:tcPr>
            <w:tcW w:w="9209" w:type="dxa"/>
            <w:vAlign w:val="center"/>
          </w:tcPr>
          <w:p w14:paraId="0AA5AC38"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Voluntária – Liberação de Valores – FGTS e PIS</w:t>
            </w:r>
          </w:p>
        </w:tc>
      </w:tr>
      <w:tr w:rsidR="00F25B96" w:rsidRPr="00E71CD6" w14:paraId="04BEE9D0" w14:textId="77777777" w:rsidTr="00F25B96">
        <w:tc>
          <w:tcPr>
            <w:tcW w:w="9209" w:type="dxa"/>
            <w:vAlign w:val="center"/>
          </w:tcPr>
          <w:p w14:paraId="201B2A31"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Voluntária – Liberação de Valores</w:t>
            </w:r>
            <w:r>
              <w:rPr>
                <w:b w:val="0"/>
                <w:sz w:val="16"/>
                <w:szCs w:val="16"/>
              </w:rPr>
              <w:t xml:space="preserve"> – </w:t>
            </w:r>
            <w:r w:rsidRPr="00DC5892">
              <w:rPr>
                <w:b w:val="0"/>
                <w:sz w:val="16"/>
                <w:szCs w:val="16"/>
              </w:rPr>
              <w:t>INSS</w:t>
            </w:r>
          </w:p>
        </w:tc>
      </w:tr>
    </w:tbl>
    <w:p w14:paraId="2B1C88AF" w14:textId="77777777" w:rsidR="004C6B57" w:rsidRDefault="004C6B57" w:rsidP="00042417">
      <w:pPr>
        <w:pStyle w:val="TJSC-TtuloMaior"/>
      </w:pPr>
    </w:p>
    <w:p w14:paraId="00B47D4A" w14:textId="54DD669B" w:rsidR="004C6B57" w:rsidRPr="0091757B" w:rsidRDefault="004C6B57" w:rsidP="00042417">
      <w:pPr>
        <w:pStyle w:val="Ttulo3Menor"/>
        <w:spacing w:before="0"/>
        <w:outlineLvl w:val="0"/>
        <w:rPr>
          <w:rFonts w:cs="Arial"/>
        </w:rPr>
      </w:pPr>
      <w:r w:rsidRPr="0091757B">
        <w:rPr>
          <w:rFonts w:cs="Arial"/>
        </w:rPr>
        <w:t>4.</w:t>
      </w:r>
      <w:r>
        <w:rPr>
          <w:rFonts w:cs="Arial"/>
        </w:rPr>
        <w:t>8</w:t>
      </w:r>
      <w:r w:rsidRPr="0091757B">
        <w:rPr>
          <w:rFonts w:cs="Arial"/>
        </w:rPr>
        <w:t>.</w:t>
      </w:r>
      <w:r>
        <w:rPr>
          <w:rFonts w:cs="Arial"/>
        </w:rPr>
        <w:t>5</w:t>
      </w:r>
      <w:r w:rsidRPr="0091757B">
        <w:rPr>
          <w:rFonts w:cs="Arial"/>
        </w:rPr>
        <w:t xml:space="preserve">. </w:t>
      </w:r>
      <w:r>
        <w:rPr>
          <w:rFonts w:cs="Arial"/>
        </w:rPr>
        <w:t>Termo de Audiência – Crime</w:t>
      </w:r>
      <w:r w:rsidR="009957BE">
        <w:rPr>
          <w:rFonts w:cs="Arial"/>
        </w:rPr>
        <w:t xml:space="preserve"> – </w:t>
      </w:r>
      <w:proofErr w:type="spellStart"/>
      <w:r w:rsidR="009957BE">
        <w:rPr>
          <w:rFonts w:cs="Arial"/>
        </w:rPr>
        <w:t>eproc</w:t>
      </w:r>
      <w:proofErr w:type="spellEnd"/>
      <w:r w:rsidR="009957BE">
        <w:rPr>
          <w:rFonts w:cs="Arial"/>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F25B96" w:rsidRPr="00E71CD6" w14:paraId="5CF0553D" w14:textId="77777777" w:rsidTr="00F25B96">
        <w:tc>
          <w:tcPr>
            <w:tcW w:w="9209" w:type="dxa"/>
            <w:shd w:val="clear" w:color="auto" w:fill="BFBFBF" w:themeFill="background1" w:themeFillShade="BF"/>
          </w:tcPr>
          <w:p w14:paraId="27373FF3" w14:textId="77777777" w:rsidR="00F25B96" w:rsidRPr="00E71CD6" w:rsidRDefault="00F25B96" w:rsidP="00042417">
            <w:pPr>
              <w:pStyle w:val="TJSC-CorpodoTexto"/>
              <w:spacing w:line="240" w:lineRule="auto"/>
              <w:ind w:firstLine="0"/>
              <w:rPr>
                <w:b/>
                <w:sz w:val="16"/>
                <w:szCs w:val="16"/>
              </w:rPr>
            </w:pPr>
            <w:r w:rsidRPr="00E71CD6">
              <w:rPr>
                <w:b/>
                <w:sz w:val="16"/>
                <w:szCs w:val="16"/>
              </w:rPr>
              <w:t>Nome do modelo</w:t>
            </w:r>
          </w:p>
        </w:tc>
      </w:tr>
      <w:tr w:rsidR="00F25B96" w:rsidRPr="00E71CD6" w14:paraId="3712A0A6" w14:textId="77777777" w:rsidTr="00F25B96">
        <w:tc>
          <w:tcPr>
            <w:tcW w:w="9209" w:type="dxa"/>
            <w:vAlign w:val="center"/>
          </w:tcPr>
          <w:p w14:paraId="0B02FA9D" w14:textId="77777777" w:rsidR="00F25B96" w:rsidRDefault="00F25B96" w:rsidP="00042417">
            <w:pPr>
              <w:pStyle w:val="TJSC-CorpodoTexto"/>
              <w:spacing w:line="240" w:lineRule="auto"/>
              <w:ind w:firstLine="0"/>
              <w:rPr>
                <w:sz w:val="16"/>
                <w:szCs w:val="16"/>
              </w:rPr>
            </w:pPr>
            <w:r>
              <w:rPr>
                <w:sz w:val="16"/>
                <w:szCs w:val="16"/>
              </w:rPr>
              <w:t>CGJ – CR – Audiência</w:t>
            </w:r>
          </w:p>
        </w:tc>
      </w:tr>
      <w:tr w:rsidR="00F25B96" w:rsidRPr="00E71CD6" w14:paraId="70AB4B57" w14:textId="77777777" w:rsidTr="00F25B96">
        <w:tc>
          <w:tcPr>
            <w:tcW w:w="9209" w:type="dxa"/>
            <w:vAlign w:val="center"/>
          </w:tcPr>
          <w:p w14:paraId="60A9D45F" w14:textId="77777777" w:rsidR="00F25B96" w:rsidRPr="00E71CD6" w:rsidRDefault="00F25B96" w:rsidP="00042417">
            <w:pPr>
              <w:pStyle w:val="TJSC-CorpodoTexto"/>
              <w:spacing w:line="240" w:lineRule="auto"/>
              <w:ind w:firstLine="0"/>
              <w:rPr>
                <w:sz w:val="16"/>
                <w:szCs w:val="16"/>
              </w:rPr>
            </w:pPr>
            <w:r>
              <w:rPr>
                <w:sz w:val="16"/>
                <w:szCs w:val="16"/>
              </w:rPr>
              <w:t>CGJ – CR – Audiência</w:t>
            </w:r>
            <w:r w:rsidRPr="00E71CD6">
              <w:rPr>
                <w:sz w:val="16"/>
                <w:szCs w:val="16"/>
              </w:rPr>
              <w:t xml:space="preserve"> </w:t>
            </w:r>
            <w:r>
              <w:rPr>
                <w:sz w:val="16"/>
                <w:szCs w:val="16"/>
              </w:rPr>
              <w:t>– Colaboração Premiada</w:t>
            </w:r>
            <w:r w:rsidRPr="00E71CD6">
              <w:rPr>
                <w:sz w:val="16"/>
                <w:szCs w:val="16"/>
              </w:rPr>
              <w:t xml:space="preserve"> </w:t>
            </w:r>
          </w:p>
        </w:tc>
      </w:tr>
      <w:tr w:rsidR="00F25B96" w:rsidRPr="00E71CD6" w14:paraId="7A34D568" w14:textId="77777777" w:rsidTr="00F25B96">
        <w:tc>
          <w:tcPr>
            <w:tcW w:w="9209" w:type="dxa"/>
            <w:vAlign w:val="center"/>
          </w:tcPr>
          <w:p w14:paraId="767646B5" w14:textId="77777777" w:rsidR="00F25B96" w:rsidRDefault="00F25B96" w:rsidP="00042417">
            <w:pPr>
              <w:pStyle w:val="TJSC-CorpodoTexto"/>
              <w:spacing w:line="240" w:lineRule="auto"/>
              <w:ind w:firstLine="0"/>
              <w:rPr>
                <w:sz w:val="16"/>
                <w:szCs w:val="16"/>
              </w:rPr>
            </w:pPr>
            <w:r>
              <w:rPr>
                <w:sz w:val="16"/>
                <w:szCs w:val="16"/>
              </w:rPr>
              <w:t>CGJ – CR – Audiência</w:t>
            </w:r>
            <w:r w:rsidRPr="00E71CD6">
              <w:rPr>
                <w:sz w:val="16"/>
                <w:szCs w:val="16"/>
              </w:rPr>
              <w:t xml:space="preserve"> </w:t>
            </w:r>
            <w:r>
              <w:rPr>
                <w:sz w:val="16"/>
                <w:szCs w:val="16"/>
              </w:rPr>
              <w:t>– Custódia – Militar</w:t>
            </w:r>
          </w:p>
        </w:tc>
      </w:tr>
      <w:tr w:rsidR="00F25B96" w:rsidRPr="00E71CD6" w14:paraId="10CAF694" w14:textId="77777777" w:rsidTr="00F25B96">
        <w:tc>
          <w:tcPr>
            <w:tcW w:w="9209" w:type="dxa"/>
            <w:vAlign w:val="center"/>
          </w:tcPr>
          <w:p w14:paraId="57EBE3BA" w14:textId="77777777" w:rsidR="00F25B96" w:rsidRDefault="00F25B96" w:rsidP="00042417">
            <w:pPr>
              <w:pStyle w:val="TJSC-CorpodoTexto"/>
              <w:spacing w:line="240" w:lineRule="auto"/>
              <w:ind w:firstLine="0"/>
              <w:rPr>
                <w:sz w:val="16"/>
                <w:szCs w:val="16"/>
              </w:rPr>
            </w:pPr>
            <w:r>
              <w:rPr>
                <w:sz w:val="16"/>
                <w:szCs w:val="16"/>
              </w:rPr>
              <w:t>CGJ – CR – Audiência</w:t>
            </w:r>
            <w:r w:rsidRPr="00E71CD6">
              <w:rPr>
                <w:sz w:val="16"/>
                <w:szCs w:val="16"/>
              </w:rPr>
              <w:t xml:space="preserve"> </w:t>
            </w:r>
            <w:r>
              <w:rPr>
                <w:sz w:val="16"/>
                <w:szCs w:val="16"/>
              </w:rPr>
              <w:t>– Custódia – Padrão</w:t>
            </w:r>
          </w:p>
        </w:tc>
      </w:tr>
      <w:tr w:rsidR="00F25B96" w:rsidRPr="00E71CD6" w14:paraId="46113016" w14:textId="77777777" w:rsidTr="00F25B96">
        <w:tc>
          <w:tcPr>
            <w:tcW w:w="9209" w:type="dxa"/>
            <w:vAlign w:val="center"/>
          </w:tcPr>
          <w:p w14:paraId="55623E31" w14:textId="77777777" w:rsidR="00F25B96" w:rsidRDefault="00F25B96" w:rsidP="00042417">
            <w:pPr>
              <w:pStyle w:val="TJSC-CorpodoTexto"/>
              <w:spacing w:line="240" w:lineRule="auto"/>
              <w:ind w:firstLine="0"/>
              <w:rPr>
                <w:sz w:val="16"/>
                <w:szCs w:val="16"/>
              </w:rPr>
            </w:pPr>
            <w:r>
              <w:rPr>
                <w:sz w:val="16"/>
                <w:szCs w:val="16"/>
              </w:rPr>
              <w:t>CGJ – CR – Audiência</w:t>
            </w:r>
            <w:r w:rsidRPr="00E71CD6">
              <w:rPr>
                <w:sz w:val="16"/>
                <w:szCs w:val="16"/>
              </w:rPr>
              <w:t xml:space="preserve"> </w:t>
            </w:r>
            <w:r>
              <w:rPr>
                <w:sz w:val="16"/>
                <w:szCs w:val="16"/>
              </w:rPr>
              <w:t xml:space="preserve">– Instrução e Julgamento </w:t>
            </w:r>
          </w:p>
        </w:tc>
      </w:tr>
      <w:tr w:rsidR="00F25B96" w:rsidRPr="00E71CD6" w14:paraId="544E60B6" w14:textId="77777777" w:rsidTr="00F25B96">
        <w:tc>
          <w:tcPr>
            <w:tcW w:w="9209" w:type="dxa"/>
            <w:vAlign w:val="center"/>
          </w:tcPr>
          <w:p w14:paraId="1C6E84FA" w14:textId="77777777" w:rsidR="00F25B96" w:rsidRDefault="00F25B96" w:rsidP="00042417">
            <w:pPr>
              <w:pStyle w:val="TJSC-CorpodoTexto"/>
              <w:spacing w:line="240" w:lineRule="auto"/>
              <w:ind w:firstLine="0"/>
              <w:rPr>
                <w:sz w:val="16"/>
                <w:szCs w:val="16"/>
              </w:rPr>
            </w:pPr>
            <w:r>
              <w:rPr>
                <w:sz w:val="16"/>
                <w:szCs w:val="16"/>
              </w:rPr>
              <w:t>CGJ – CR – Audiência</w:t>
            </w:r>
            <w:r w:rsidRPr="00E71CD6">
              <w:rPr>
                <w:sz w:val="16"/>
                <w:szCs w:val="16"/>
              </w:rPr>
              <w:t xml:space="preserve"> </w:t>
            </w:r>
            <w:r>
              <w:rPr>
                <w:sz w:val="16"/>
                <w:szCs w:val="16"/>
              </w:rPr>
              <w:t>– Precatória de Oitiva</w:t>
            </w:r>
          </w:p>
        </w:tc>
      </w:tr>
      <w:tr w:rsidR="00F25B96" w:rsidRPr="00E71CD6" w14:paraId="2FAA4940" w14:textId="77777777" w:rsidTr="00F25B96">
        <w:tc>
          <w:tcPr>
            <w:tcW w:w="9209" w:type="dxa"/>
            <w:vAlign w:val="center"/>
          </w:tcPr>
          <w:p w14:paraId="5DE11323" w14:textId="77777777" w:rsidR="00F25B96" w:rsidRDefault="00F25B96" w:rsidP="00042417">
            <w:pPr>
              <w:pStyle w:val="TJSC-CorpodoTexto"/>
              <w:spacing w:line="240" w:lineRule="auto"/>
              <w:ind w:firstLine="0"/>
              <w:rPr>
                <w:sz w:val="16"/>
                <w:szCs w:val="16"/>
              </w:rPr>
            </w:pPr>
            <w:r>
              <w:rPr>
                <w:sz w:val="16"/>
                <w:szCs w:val="16"/>
              </w:rPr>
              <w:t>CGJ – CR – Audiência</w:t>
            </w:r>
            <w:r w:rsidRPr="00E71CD6">
              <w:rPr>
                <w:sz w:val="16"/>
                <w:szCs w:val="16"/>
              </w:rPr>
              <w:t xml:space="preserve"> </w:t>
            </w:r>
            <w:r>
              <w:rPr>
                <w:sz w:val="16"/>
                <w:szCs w:val="16"/>
              </w:rPr>
              <w:t xml:space="preserve">– Ratificação – Art. 16 da Lei </w:t>
            </w:r>
            <w:proofErr w:type="spellStart"/>
            <w:r>
              <w:rPr>
                <w:sz w:val="16"/>
                <w:szCs w:val="16"/>
              </w:rPr>
              <w:t>MaPe</w:t>
            </w:r>
            <w:proofErr w:type="spellEnd"/>
          </w:p>
        </w:tc>
      </w:tr>
      <w:tr w:rsidR="00F25B96" w:rsidRPr="00E71CD6" w14:paraId="1669BEDF" w14:textId="77777777" w:rsidTr="00F25B96">
        <w:tc>
          <w:tcPr>
            <w:tcW w:w="9209" w:type="dxa"/>
            <w:vAlign w:val="center"/>
          </w:tcPr>
          <w:p w14:paraId="32C8D74B" w14:textId="77777777" w:rsidR="00F25B96" w:rsidRDefault="00F25B96" w:rsidP="00042417">
            <w:pPr>
              <w:pStyle w:val="TJSC-CorpodoTexto"/>
              <w:spacing w:line="240" w:lineRule="auto"/>
              <w:ind w:firstLine="0"/>
              <w:rPr>
                <w:sz w:val="16"/>
                <w:szCs w:val="16"/>
              </w:rPr>
            </w:pPr>
            <w:r>
              <w:rPr>
                <w:sz w:val="16"/>
                <w:szCs w:val="16"/>
              </w:rPr>
              <w:t>CGJ – CR – Audiência</w:t>
            </w:r>
            <w:r w:rsidRPr="00E71CD6">
              <w:rPr>
                <w:sz w:val="16"/>
                <w:szCs w:val="16"/>
              </w:rPr>
              <w:t xml:space="preserve"> </w:t>
            </w:r>
            <w:r>
              <w:rPr>
                <w:sz w:val="16"/>
                <w:szCs w:val="16"/>
              </w:rPr>
              <w:t>– Suspensão Condicional do Processo</w:t>
            </w:r>
          </w:p>
        </w:tc>
      </w:tr>
      <w:tr w:rsidR="00F25B96" w:rsidRPr="00E71CD6" w14:paraId="549541C0" w14:textId="77777777" w:rsidTr="00F25B96">
        <w:tc>
          <w:tcPr>
            <w:tcW w:w="9209" w:type="dxa"/>
            <w:vAlign w:val="center"/>
          </w:tcPr>
          <w:p w14:paraId="71CC3EB6" w14:textId="77777777" w:rsidR="00F25B96" w:rsidRDefault="00F25B96" w:rsidP="00042417">
            <w:pPr>
              <w:pStyle w:val="TJSC-CorpodoTexto"/>
              <w:spacing w:line="240" w:lineRule="auto"/>
              <w:ind w:firstLine="0"/>
              <w:rPr>
                <w:sz w:val="16"/>
                <w:szCs w:val="16"/>
              </w:rPr>
            </w:pPr>
            <w:r>
              <w:rPr>
                <w:sz w:val="16"/>
                <w:szCs w:val="16"/>
              </w:rPr>
              <w:t>CGJ – CR – Audiência</w:t>
            </w:r>
            <w:r w:rsidRPr="00E71CD6">
              <w:rPr>
                <w:sz w:val="16"/>
                <w:szCs w:val="16"/>
              </w:rPr>
              <w:t xml:space="preserve"> </w:t>
            </w:r>
            <w:r>
              <w:rPr>
                <w:sz w:val="16"/>
                <w:szCs w:val="16"/>
              </w:rPr>
              <w:t>– Transação Penal</w:t>
            </w:r>
          </w:p>
        </w:tc>
      </w:tr>
    </w:tbl>
    <w:p w14:paraId="7D084102" w14:textId="77777777" w:rsidR="004C6B57" w:rsidRDefault="004C6B57" w:rsidP="00042417">
      <w:pPr>
        <w:pStyle w:val="LIVRO-CorpodoTexto"/>
        <w:spacing w:before="0"/>
      </w:pPr>
    </w:p>
    <w:p w14:paraId="40B2D6E6" w14:textId="577655B0" w:rsidR="004C6B57" w:rsidRPr="0091757B" w:rsidRDefault="004C6B57" w:rsidP="00042417">
      <w:pPr>
        <w:pStyle w:val="Ttulo3Menor"/>
        <w:spacing w:before="0"/>
        <w:outlineLvl w:val="0"/>
        <w:rPr>
          <w:rFonts w:cs="Arial"/>
        </w:rPr>
      </w:pPr>
      <w:r w:rsidRPr="0091757B">
        <w:rPr>
          <w:rFonts w:cs="Arial"/>
        </w:rPr>
        <w:t>4.</w:t>
      </w:r>
      <w:r>
        <w:rPr>
          <w:rFonts w:cs="Arial"/>
        </w:rPr>
        <w:t>8</w:t>
      </w:r>
      <w:r w:rsidRPr="0091757B">
        <w:rPr>
          <w:rFonts w:cs="Arial"/>
        </w:rPr>
        <w:t>.</w:t>
      </w:r>
      <w:r>
        <w:rPr>
          <w:rFonts w:cs="Arial"/>
        </w:rPr>
        <w:t>6</w:t>
      </w:r>
      <w:r w:rsidRPr="0091757B">
        <w:rPr>
          <w:rFonts w:cs="Arial"/>
        </w:rPr>
        <w:t xml:space="preserve">. </w:t>
      </w:r>
      <w:r>
        <w:rPr>
          <w:rFonts w:cs="Arial"/>
        </w:rPr>
        <w:t>Despacho/Decisão – Crime</w:t>
      </w:r>
      <w:r w:rsidR="009957BE">
        <w:rPr>
          <w:rFonts w:cs="Arial"/>
        </w:rPr>
        <w:t xml:space="preserve"> – </w:t>
      </w:r>
      <w:proofErr w:type="spellStart"/>
      <w:r w:rsidR="009957BE">
        <w:rPr>
          <w:rFonts w:cs="Arial"/>
        </w:rPr>
        <w:t>eproc</w:t>
      </w:r>
      <w:proofErr w:type="spellEnd"/>
      <w:r w:rsidR="009957BE">
        <w:rPr>
          <w:rFonts w:cs="Arial"/>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F25B96" w:rsidRPr="00E71CD6" w14:paraId="002693A4" w14:textId="77777777" w:rsidTr="00F25B96">
        <w:tc>
          <w:tcPr>
            <w:tcW w:w="9209" w:type="dxa"/>
            <w:shd w:val="clear" w:color="auto" w:fill="BFBFBF" w:themeFill="background1" w:themeFillShade="BF"/>
          </w:tcPr>
          <w:p w14:paraId="27EB020F" w14:textId="77777777" w:rsidR="00F25B96" w:rsidRPr="00E71CD6" w:rsidRDefault="00F25B96" w:rsidP="00042417">
            <w:pPr>
              <w:pStyle w:val="TJSC-CorpodoTexto"/>
              <w:spacing w:line="240" w:lineRule="auto"/>
              <w:ind w:firstLine="0"/>
              <w:rPr>
                <w:b/>
                <w:sz w:val="16"/>
                <w:szCs w:val="16"/>
              </w:rPr>
            </w:pPr>
            <w:r w:rsidRPr="00E71CD6">
              <w:rPr>
                <w:b/>
                <w:sz w:val="16"/>
                <w:szCs w:val="16"/>
              </w:rPr>
              <w:t>Nome do modelo</w:t>
            </w:r>
          </w:p>
        </w:tc>
      </w:tr>
      <w:tr w:rsidR="00F25B96" w:rsidRPr="00E71CD6" w14:paraId="24195471" w14:textId="77777777" w:rsidTr="00F25B96">
        <w:tc>
          <w:tcPr>
            <w:tcW w:w="9209" w:type="dxa"/>
            <w:vAlign w:val="center"/>
          </w:tcPr>
          <w:p w14:paraId="62FAAC8E" w14:textId="77777777" w:rsidR="00F25B96" w:rsidRPr="00E71CD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Execução – Audiência – Justificação</w:t>
            </w:r>
          </w:p>
        </w:tc>
      </w:tr>
      <w:tr w:rsidR="00F25B96" w:rsidRPr="00E71CD6" w14:paraId="44044CD8" w14:textId="77777777" w:rsidTr="00F25B96">
        <w:tc>
          <w:tcPr>
            <w:tcW w:w="9209" w:type="dxa"/>
            <w:vAlign w:val="center"/>
          </w:tcPr>
          <w:p w14:paraId="7AC934FC" w14:textId="77777777" w:rsidR="00F25B96" w:rsidRPr="00E71CD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Execução – Avaliação – Psiquiátrica</w:t>
            </w:r>
          </w:p>
        </w:tc>
      </w:tr>
      <w:tr w:rsidR="00F25B96" w:rsidRPr="00E71CD6" w14:paraId="51068535" w14:textId="77777777" w:rsidTr="00F25B96">
        <w:tc>
          <w:tcPr>
            <w:tcW w:w="9209" w:type="dxa"/>
            <w:vAlign w:val="center"/>
          </w:tcPr>
          <w:p w14:paraId="7404CB3D"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Aguardar – Representação ou Queixa-Crime</w:t>
            </w:r>
          </w:p>
        </w:tc>
      </w:tr>
      <w:tr w:rsidR="00F25B96" w:rsidRPr="00E71CD6" w14:paraId="67ADA08E" w14:textId="77777777" w:rsidTr="00F25B96">
        <w:tc>
          <w:tcPr>
            <w:tcW w:w="9209" w:type="dxa"/>
            <w:vAlign w:val="center"/>
          </w:tcPr>
          <w:p w14:paraId="0231108F"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Audiência – Agendar – Colaboração Premiada</w:t>
            </w:r>
          </w:p>
        </w:tc>
      </w:tr>
      <w:tr w:rsidR="00F25B96" w:rsidRPr="00E71CD6" w14:paraId="56B15410" w14:textId="77777777" w:rsidTr="00F25B96">
        <w:tc>
          <w:tcPr>
            <w:tcW w:w="9209" w:type="dxa"/>
            <w:vAlign w:val="center"/>
          </w:tcPr>
          <w:p w14:paraId="0AF55FD9"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Audiência – Agendar – Instrução e Julgamento</w:t>
            </w:r>
          </w:p>
        </w:tc>
      </w:tr>
      <w:tr w:rsidR="00F25B96" w:rsidRPr="00E71CD6" w14:paraId="192C273B" w14:textId="77777777" w:rsidTr="00F25B96">
        <w:tc>
          <w:tcPr>
            <w:tcW w:w="9209" w:type="dxa"/>
            <w:vAlign w:val="center"/>
          </w:tcPr>
          <w:p w14:paraId="6BF2DD0D"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Audiência – Agendar – Júri – Designação de Sorteio dos Jurados e da Plenária</w:t>
            </w:r>
          </w:p>
        </w:tc>
      </w:tr>
      <w:tr w:rsidR="00F25B96" w:rsidRPr="00E71CD6" w14:paraId="49989A2D" w14:textId="77777777" w:rsidTr="00F25B96">
        <w:tc>
          <w:tcPr>
            <w:tcW w:w="9209" w:type="dxa"/>
            <w:vAlign w:val="center"/>
          </w:tcPr>
          <w:p w14:paraId="4DE9B708"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Audiência – Agendar – Ratificação – Art. 16 </w:t>
            </w:r>
            <w:proofErr w:type="spellStart"/>
            <w:r>
              <w:rPr>
                <w:sz w:val="16"/>
                <w:szCs w:val="16"/>
              </w:rPr>
              <w:t>MaPe</w:t>
            </w:r>
            <w:proofErr w:type="spellEnd"/>
          </w:p>
        </w:tc>
      </w:tr>
      <w:tr w:rsidR="00F25B96" w:rsidRPr="00E71CD6" w14:paraId="2BAC6576" w14:textId="77777777" w:rsidTr="00F25B96">
        <w:tc>
          <w:tcPr>
            <w:tcW w:w="9209" w:type="dxa"/>
            <w:vAlign w:val="center"/>
          </w:tcPr>
          <w:p w14:paraId="7E5F8430"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Audiência – Agendar – Suspensão Condicional do Processo</w:t>
            </w:r>
          </w:p>
        </w:tc>
      </w:tr>
      <w:tr w:rsidR="00F25B96" w:rsidRPr="00E71CD6" w14:paraId="088DDB56" w14:textId="77777777" w:rsidTr="00F25B96">
        <w:tc>
          <w:tcPr>
            <w:tcW w:w="9209" w:type="dxa"/>
            <w:vAlign w:val="center"/>
          </w:tcPr>
          <w:p w14:paraId="0FBD1E10"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Audiência – Agendar – Transação Penal </w:t>
            </w:r>
          </w:p>
        </w:tc>
      </w:tr>
      <w:tr w:rsidR="00F25B96" w:rsidRPr="00E71CD6" w14:paraId="388ADD18" w14:textId="77777777" w:rsidTr="00F25B96">
        <w:tc>
          <w:tcPr>
            <w:tcW w:w="9209" w:type="dxa"/>
            <w:vAlign w:val="center"/>
          </w:tcPr>
          <w:p w14:paraId="45242951"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Audiência – Reagendar – Instrução e Julgamento</w:t>
            </w:r>
          </w:p>
        </w:tc>
      </w:tr>
      <w:tr w:rsidR="00F25B96" w:rsidRPr="00E71CD6" w14:paraId="59C28BDB" w14:textId="77777777" w:rsidTr="00F25B96">
        <w:tc>
          <w:tcPr>
            <w:tcW w:w="9209" w:type="dxa"/>
            <w:vAlign w:val="center"/>
          </w:tcPr>
          <w:p w14:paraId="4250C1ED"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Citação – Edital </w:t>
            </w:r>
          </w:p>
        </w:tc>
      </w:tr>
      <w:tr w:rsidR="00F25B96" w:rsidRPr="00E71CD6" w14:paraId="5FFCD370" w14:textId="77777777" w:rsidTr="00F25B96">
        <w:tc>
          <w:tcPr>
            <w:tcW w:w="9209" w:type="dxa"/>
            <w:vAlign w:val="center"/>
          </w:tcPr>
          <w:p w14:paraId="177C3EA2"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Citação – Pessoal – Novo Endereço</w:t>
            </w:r>
          </w:p>
        </w:tc>
      </w:tr>
      <w:tr w:rsidR="00F25B96" w:rsidRPr="00E71CD6" w14:paraId="5DA0AE2C" w14:textId="77777777" w:rsidTr="00F25B96">
        <w:tc>
          <w:tcPr>
            <w:tcW w:w="9209" w:type="dxa"/>
            <w:vAlign w:val="center"/>
          </w:tcPr>
          <w:p w14:paraId="01485658"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Habeas Corpus – Prestar Informações para Instância Superior</w:t>
            </w:r>
          </w:p>
        </w:tc>
      </w:tr>
      <w:tr w:rsidR="00F25B96" w:rsidRPr="00E71CD6" w14:paraId="286D2556" w14:textId="77777777" w:rsidTr="00F25B96">
        <w:tc>
          <w:tcPr>
            <w:tcW w:w="9209" w:type="dxa"/>
            <w:vAlign w:val="center"/>
          </w:tcPr>
          <w:p w14:paraId="7846C15F"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Intimação – Acusado – Informar Dados para Devolução de Fiança</w:t>
            </w:r>
          </w:p>
        </w:tc>
      </w:tr>
      <w:tr w:rsidR="00F25B96" w:rsidRPr="00E71CD6" w14:paraId="31F1B6B8" w14:textId="77777777" w:rsidTr="00F25B96">
        <w:tc>
          <w:tcPr>
            <w:tcW w:w="9209" w:type="dxa"/>
            <w:vAlign w:val="center"/>
          </w:tcPr>
          <w:p w14:paraId="7E3E0FBB"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Intimação – Alegações Finais – Prazo para Apresentar</w:t>
            </w:r>
          </w:p>
        </w:tc>
      </w:tr>
      <w:tr w:rsidR="00F25B96" w:rsidRPr="00E71CD6" w14:paraId="078E818B" w14:textId="77777777" w:rsidTr="00F25B96">
        <w:tc>
          <w:tcPr>
            <w:tcW w:w="9209" w:type="dxa"/>
            <w:vAlign w:val="center"/>
          </w:tcPr>
          <w:p w14:paraId="20FB87C3"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w:t>
            </w:r>
            <w:r w:rsidRPr="00632EF7">
              <w:rPr>
                <w:sz w:val="16"/>
                <w:szCs w:val="16"/>
              </w:rPr>
              <w:t xml:space="preserve">Intimação – Inércia do Defensor – Alegações Finais </w:t>
            </w:r>
          </w:p>
        </w:tc>
      </w:tr>
      <w:tr w:rsidR="00F25B96" w:rsidRPr="00E71CD6" w14:paraId="26FE7F73" w14:textId="77777777" w:rsidTr="00F25B96">
        <w:tc>
          <w:tcPr>
            <w:tcW w:w="9209" w:type="dxa"/>
            <w:vAlign w:val="center"/>
          </w:tcPr>
          <w:p w14:paraId="010C7144" w14:textId="77777777" w:rsidR="00F25B96" w:rsidRPr="00632EF7"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w:t>
            </w:r>
            <w:r w:rsidRPr="00632EF7">
              <w:rPr>
                <w:sz w:val="16"/>
                <w:szCs w:val="16"/>
              </w:rPr>
              <w:t>Intimação – Inércia do Defensor – Razões ou Contrarrazões do Recurso</w:t>
            </w:r>
          </w:p>
        </w:tc>
      </w:tr>
      <w:tr w:rsidR="00F25B96" w:rsidRPr="00E71CD6" w14:paraId="13D27174" w14:textId="77777777" w:rsidTr="00F25B96">
        <w:tc>
          <w:tcPr>
            <w:tcW w:w="9209" w:type="dxa"/>
            <w:vAlign w:val="center"/>
          </w:tcPr>
          <w:p w14:paraId="0C6C292F" w14:textId="77777777" w:rsidR="00F25B96" w:rsidRPr="00632EF7"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Intimação – Júri – Diligências Após Pronúncia – Indicar Testemunhas</w:t>
            </w:r>
          </w:p>
        </w:tc>
      </w:tr>
      <w:tr w:rsidR="00F25B96" w:rsidRPr="00E71CD6" w14:paraId="2E3A908D" w14:textId="77777777" w:rsidTr="00F25B96">
        <w:tc>
          <w:tcPr>
            <w:tcW w:w="9209" w:type="dxa"/>
            <w:vAlign w:val="center"/>
          </w:tcPr>
          <w:p w14:paraId="0B573CEB"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Intimação – Justificar Descumprimento de Sanção ou Condições</w:t>
            </w:r>
          </w:p>
        </w:tc>
      </w:tr>
      <w:tr w:rsidR="00F25B96" w:rsidRPr="00E71CD6" w14:paraId="440CC570" w14:textId="77777777" w:rsidTr="00F25B96">
        <w:tc>
          <w:tcPr>
            <w:tcW w:w="9209" w:type="dxa"/>
            <w:vAlign w:val="center"/>
          </w:tcPr>
          <w:p w14:paraId="17C84FDC"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Intimação – Prova – Ausência de Intimação de testemunha ou parte</w:t>
            </w:r>
          </w:p>
        </w:tc>
      </w:tr>
      <w:tr w:rsidR="00F25B96" w:rsidRPr="00E71CD6" w14:paraId="15A056B9" w14:textId="77777777" w:rsidTr="00F25B96">
        <w:tc>
          <w:tcPr>
            <w:tcW w:w="9209" w:type="dxa"/>
            <w:vAlign w:val="center"/>
          </w:tcPr>
          <w:p w14:paraId="38FF3FF7"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Ministério Público – Deferimento de Promoção</w:t>
            </w:r>
          </w:p>
        </w:tc>
      </w:tr>
      <w:tr w:rsidR="00F25B96" w:rsidRPr="00E71CD6" w14:paraId="4A872F74" w14:textId="77777777" w:rsidTr="00F25B96">
        <w:tc>
          <w:tcPr>
            <w:tcW w:w="9209" w:type="dxa"/>
            <w:vAlign w:val="center"/>
          </w:tcPr>
          <w:p w14:paraId="432BB6E5"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w:t>
            </w:r>
            <w:r w:rsidRPr="00746713">
              <w:rPr>
                <w:sz w:val="16"/>
                <w:szCs w:val="16"/>
              </w:rPr>
              <w:t xml:space="preserve">Ministério Público – Vista – Audiência de Ratificação – Desnecessidade por Ausência de Interesse da Vítima </w:t>
            </w:r>
          </w:p>
        </w:tc>
      </w:tr>
      <w:tr w:rsidR="00F25B96" w:rsidRPr="00E71CD6" w14:paraId="293016C5" w14:textId="77777777" w:rsidTr="00F25B96">
        <w:tc>
          <w:tcPr>
            <w:tcW w:w="9209" w:type="dxa"/>
            <w:vAlign w:val="center"/>
          </w:tcPr>
          <w:p w14:paraId="3F345A12" w14:textId="77777777" w:rsidR="00F25B96" w:rsidRPr="00746713"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Ministério Público – Vista – Com Prévia Certificação de Antecedentes</w:t>
            </w:r>
          </w:p>
        </w:tc>
      </w:tr>
      <w:tr w:rsidR="00F25B96" w:rsidRPr="00E71CD6" w14:paraId="0F821588" w14:textId="77777777" w:rsidTr="00F25B96">
        <w:tc>
          <w:tcPr>
            <w:tcW w:w="9209" w:type="dxa"/>
            <w:vAlign w:val="center"/>
          </w:tcPr>
          <w:p w14:paraId="34E63C83"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Ministério Público – Vista – Padrão </w:t>
            </w:r>
          </w:p>
        </w:tc>
      </w:tr>
      <w:tr w:rsidR="00F25B96" w:rsidRPr="00E71CD6" w14:paraId="1D18E624" w14:textId="77777777" w:rsidTr="00F25B96">
        <w:tc>
          <w:tcPr>
            <w:tcW w:w="9209" w:type="dxa"/>
            <w:vAlign w:val="center"/>
          </w:tcPr>
          <w:p w14:paraId="0C80C5C5"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w:t>
            </w:r>
            <w:r w:rsidRPr="00E603CF">
              <w:rPr>
                <w:sz w:val="16"/>
                <w:szCs w:val="16"/>
              </w:rPr>
              <w:t xml:space="preserve">Ministério Público – Vista – Prescrição </w:t>
            </w:r>
          </w:p>
        </w:tc>
      </w:tr>
      <w:tr w:rsidR="00F25B96" w:rsidRPr="00E71CD6" w14:paraId="6C61B765" w14:textId="77777777" w:rsidTr="00F25B96">
        <w:tc>
          <w:tcPr>
            <w:tcW w:w="9209" w:type="dxa"/>
            <w:vAlign w:val="center"/>
          </w:tcPr>
          <w:p w14:paraId="5F41C400" w14:textId="77777777" w:rsidR="00F25B96" w:rsidRPr="00E603CF"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Nomeação de Defensor – CR – Ausência de Defesa Técnica</w:t>
            </w:r>
          </w:p>
        </w:tc>
      </w:tr>
      <w:tr w:rsidR="00F25B96" w:rsidRPr="00E71CD6" w14:paraId="0783D86D" w14:textId="77777777" w:rsidTr="00F25B96">
        <w:tc>
          <w:tcPr>
            <w:tcW w:w="9209" w:type="dxa"/>
            <w:vAlign w:val="center"/>
          </w:tcPr>
          <w:p w14:paraId="7BC58C35"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Precatória – Audiência de Suspensão Condicional do Processo</w:t>
            </w:r>
          </w:p>
        </w:tc>
      </w:tr>
      <w:tr w:rsidR="00F25B96" w:rsidRPr="00E71CD6" w14:paraId="5590C7A9" w14:textId="77777777" w:rsidTr="00F25B96">
        <w:tc>
          <w:tcPr>
            <w:tcW w:w="9209" w:type="dxa"/>
            <w:vAlign w:val="center"/>
          </w:tcPr>
          <w:p w14:paraId="681292FB"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Precatória – Cumpra-se – Audiência de Transação Penal</w:t>
            </w:r>
          </w:p>
        </w:tc>
      </w:tr>
      <w:tr w:rsidR="00F25B96" w:rsidRPr="00E71CD6" w14:paraId="72A9DE3B" w14:textId="77777777" w:rsidTr="00F25B96">
        <w:tc>
          <w:tcPr>
            <w:tcW w:w="9209" w:type="dxa"/>
            <w:vAlign w:val="center"/>
          </w:tcPr>
          <w:p w14:paraId="2E48796F"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Precatória – Expedição – Citação e Fiscalização – SCP</w:t>
            </w:r>
          </w:p>
        </w:tc>
      </w:tr>
      <w:tr w:rsidR="00F25B96" w:rsidRPr="00E71CD6" w14:paraId="69EB8321" w14:textId="77777777" w:rsidTr="00F25B96">
        <w:tc>
          <w:tcPr>
            <w:tcW w:w="9209" w:type="dxa"/>
            <w:vAlign w:val="center"/>
          </w:tcPr>
          <w:p w14:paraId="79BF7803"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Precatória – Cumpra-se</w:t>
            </w:r>
          </w:p>
        </w:tc>
      </w:tr>
      <w:tr w:rsidR="00F25B96" w:rsidRPr="00E71CD6" w14:paraId="4907AF20" w14:textId="77777777" w:rsidTr="00F25B96">
        <w:tc>
          <w:tcPr>
            <w:tcW w:w="9209" w:type="dxa"/>
            <w:vAlign w:val="center"/>
          </w:tcPr>
          <w:p w14:paraId="0B126873"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Precatória – Oitiva</w:t>
            </w:r>
          </w:p>
        </w:tc>
      </w:tr>
      <w:tr w:rsidR="00F25B96" w:rsidRPr="00E71CD6" w14:paraId="5402BD41" w14:textId="77777777" w:rsidTr="00F25B96">
        <w:tc>
          <w:tcPr>
            <w:tcW w:w="9209" w:type="dxa"/>
            <w:vAlign w:val="center"/>
          </w:tcPr>
          <w:p w14:paraId="46D648F3" w14:textId="77777777" w:rsidR="00F25B96" w:rsidRPr="00E71CD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Execução – Competência – </w:t>
            </w:r>
            <w:proofErr w:type="spellStart"/>
            <w:r>
              <w:rPr>
                <w:sz w:val="16"/>
                <w:szCs w:val="16"/>
              </w:rPr>
              <w:t>Recambiamento</w:t>
            </w:r>
            <w:proofErr w:type="spellEnd"/>
            <w:r>
              <w:rPr>
                <w:sz w:val="16"/>
                <w:szCs w:val="16"/>
              </w:rPr>
              <w:t xml:space="preserve"> do Preso – Remessa do Autos</w:t>
            </w:r>
          </w:p>
        </w:tc>
      </w:tr>
      <w:tr w:rsidR="00F25B96" w:rsidRPr="00E71CD6" w14:paraId="12E91E98" w14:textId="77777777" w:rsidTr="00F25B96">
        <w:tc>
          <w:tcPr>
            <w:tcW w:w="9209" w:type="dxa"/>
            <w:vAlign w:val="center"/>
          </w:tcPr>
          <w:p w14:paraId="08233A89"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Execução – Comutação da Pena</w:t>
            </w:r>
          </w:p>
        </w:tc>
      </w:tr>
      <w:tr w:rsidR="00F25B96" w:rsidRPr="00E71CD6" w14:paraId="349D2ACA" w14:textId="77777777" w:rsidTr="00F25B96">
        <w:tc>
          <w:tcPr>
            <w:tcW w:w="9209" w:type="dxa"/>
            <w:vAlign w:val="center"/>
          </w:tcPr>
          <w:p w14:paraId="14475DDA"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Execução – Conversão – Privativa de Liberdade</w:t>
            </w:r>
          </w:p>
        </w:tc>
      </w:tr>
      <w:tr w:rsidR="00F25B96" w:rsidRPr="00E71CD6" w14:paraId="3A41435A" w14:textId="77777777" w:rsidTr="00F25B96">
        <w:tc>
          <w:tcPr>
            <w:tcW w:w="9209" w:type="dxa"/>
            <w:vAlign w:val="center"/>
          </w:tcPr>
          <w:p w14:paraId="0C7F4760"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Execução – Conversão – Restritivas</w:t>
            </w:r>
          </w:p>
        </w:tc>
      </w:tr>
      <w:tr w:rsidR="00F25B96" w:rsidRPr="00E71CD6" w14:paraId="769CA833" w14:textId="77777777" w:rsidTr="00F25B96">
        <w:tc>
          <w:tcPr>
            <w:tcW w:w="9209" w:type="dxa"/>
            <w:vAlign w:val="center"/>
          </w:tcPr>
          <w:p w14:paraId="74C193C2"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Execução – Detração das Penas</w:t>
            </w:r>
          </w:p>
        </w:tc>
      </w:tr>
      <w:tr w:rsidR="00F25B96" w:rsidRPr="00E71CD6" w14:paraId="296CB13F" w14:textId="77777777" w:rsidTr="00F25B96">
        <w:tc>
          <w:tcPr>
            <w:tcW w:w="9209" w:type="dxa"/>
            <w:vAlign w:val="center"/>
          </w:tcPr>
          <w:p w14:paraId="72EDA143"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Execução – Livramento Condicional – Pressupostos</w:t>
            </w:r>
          </w:p>
        </w:tc>
      </w:tr>
      <w:tr w:rsidR="00F25B96" w:rsidRPr="00E71CD6" w14:paraId="7BC83461" w14:textId="77777777" w:rsidTr="00F25B96">
        <w:tc>
          <w:tcPr>
            <w:tcW w:w="9209" w:type="dxa"/>
            <w:vAlign w:val="center"/>
          </w:tcPr>
          <w:p w14:paraId="49D877E2" w14:textId="77777777" w:rsidR="00F25B96" w:rsidRDefault="00F25B96" w:rsidP="00042417">
            <w:pPr>
              <w:pStyle w:val="TJSC-CorpodoTexto"/>
              <w:spacing w:line="240" w:lineRule="auto"/>
              <w:ind w:firstLine="0"/>
              <w:rPr>
                <w:sz w:val="16"/>
                <w:szCs w:val="16"/>
              </w:rPr>
            </w:pPr>
            <w:r w:rsidRPr="00E71CD6">
              <w:rPr>
                <w:sz w:val="16"/>
                <w:szCs w:val="16"/>
              </w:rPr>
              <w:lastRenderedPageBreak/>
              <w:t>CGJ</w:t>
            </w:r>
            <w:r>
              <w:rPr>
                <w:sz w:val="16"/>
                <w:szCs w:val="16"/>
              </w:rPr>
              <w:t xml:space="preserve"> – CR – Execução – Livramento Condicional – Revogação</w:t>
            </w:r>
          </w:p>
        </w:tc>
      </w:tr>
      <w:tr w:rsidR="00F25B96" w:rsidRPr="00E71CD6" w14:paraId="72F6D0D5" w14:textId="77777777" w:rsidTr="00F25B96">
        <w:tc>
          <w:tcPr>
            <w:tcW w:w="9209" w:type="dxa"/>
            <w:vAlign w:val="center"/>
          </w:tcPr>
          <w:p w14:paraId="4A8E5C0F"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Execução – Livramento Condicional – Suspensão</w:t>
            </w:r>
          </w:p>
        </w:tc>
      </w:tr>
      <w:tr w:rsidR="00F25B96" w:rsidRPr="00E71CD6" w14:paraId="795B5790" w14:textId="77777777" w:rsidTr="00F25B96">
        <w:tc>
          <w:tcPr>
            <w:tcW w:w="9209" w:type="dxa"/>
            <w:vAlign w:val="center"/>
          </w:tcPr>
          <w:p w14:paraId="01B661A9"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Execução – Prisão Domiciliar</w:t>
            </w:r>
          </w:p>
        </w:tc>
      </w:tr>
      <w:tr w:rsidR="00F25B96" w:rsidRPr="00E71CD6" w14:paraId="3534EFDD" w14:textId="77777777" w:rsidTr="00F25B96">
        <w:tc>
          <w:tcPr>
            <w:tcW w:w="9209" w:type="dxa"/>
            <w:vAlign w:val="center"/>
          </w:tcPr>
          <w:p w14:paraId="403B283F"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Execução – Progressão de Regime</w:t>
            </w:r>
          </w:p>
        </w:tc>
      </w:tr>
      <w:tr w:rsidR="00F25B96" w:rsidRPr="00E71CD6" w14:paraId="39463706" w14:textId="77777777" w:rsidTr="00F25B96">
        <w:tc>
          <w:tcPr>
            <w:tcW w:w="9209" w:type="dxa"/>
            <w:vAlign w:val="center"/>
          </w:tcPr>
          <w:p w14:paraId="4AE2B94A"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Execução – Recurso – Agravo</w:t>
            </w:r>
          </w:p>
        </w:tc>
      </w:tr>
      <w:tr w:rsidR="00F25B96" w:rsidRPr="00E71CD6" w14:paraId="0D71B7CA" w14:textId="77777777" w:rsidTr="00F25B96">
        <w:tc>
          <w:tcPr>
            <w:tcW w:w="9209" w:type="dxa"/>
            <w:vAlign w:val="center"/>
          </w:tcPr>
          <w:p w14:paraId="55B9A30A"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Execução – Regressão de Regime – Cautelar</w:t>
            </w:r>
          </w:p>
        </w:tc>
      </w:tr>
      <w:tr w:rsidR="00F25B96" w:rsidRPr="00E71CD6" w14:paraId="02382294" w14:textId="77777777" w:rsidTr="00F25B96">
        <w:tc>
          <w:tcPr>
            <w:tcW w:w="9209" w:type="dxa"/>
            <w:vAlign w:val="center"/>
          </w:tcPr>
          <w:p w14:paraId="5EA489D0"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Execução – Remição </w:t>
            </w:r>
          </w:p>
        </w:tc>
      </w:tr>
      <w:tr w:rsidR="00F25B96" w:rsidRPr="00E71CD6" w14:paraId="39437244" w14:textId="77777777" w:rsidTr="00F25B96">
        <w:tc>
          <w:tcPr>
            <w:tcW w:w="9209" w:type="dxa"/>
            <w:vAlign w:val="center"/>
          </w:tcPr>
          <w:p w14:paraId="3E932A4F"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Execução – Restritiva de Direitos – Substituição – Indeferimento</w:t>
            </w:r>
          </w:p>
        </w:tc>
      </w:tr>
      <w:tr w:rsidR="00F25B96" w:rsidRPr="00E71CD6" w14:paraId="778C72CB" w14:textId="77777777" w:rsidTr="00F25B96">
        <w:tc>
          <w:tcPr>
            <w:tcW w:w="9209" w:type="dxa"/>
            <w:vAlign w:val="center"/>
          </w:tcPr>
          <w:p w14:paraId="6B837E48"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Execução – Saída Temporária </w:t>
            </w:r>
          </w:p>
        </w:tc>
      </w:tr>
      <w:tr w:rsidR="00F25B96" w:rsidRPr="00E71CD6" w14:paraId="3512A745" w14:textId="77777777" w:rsidTr="00F25B96">
        <w:tc>
          <w:tcPr>
            <w:tcW w:w="9209" w:type="dxa"/>
            <w:vAlign w:val="center"/>
          </w:tcPr>
          <w:p w14:paraId="621CD4AC"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Execução – Soma de Penas</w:t>
            </w:r>
          </w:p>
        </w:tc>
      </w:tr>
      <w:tr w:rsidR="00F25B96" w:rsidRPr="00E71CD6" w14:paraId="3BCDB84C" w14:textId="77777777" w:rsidTr="00F25B96">
        <w:tc>
          <w:tcPr>
            <w:tcW w:w="9209" w:type="dxa"/>
            <w:vAlign w:val="center"/>
          </w:tcPr>
          <w:p w14:paraId="27A7C1AF"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Execução – Trabalho Externo – Semiaberto </w:t>
            </w:r>
          </w:p>
        </w:tc>
      </w:tr>
      <w:tr w:rsidR="00F25B96" w:rsidRPr="00E71CD6" w14:paraId="3D217188" w14:textId="77777777" w:rsidTr="00F25B96">
        <w:tc>
          <w:tcPr>
            <w:tcW w:w="9209" w:type="dxa"/>
            <w:vAlign w:val="center"/>
          </w:tcPr>
          <w:p w14:paraId="5E242029"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Iniciar Cumprimento da Pena – Expedir Mandado de Prisão</w:t>
            </w:r>
          </w:p>
        </w:tc>
      </w:tr>
      <w:tr w:rsidR="00F25B96" w:rsidRPr="00E71CD6" w14:paraId="3CCDA417" w14:textId="77777777" w:rsidTr="00F25B96">
        <w:tc>
          <w:tcPr>
            <w:tcW w:w="9209" w:type="dxa"/>
            <w:vAlign w:val="center"/>
          </w:tcPr>
          <w:p w14:paraId="470D4BD7"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Arquivamento – Inquérito – Com remanescente de outra Vara e mesma Promotoria</w:t>
            </w:r>
          </w:p>
        </w:tc>
      </w:tr>
      <w:tr w:rsidR="00F25B96" w:rsidRPr="00E71CD6" w14:paraId="12B4A6D7" w14:textId="77777777" w:rsidTr="00F25B96">
        <w:tc>
          <w:tcPr>
            <w:tcW w:w="9209" w:type="dxa"/>
            <w:vAlign w:val="center"/>
          </w:tcPr>
          <w:p w14:paraId="381CE690"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Arquivamento – Inquérito – Com remanescente de outro Vara e Promotoria diversa</w:t>
            </w:r>
          </w:p>
        </w:tc>
      </w:tr>
      <w:tr w:rsidR="00F25B96" w:rsidRPr="00E71CD6" w14:paraId="22AC7258" w14:textId="77777777" w:rsidTr="00F25B96">
        <w:tc>
          <w:tcPr>
            <w:tcW w:w="9209" w:type="dxa"/>
            <w:vAlign w:val="center"/>
          </w:tcPr>
          <w:p w14:paraId="37714DD0"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Arquivamento – Inquérito – Padrão</w:t>
            </w:r>
          </w:p>
        </w:tc>
      </w:tr>
      <w:tr w:rsidR="00F25B96" w:rsidRPr="00E71CD6" w14:paraId="2B9840B0" w14:textId="77777777" w:rsidTr="00F25B96">
        <w:tc>
          <w:tcPr>
            <w:tcW w:w="9209" w:type="dxa"/>
            <w:vAlign w:val="center"/>
          </w:tcPr>
          <w:p w14:paraId="4CAB5A42"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Arquivamento – Procedimentos Investigativos ou Medidas Protetivas</w:t>
            </w:r>
          </w:p>
        </w:tc>
      </w:tr>
      <w:tr w:rsidR="00F25B96" w:rsidRPr="00E71CD6" w14:paraId="169D108C" w14:textId="77777777" w:rsidTr="00F25B96">
        <w:tc>
          <w:tcPr>
            <w:tcW w:w="9209" w:type="dxa"/>
            <w:vAlign w:val="center"/>
          </w:tcPr>
          <w:p w14:paraId="0AF66181"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Colaboração Premiada – Homologação de Acordo</w:t>
            </w:r>
          </w:p>
        </w:tc>
      </w:tr>
      <w:tr w:rsidR="00F25B96" w:rsidRPr="00E71CD6" w14:paraId="2FCE288D" w14:textId="77777777" w:rsidTr="00F25B96">
        <w:tc>
          <w:tcPr>
            <w:tcW w:w="9209" w:type="dxa"/>
            <w:vAlign w:val="center"/>
          </w:tcPr>
          <w:p w14:paraId="229092CB"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Competência – Declinação de Inquérito</w:t>
            </w:r>
          </w:p>
        </w:tc>
      </w:tr>
      <w:tr w:rsidR="00F25B96" w:rsidRPr="00E71CD6" w14:paraId="63696C14" w14:textId="77777777" w:rsidTr="00F25B96">
        <w:tc>
          <w:tcPr>
            <w:tcW w:w="9209" w:type="dxa"/>
            <w:vAlign w:val="center"/>
          </w:tcPr>
          <w:p w14:paraId="12F66AA3"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Competência – Declinar – Outra Vara – Não é situação de violência doméstica</w:t>
            </w:r>
          </w:p>
        </w:tc>
      </w:tr>
      <w:tr w:rsidR="00F25B96" w:rsidRPr="00E71CD6" w14:paraId="6679D751" w14:textId="77777777" w:rsidTr="00F25B96">
        <w:tc>
          <w:tcPr>
            <w:tcW w:w="9209" w:type="dxa"/>
            <w:vAlign w:val="center"/>
          </w:tcPr>
          <w:p w14:paraId="5E6428CF"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Competência – Declinar – Outra Vara – Não Esgotadas Buscas no Juizado Especial</w:t>
            </w:r>
          </w:p>
        </w:tc>
      </w:tr>
      <w:tr w:rsidR="00F25B96" w:rsidRPr="00E71CD6" w14:paraId="53EC0F8B" w14:textId="77777777" w:rsidTr="00F25B96">
        <w:tc>
          <w:tcPr>
            <w:tcW w:w="9209" w:type="dxa"/>
            <w:vAlign w:val="center"/>
          </w:tcPr>
          <w:p w14:paraId="6B462274"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w:t>
            </w:r>
            <w:r w:rsidRPr="00405ED9">
              <w:rPr>
                <w:sz w:val="16"/>
                <w:szCs w:val="16"/>
              </w:rPr>
              <w:t xml:space="preserve">Competência </w:t>
            </w:r>
            <w:r>
              <w:rPr>
                <w:sz w:val="16"/>
                <w:szCs w:val="16"/>
              </w:rPr>
              <w:t>– Impedimento</w:t>
            </w:r>
          </w:p>
        </w:tc>
      </w:tr>
      <w:tr w:rsidR="00F25B96" w:rsidRPr="00E71CD6" w14:paraId="547CF187" w14:textId="77777777" w:rsidTr="00F25B96">
        <w:tc>
          <w:tcPr>
            <w:tcW w:w="9209" w:type="dxa"/>
            <w:vAlign w:val="center"/>
          </w:tcPr>
          <w:p w14:paraId="221D3053" w14:textId="77777777" w:rsidR="00F25B96" w:rsidRPr="00405ED9"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w:t>
            </w:r>
            <w:r w:rsidRPr="00405ED9">
              <w:rPr>
                <w:sz w:val="16"/>
                <w:szCs w:val="16"/>
              </w:rPr>
              <w:t xml:space="preserve">Competência – Suspeição </w:t>
            </w:r>
          </w:p>
        </w:tc>
      </w:tr>
      <w:tr w:rsidR="00F25B96" w:rsidRPr="00E71CD6" w14:paraId="65273EE8" w14:textId="77777777" w:rsidTr="00F25B96">
        <w:tc>
          <w:tcPr>
            <w:tcW w:w="9209" w:type="dxa"/>
            <w:vAlign w:val="center"/>
          </w:tcPr>
          <w:p w14:paraId="584ABAD5" w14:textId="77777777" w:rsidR="00F25B96" w:rsidRPr="00405ED9"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w:t>
            </w:r>
            <w:r w:rsidRPr="00BB71BF">
              <w:rPr>
                <w:sz w:val="16"/>
                <w:szCs w:val="16"/>
              </w:rPr>
              <w:t>Desaforamento – Júri – Informações e Remessa ao Tribunal</w:t>
            </w:r>
          </w:p>
        </w:tc>
      </w:tr>
      <w:tr w:rsidR="00F25B96" w:rsidRPr="00E71CD6" w14:paraId="7FF6D313" w14:textId="77777777" w:rsidTr="00F25B96">
        <w:tc>
          <w:tcPr>
            <w:tcW w:w="9209" w:type="dxa"/>
            <w:vAlign w:val="center"/>
          </w:tcPr>
          <w:p w14:paraId="2DA54889" w14:textId="77777777" w:rsidR="00F25B96" w:rsidRPr="00BB71BF"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Flagrante – Homologação e Agenda Audiência de Custódia</w:t>
            </w:r>
          </w:p>
        </w:tc>
      </w:tr>
      <w:tr w:rsidR="00F25B96" w:rsidRPr="00E71CD6" w14:paraId="43FFEDFA" w14:textId="77777777" w:rsidTr="00F25B96">
        <w:tc>
          <w:tcPr>
            <w:tcW w:w="9209" w:type="dxa"/>
            <w:vAlign w:val="center"/>
          </w:tcPr>
          <w:p w14:paraId="3B0C6AC0"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Flagrante – Homologação e Fiança Paga</w:t>
            </w:r>
          </w:p>
        </w:tc>
      </w:tr>
      <w:tr w:rsidR="00F25B96" w:rsidRPr="00E71CD6" w14:paraId="16C59468" w14:textId="77777777" w:rsidTr="00F25B96">
        <w:tc>
          <w:tcPr>
            <w:tcW w:w="9209" w:type="dxa"/>
            <w:vAlign w:val="center"/>
          </w:tcPr>
          <w:p w14:paraId="4C595E1F"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Flagrante – Homologação e Prisão ou Medidas Cautelares</w:t>
            </w:r>
          </w:p>
        </w:tc>
      </w:tr>
      <w:tr w:rsidR="00F25B96" w:rsidRPr="00E71CD6" w14:paraId="6214A2DE" w14:textId="77777777" w:rsidTr="00F25B96">
        <w:tc>
          <w:tcPr>
            <w:tcW w:w="9209" w:type="dxa"/>
            <w:vAlign w:val="center"/>
          </w:tcPr>
          <w:p w14:paraId="34DB14AD"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Investigação – Busca e Apreensão</w:t>
            </w:r>
          </w:p>
        </w:tc>
      </w:tr>
      <w:tr w:rsidR="00F25B96" w:rsidRPr="00E71CD6" w14:paraId="6E4B92D7" w14:textId="77777777" w:rsidTr="00F25B96">
        <w:tc>
          <w:tcPr>
            <w:tcW w:w="9209" w:type="dxa"/>
            <w:vAlign w:val="center"/>
          </w:tcPr>
          <w:p w14:paraId="4CB911F6"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Investigação – Quebra de sigilo – Informações Cadastrais, Dados Bancários, Dados Digitais e Comunicações</w:t>
            </w:r>
          </w:p>
        </w:tc>
      </w:tr>
      <w:tr w:rsidR="00F25B96" w:rsidRPr="00E71CD6" w14:paraId="7325F2AD" w14:textId="77777777" w:rsidTr="00F25B96">
        <w:tc>
          <w:tcPr>
            <w:tcW w:w="9209" w:type="dxa"/>
            <w:vAlign w:val="center"/>
          </w:tcPr>
          <w:p w14:paraId="644D430E"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Medidas Cautelares – Alternativas da Prisão</w:t>
            </w:r>
          </w:p>
        </w:tc>
      </w:tr>
      <w:tr w:rsidR="00F25B96" w:rsidRPr="00E71CD6" w14:paraId="745848DE" w14:textId="77777777" w:rsidTr="00F25B96">
        <w:tc>
          <w:tcPr>
            <w:tcW w:w="9209" w:type="dxa"/>
            <w:vAlign w:val="center"/>
          </w:tcPr>
          <w:p w14:paraId="11DBCB11"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Medidas Cautelares – Preventiva</w:t>
            </w:r>
          </w:p>
        </w:tc>
      </w:tr>
      <w:tr w:rsidR="00F25B96" w:rsidRPr="00E71CD6" w14:paraId="02A0ED3E" w14:textId="77777777" w:rsidTr="00F25B96">
        <w:tc>
          <w:tcPr>
            <w:tcW w:w="9209" w:type="dxa"/>
            <w:vAlign w:val="center"/>
          </w:tcPr>
          <w:p w14:paraId="79F072D8"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w:t>
            </w:r>
            <w:r w:rsidRPr="00DA4F7E">
              <w:rPr>
                <w:sz w:val="16"/>
                <w:szCs w:val="16"/>
                <w:shd w:val="clear" w:color="auto" w:fill="FFFFFF" w:themeFill="background1"/>
              </w:rPr>
              <w:t>Medidas Cautelares</w:t>
            </w:r>
            <w:r w:rsidRPr="00DA4F7E">
              <w:rPr>
                <w:sz w:val="16"/>
                <w:szCs w:val="16"/>
              </w:rPr>
              <w:t xml:space="preserve"> – </w:t>
            </w:r>
            <w:r>
              <w:rPr>
                <w:sz w:val="16"/>
                <w:szCs w:val="16"/>
              </w:rPr>
              <w:t>Prisão em Segunda Instância</w:t>
            </w:r>
          </w:p>
        </w:tc>
      </w:tr>
      <w:tr w:rsidR="00F25B96" w:rsidRPr="00E71CD6" w14:paraId="50EEF9EA" w14:textId="77777777" w:rsidTr="00F25B96">
        <w:tc>
          <w:tcPr>
            <w:tcW w:w="9209" w:type="dxa"/>
            <w:vAlign w:val="center"/>
          </w:tcPr>
          <w:p w14:paraId="72BA05D6" w14:textId="77777777" w:rsidR="00F25B96" w:rsidRPr="00DA4F7E" w:rsidRDefault="00F25B96" w:rsidP="00042417">
            <w:pPr>
              <w:pStyle w:val="TJSC-CorpodoTexto"/>
              <w:spacing w:line="240" w:lineRule="auto"/>
              <w:ind w:firstLine="0"/>
              <w:rPr>
                <w:sz w:val="16"/>
                <w:szCs w:val="16"/>
                <w:shd w:val="clear" w:color="auto" w:fill="FFFFFF" w:themeFill="background1"/>
              </w:rPr>
            </w:pPr>
            <w:r w:rsidRPr="00E71CD6">
              <w:rPr>
                <w:sz w:val="16"/>
                <w:szCs w:val="16"/>
              </w:rPr>
              <w:t>CGJ</w:t>
            </w:r>
            <w:r>
              <w:rPr>
                <w:sz w:val="16"/>
                <w:szCs w:val="16"/>
              </w:rPr>
              <w:t xml:space="preserve"> – CR – Medidas Cautelares – Prisão Temporária</w:t>
            </w:r>
          </w:p>
        </w:tc>
      </w:tr>
      <w:tr w:rsidR="00F25B96" w:rsidRPr="00E71CD6" w14:paraId="0F9194C2" w14:textId="77777777" w:rsidTr="00F25B96">
        <w:tc>
          <w:tcPr>
            <w:tcW w:w="9209" w:type="dxa"/>
            <w:vAlign w:val="center"/>
          </w:tcPr>
          <w:p w14:paraId="7AF66876"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Medidas Cautelares – Protetivas – Inviável em Favor de Homem</w:t>
            </w:r>
          </w:p>
        </w:tc>
      </w:tr>
      <w:tr w:rsidR="00F25B96" w:rsidRPr="00E71CD6" w14:paraId="69906B57" w14:textId="77777777" w:rsidTr="00F25B96">
        <w:tc>
          <w:tcPr>
            <w:tcW w:w="9209" w:type="dxa"/>
            <w:vAlign w:val="center"/>
          </w:tcPr>
          <w:p w14:paraId="5F048A07"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Medidas Cautelares – Protetivas – Padrão</w:t>
            </w:r>
          </w:p>
        </w:tc>
      </w:tr>
      <w:tr w:rsidR="00F25B96" w:rsidRPr="00E71CD6" w14:paraId="2A1D1ECE" w14:textId="77777777" w:rsidTr="00F25B96">
        <w:tc>
          <w:tcPr>
            <w:tcW w:w="9209" w:type="dxa"/>
            <w:vAlign w:val="center"/>
          </w:tcPr>
          <w:p w14:paraId="6472DD91"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Medidas Cautelares – Protetivas – Renovação</w:t>
            </w:r>
          </w:p>
        </w:tc>
      </w:tr>
      <w:tr w:rsidR="00F25B96" w:rsidRPr="00E71CD6" w14:paraId="1E7C4CAD" w14:textId="77777777" w:rsidTr="00F25B96">
        <w:tc>
          <w:tcPr>
            <w:tcW w:w="9209" w:type="dxa"/>
            <w:vAlign w:val="center"/>
          </w:tcPr>
          <w:p w14:paraId="3A33813B"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w:t>
            </w:r>
            <w:r w:rsidRPr="00E570E8">
              <w:rPr>
                <w:sz w:val="16"/>
                <w:szCs w:val="16"/>
              </w:rPr>
              <w:t>Prova – Perícia – Insanidade Mental</w:t>
            </w:r>
          </w:p>
        </w:tc>
      </w:tr>
      <w:tr w:rsidR="00F25B96" w:rsidRPr="00E71CD6" w14:paraId="494630EF" w14:textId="77777777" w:rsidTr="00F25B96">
        <w:tc>
          <w:tcPr>
            <w:tcW w:w="9209" w:type="dxa"/>
            <w:vAlign w:val="center"/>
          </w:tcPr>
          <w:p w14:paraId="21965D4B" w14:textId="77777777" w:rsidR="00F25B96" w:rsidRPr="00E570E8"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Prova – Perícia – Toxicológico</w:t>
            </w:r>
          </w:p>
        </w:tc>
      </w:tr>
      <w:tr w:rsidR="00F25B96" w:rsidRPr="00E71CD6" w14:paraId="4CEBC0AE" w14:textId="77777777" w:rsidTr="00F25B96">
        <w:tc>
          <w:tcPr>
            <w:tcW w:w="9209" w:type="dxa"/>
            <w:vAlign w:val="center"/>
          </w:tcPr>
          <w:p w14:paraId="24D01A71"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Recurso – Apelação</w:t>
            </w:r>
          </w:p>
        </w:tc>
      </w:tr>
      <w:tr w:rsidR="00F25B96" w:rsidRPr="00E71CD6" w14:paraId="35F2B3AB" w14:textId="77777777" w:rsidTr="00F25B96">
        <w:tc>
          <w:tcPr>
            <w:tcW w:w="9209" w:type="dxa"/>
            <w:vAlign w:val="center"/>
          </w:tcPr>
          <w:p w14:paraId="0B4BA051"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Recurso – Desistência</w:t>
            </w:r>
          </w:p>
        </w:tc>
      </w:tr>
      <w:tr w:rsidR="00F25B96" w:rsidRPr="00E71CD6" w14:paraId="2BB4B1D6" w14:textId="77777777" w:rsidTr="00F25B96">
        <w:tc>
          <w:tcPr>
            <w:tcW w:w="9209" w:type="dxa"/>
            <w:vAlign w:val="center"/>
          </w:tcPr>
          <w:p w14:paraId="3AE38276"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Recurso – Em Sentido Estrito</w:t>
            </w:r>
          </w:p>
        </w:tc>
      </w:tr>
      <w:tr w:rsidR="00F25B96" w:rsidRPr="00E71CD6" w14:paraId="39E03AE0" w14:textId="77777777" w:rsidTr="00F25B96">
        <w:tc>
          <w:tcPr>
            <w:tcW w:w="9209" w:type="dxa"/>
            <w:vAlign w:val="center"/>
          </w:tcPr>
          <w:p w14:paraId="4E173476"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Recurso – Embargos de Declaração</w:t>
            </w:r>
          </w:p>
        </w:tc>
      </w:tr>
      <w:tr w:rsidR="00F25B96" w:rsidRPr="00E71CD6" w14:paraId="4F4336DF" w14:textId="77777777" w:rsidTr="00F25B96">
        <w:tc>
          <w:tcPr>
            <w:tcW w:w="9209" w:type="dxa"/>
            <w:vAlign w:val="center"/>
          </w:tcPr>
          <w:p w14:paraId="6A3F8381"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Recurso – Juizados – Recebimento</w:t>
            </w:r>
          </w:p>
        </w:tc>
      </w:tr>
      <w:tr w:rsidR="00F25B96" w:rsidRPr="00E71CD6" w14:paraId="2E073911" w14:textId="77777777" w:rsidTr="00F25B96">
        <w:tc>
          <w:tcPr>
            <w:tcW w:w="9209" w:type="dxa"/>
            <w:vAlign w:val="center"/>
          </w:tcPr>
          <w:p w14:paraId="609CF6B4"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Restituição – Propriedade Comprovada – Devolver</w:t>
            </w:r>
          </w:p>
        </w:tc>
      </w:tr>
      <w:tr w:rsidR="00F25B96" w:rsidRPr="00E71CD6" w14:paraId="02F28F26" w14:textId="77777777" w:rsidTr="00F25B96">
        <w:tc>
          <w:tcPr>
            <w:tcW w:w="9209" w:type="dxa"/>
            <w:vAlign w:val="center"/>
          </w:tcPr>
          <w:p w14:paraId="6624FF97"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Saneamento – Com Audiência – Padrão</w:t>
            </w:r>
          </w:p>
        </w:tc>
      </w:tr>
      <w:tr w:rsidR="00F25B96" w:rsidRPr="00E71CD6" w14:paraId="43DC51FE" w14:textId="77777777" w:rsidTr="00F25B96">
        <w:tc>
          <w:tcPr>
            <w:tcW w:w="9209" w:type="dxa"/>
            <w:vAlign w:val="center"/>
          </w:tcPr>
          <w:p w14:paraId="2E6A46C0"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Suspensão – Réu Revel Citado por Edital – 366 do CPP</w:t>
            </w:r>
          </w:p>
        </w:tc>
      </w:tr>
      <w:tr w:rsidR="00F25B96" w:rsidRPr="00E71CD6" w14:paraId="7E9F95CD" w14:textId="77777777" w:rsidTr="00F25B96">
        <w:tc>
          <w:tcPr>
            <w:tcW w:w="9209" w:type="dxa"/>
            <w:vAlign w:val="center"/>
          </w:tcPr>
          <w:p w14:paraId="76425DDA"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Suspensão Condicional do Processo – Revogação </w:t>
            </w:r>
          </w:p>
        </w:tc>
      </w:tr>
      <w:tr w:rsidR="00F25B96" w:rsidRPr="00E71CD6" w14:paraId="05B2B632" w14:textId="77777777" w:rsidTr="00F25B96">
        <w:tc>
          <w:tcPr>
            <w:tcW w:w="9209" w:type="dxa"/>
            <w:vAlign w:val="center"/>
          </w:tcPr>
          <w:p w14:paraId="4B42C97D"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Inicial – Habeas Corpus – Liminar – Trancamento de Inquérito Policial</w:t>
            </w:r>
          </w:p>
        </w:tc>
      </w:tr>
      <w:tr w:rsidR="00F25B96" w:rsidRPr="00E71CD6" w14:paraId="7308E9BD" w14:textId="77777777" w:rsidTr="00F25B96">
        <w:tc>
          <w:tcPr>
            <w:tcW w:w="9209" w:type="dxa"/>
            <w:vAlign w:val="center"/>
          </w:tcPr>
          <w:p w14:paraId="34046213"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Inicial – Juizados – Sem Transação e Suspensão</w:t>
            </w:r>
          </w:p>
        </w:tc>
      </w:tr>
      <w:tr w:rsidR="00F25B96" w:rsidRPr="00E71CD6" w14:paraId="07982A90" w14:textId="77777777" w:rsidTr="00F25B96">
        <w:tc>
          <w:tcPr>
            <w:tcW w:w="9209" w:type="dxa"/>
            <w:vAlign w:val="center"/>
          </w:tcPr>
          <w:p w14:paraId="37FBFBAF"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Inicial – Juizados – Transação </w:t>
            </w:r>
            <w:proofErr w:type="spellStart"/>
            <w:r>
              <w:rPr>
                <w:sz w:val="16"/>
                <w:szCs w:val="16"/>
              </w:rPr>
              <w:t>Inexitosa</w:t>
            </w:r>
            <w:proofErr w:type="spellEnd"/>
            <w:r>
              <w:rPr>
                <w:sz w:val="16"/>
                <w:szCs w:val="16"/>
              </w:rPr>
              <w:t xml:space="preserve"> – Com Audiência de Suspensão Condicional do Processo</w:t>
            </w:r>
          </w:p>
        </w:tc>
      </w:tr>
      <w:tr w:rsidR="00F25B96" w:rsidRPr="00E71CD6" w14:paraId="4A7DBB92" w14:textId="77777777" w:rsidTr="00F25B96">
        <w:tc>
          <w:tcPr>
            <w:tcW w:w="9209" w:type="dxa"/>
            <w:vAlign w:val="center"/>
          </w:tcPr>
          <w:p w14:paraId="73A58909"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Inicial – Júri</w:t>
            </w:r>
          </w:p>
        </w:tc>
      </w:tr>
      <w:tr w:rsidR="00F25B96" w:rsidRPr="00E71CD6" w14:paraId="1C1A3FF3" w14:textId="77777777" w:rsidTr="00F25B96">
        <w:tc>
          <w:tcPr>
            <w:tcW w:w="9209" w:type="dxa"/>
            <w:vAlign w:val="center"/>
          </w:tcPr>
          <w:p w14:paraId="54919A84"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Inicial – Produção Antecipada de Provas</w:t>
            </w:r>
            <w:r w:rsidRPr="00B716A8">
              <w:rPr>
                <w:color w:val="0070C0"/>
                <w:sz w:val="16"/>
                <w:szCs w:val="16"/>
              </w:rPr>
              <w:t xml:space="preserve"> </w:t>
            </w:r>
            <w:r>
              <w:rPr>
                <w:sz w:val="16"/>
                <w:szCs w:val="16"/>
              </w:rPr>
              <w:t>– Revisão Criminal</w:t>
            </w:r>
          </w:p>
        </w:tc>
      </w:tr>
      <w:tr w:rsidR="00F25B96" w:rsidRPr="00E71CD6" w14:paraId="3F01E27C" w14:textId="77777777" w:rsidTr="00F25B96">
        <w:tc>
          <w:tcPr>
            <w:tcW w:w="9209" w:type="dxa"/>
            <w:vAlign w:val="center"/>
          </w:tcPr>
          <w:p w14:paraId="36141B6E"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Inicial – Ordinário – Edital</w:t>
            </w:r>
          </w:p>
        </w:tc>
      </w:tr>
      <w:tr w:rsidR="00F25B96" w:rsidRPr="00E71CD6" w14:paraId="50D16E5F" w14:textId="77777777" w:rsidTr="00F25B96">
        <w:tc>
          <w:tcPr>
            <w:tcW w:w="9209" w:type="dxa"/>
            <w:vAlign w:val="center"/>
          </w:tcPr>
          <w:p w14:paraId="465A8F8E"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Inicial – Ordinário – Padrão</w:t>
            </w:r>
          </w:p>
        </w:tc>
      </w:tr>
      <w:tr w:rsidR="00F25B96" w:rsidRPr="00E71CD6" w14:paraId="548AA5D4" w14:textId="77777777" w:rsidTr="00F25B96">
        <w:tc>
          <w:tcPr>
            <w:tcW w:w="9209" w:type="dxa"/>
            <w:vAlign w:val="center"/>
          </w:tcPr>
          <w:p w14:paraId="0D842215"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Inicial – Ordinário ou Sumário – Parcial</w:t>
            </w:r>
          </w:p>
        </w:tc>
      </w:tr>
      <w:tr w:rsidR="00F25B96" w:rsidRPr="00E71CD6" w14:paraId="1CB14732" w14:textId="77777777" w:rsidTr="00F25B96">
        <w:tc>
          <w:tcPr>
            <w:tcW w:w="9209" w:type="dxa"/>
            <w:vAlign w:val="center"/>
          </w:tcPr>
          <w:p w14:paraId="6608A429"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Inicial – Pedido de Explicações – Crimes contra a Honra</w:t>
            </w:r>
          </w:p>
        </w:tc>
      </w:tr>
      <w:tr w:rsidR="00F25B96" w:rsidRPr="00E71CD6" w14:paraId="2308CA66" w14:textId="77777777" w:rsidTr="00F25B96">
        <w:tc>
          <w:tcPr>
            <w:tcW w:w="9209" w:type="dxa"/>
            <w:vAlign w:val="center"/>
          </w:tcPr>
          <w:p w14:paraId="580509D3"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Inicial – Sumário – Com Audiência de Suspensão Condicional</w:t>
            </w:r>
          </w:p>
        </w:tc>
      </w:tr>
      <w:tr w:rsidR="00F25B96" w:rsidRPr="00E71CD6" w14:paraId="2548485E" w14:textId="77777777" w:rsidTr="00F25B96">
        <w:tc>
          <w:tcPr>
            <w:tcW w:w="9209" w:type="dxa"/>
            <w:vAlign w:val="center"/>
          </w:tcPr>
          <w:p w14:paraId="23496E7E"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Inicial – Sumário – Edital</w:t>
            </w:r>
          </w:p>
        </w:tc>
      </w:tr>
      <w:tr w:rsidR="00F25B96" w:rsidRPr="00E71CD6" w14:paraId="6F3A03FB" w14:textId="77777777" w:rsidTr="00F25B96">
        <w:tc>
          <w:tcPr>
            <w:tcW w:w="9209" w:type="dxa"/>
            <w:vAlign w:val="center"/>
          </w:tcPr>
          <w:p w14:paraId="610D0F72"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Inicial – Sumário – Padrão</w:t>
            </w:r>
          </w:p>
        </w:tc>
      </w:tr>
    </w:tbl>
    <w:p w14:paraId="1FB7A46E" w14:textId="77777777" w:rsidR="004C6B57" w:rsidRDefault="004C6B57" w:rsidP="00042417">
      <w:pPr>
        <w:pStyle w:val="LIVRO-CorpodoTexto"/>
        <w:spacing w:before="0"/>
      </w:pPr>
    </w:p>
    <w:p w14:paraId="632BC755" w14:textId="67846801" w:rsidR="004C6B57" w:rsidRPr="0091757B" w:rsidRDefault="004C6B57" w:rsidP="00042417">
      <w:pPr>
        <w:pStyle w:val="Ttulo3Menor"/>
        <w:spacing w:before="0"/>
        <w:outlineLvl w:val="0"/>
        <w:rPr>
          <w:rFonts w:cs="Arial"/>
        </w:rPr>
      </w:pPr>
      <w:r w:rsidRPr="0091757B">
        <w:rPr>
          <w:rFonts w:cs="Arial"/>
        </w:rPr>
        <w:t>4.</w:t>
      </w:r>
      <w:r>
        <w:rPr>
          <w:rFonts w:cs="Arial"/>
        </w:rPr>
        <w:t>8</w:t>
      </w:r>
      <w:r w:rsidRPr="0091757B">
        <w:rPr>
          <w:rFonts w:cs="Arial"/>
        </w:rPr>
        <w:t>.</w:t>
      </w:r>
      <w:r>
        <w:rPr>
          <w:rFonts w:cs="Arial"/>
        </w:rPr>
        <w:t>7</w:t>
      </w:r>
      <w:r w:rsidRPr="0091757B">
        <w:rPr>
          <w:rFonts w:cs="Arial"/>
        </w:rPr>
        <w:t xml:space="preserve">. </w:t>
      </w:r>
      <w:r>
        <w:rPr>
          <w:rFonts w:cs="Arial"/>
        </w:rPr>
        <w:t>Sentença – Crime</w:t>
      </w:r>
      <w:r w:rsidR="009957BE">
        <w:rPr>
          <w:rFonts w:cs="Arial"/>
        </w:rPr>
        <w:t xml:space="preserve"> – </w:t>
      </w:r>
      <w:proofErr w:type="spellStart"/>
      <w:r w:rsidR="009957BE">
        <w:rPr>
          <w:rFonts w:cs="Arial"/>
        </w:rPr>
        <w:t>eproc</w:t>
      </w:r>
      <w:proofErr w:type="spellEnd"/>
      <w:r w:rsidR="009957BE">
        <w:rPr>
          <w:rFonts w:cs="Arial"/>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F25B96" w:rsidRPr="00E71CD6" w14:paraId="7787D754" w14:textId="77777777" w:rsidTr="00F25B96">
        <w:tc>
          <w:tcPr>
            <w:tcW w:w="9209" w:type="dxa"/>
            <w:shd w:val="clear" w:color="auto" w:fill="BFBFBF" w:themeFill="background1" w:themeFillShade="BF"/>
          </w:tcPr>
          <w:p w14:paraId="218AEAA3" w14:textId="77777777" w:rsidR="00F25B96" w:rsidRPr="00E71CD6" w:rsidRDefault="00F25B96" w:rsidP="00042417">
            <w:pPr>
              <w:pStyle w:val="TJSC-CorpodoTexto"/>
              <w:spacing w:line="240" w:lineRule="auto"/>
              <w:ind w:firstLine="0"/>
              <w:rPr>
                <w:b/>
                <w:sz w:val="16"/>
                <w:szCs w:val="16"/>
              </w:rPr>
            </w:pPr>
            <w:r w:rsidRPr="00E71CD6">
              <w:rPr>
                <w:b/>
                <w:sz w:val="16"/>
                <w:szCs w:val="16"/>
              </w:rPr>
              <w:t>Nome do modelo</w:t>
            </w:r>
          </w:p>
        </w:tc>
      </w:tr>
      <w:tr w:rsidR="00F25B96" w:rsidRPr="00E71CD6" w14:paraId="334E0616" w14:textId="77777777" w:rsidTr="00F25B96">
        <w:tc>
          <w:tcPr>
            <w:tcW w:w="9209" w:type="dxa"/>
          </w:tcPr>
          <w:p w14:paraId="315CAC53" w14:textId="77777777" w:rsidR="00F25B96" w:rsidRPr="00E71CD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Modelo de Aplicação – Geral</w:t>
            </w:r>
          </w:p>
        </w:tc>
      </w:tr>
      <w:tr w:rsidR="00F25B96" w:rsidRPr="00E71CD6" w14:paraId="4F9DA274" w14:textId="77777777" w:rsidTr="00F25B96">
        <w:tc>
          <w:tcPr>
            <w:tcW w:w="9209" w:type="dxa"/>
          </w:tcPr>
          <w:p w14:paraId="534C4F7C"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Modelo de Aplicação – Júri</w:t>
            </w:r>
          </w:p>
        </w:tc>
      </w:tr>
      <w:tr w:rsidR="00F25B96" w:rsidRPr="00E71CD6" w14:paraId="3130D4B3" w14:textId="77777777" w:rsidTr="00F25B96">
        <w:tc>
          <w:tcPr>
            <w:tcW w:w="9209" w:type="dxa"/>
            <w:vAlign w:val="center"/>
          </w:tcPr>
          <w:p w14:paraId="6D6E1AFF" w14:textId="77777777" w:rsidR="00F25B96" w:rsidRPr="00E71CD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Extinção da Punibilidade – Ausência de Representação ou Renúncia – Decadência – Padrão</w:t>
            </w:r>
          </w:p>
        </w:tc>
      </w:tr>
      <w:tr w:rsidR="00F25B96" w:rsidRPr="00E71CD6" w14:paraId="26147550" w14:textId="77777777" w:rsidTr="00F25B96">
        <w:tc>
          <w:tcPr>
            <w:tcW w:w="9209" w:type="dxa"/>
            <w:vAlign w:val="center"/>
          </w:tcPr>
          <w:p w14:paraId="395C9EF6"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Extinção da Punibilidade – Ausência de Representação ou Renúncia – Decadência – Violência Doméstica</w:t>
            </w:r>
          </w:p>
        </w:tc>
      </w:tr>
      <w:tr w:rsidR="00F25B96" w:rsidRPr="00E71CD6" w14:paraId="077A43E4" w14:textId="77777777" w:rsidTr="00F25B96">
        <w:tc>
          <w:tcPr>
            <w:tcW w:w="9209" w:type="dxa"/>
            <w:vAlign w:val="center"/>
          </w:tcPr>
          <w:p w14:paraId="79E53F79"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Extinção da Punibilidade – Cumprimento da Suspensão do Processo</w:t>
            </w:r>
          </w:p>
        </w:tc>
      </w:tr>
      <w:tr w:rsidR="00F25B96" w:rsidRPr="00E71CD6" w14:paraId="5704C66F" w14:textId="77777777" w:rsidTr="00F25B96">
        <w:tc>
          <w:tcPr>
            <w:tcW w:w="9209" w:type="dxa"/>
            <w:vAlign w:val="center"/>
          </w:tcPr>
          <w:p w14:paraId="788B4902"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Extinção da Punibilidade – Cumprimento da Transação Penal</w:t>
            </w:r>
          </w:p>
        </w:tc>
      </w:tr>
      <w:tr w:rsidR="00F25B96" w:rsidRPr="00E71CD6" w14:paraId="1EC0A2E4" w14:textId="77777777" w:rsidTr="00F25B96">
        <w:tc>
          <w:tcPr>
            <w:tcW w:w="9209" w:type="dxa"/>
            <w:vAlign w:val="center"/>
          </w:tcPr>
          <w:p w14:paraId="6D3D7B52"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Extinção da Punibilidade – Cumprimento do Sursis da Pena</w:t>
            </w:r>
          </w:p>
        </w:tc>
      </w:tr>
      <w:tr w:rsidR="00F25B96" w:rsidRPr="00E71CD6" w14:paraId="32803FAB" w14:textId="77777777" w:rsidTr="00F25B96">
        <w:tc>
          <w:tcPr>
            <w:tcW w:w="9209" w:type="dxa"/>
            <w:vAlign w:val="center"/>
          </w:tcPr>
          <w:p w14:paraId="5F35BCB9"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Extinção da Punibilidade – Indulto</w:t>
            </w:r>
          </w:p>
        </w:tc>
      </w:tr>
      <w:tr w:rsidR="00F25B96" w:rsidRPr="00E71CD6" w14:paraId="380648D9" w14:textId="77777777" w:rsidTr="00F25B96">
        <w:tc>
          <w:tcPr>
            <w:tcW w:w="9209" w:type="dxa"/>
            <w:vAlign w:val="center"/>
          </w:tcPr>
          <w:p w14:paraId="7D174115"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Extinção da Punibilidade – Morte</w:t>
            </w:r>
          </w:p>
        </w:tc>
      </w:tr>
      <w:tr w:rsidR="00F25B96" w:rsidRPr="00E71CD6" w14:paraId="4D9CFB20" w14:textId="77777777" w:rsidTr="00F25B96">
        <w:tc>
          <w:tcPr>
            <w:tcW w:w="9209" w:type="dxa"/>
            <w:vAlign w:val="center"/>
          </w:tcPr>
          <w:p w14:paraId="642570B7" w14:textId="77777777" w:rsidR="00F25B96" w:rsidRDefault="00F25B96" w:rsidP="00042417">
            <w:pPr>
              <w:pStyle w:val="TJSC-CorpodoTexto"/>
              <w:spacing w:line="240" w:lineRule="auto"/>
              <w:ind w:firstLine="0"/>
              <w:rPr>
                <w:sz w:val="16"/>
                <w:szCs w:val="16"/>
              </w:rPr>
            </w:pPr>
            <w:r w:rsidRPr="00E71CD6">
              <w:rPr>
                <w:sz w:val="16"/>
                <w:szCs w:val="16"/>
              </w:rPr>
              <w:lastRenderedPageBreak/>
              <w:t>CGJ</w:t>
            </w:r>
            <w:r>
              <w:rPr>
                <w:sz w:val="16"/>
                <w:szCs w:val="16"/>
              </w:rPr>
              <w:t xml:space="preserve"> – CR – Extinção da Punibilidade – Pagamento de Tributo</w:t>
            </w:r>
          </w:p>
        </w:tc>
      </w:tr>
      <w:tr w:rsidR="00F25B96" w:rsidRPr="00E71CD6" w14:paraId="737EE57F" w14:textId="77777777" w:rsidTr="00F25B96">
        <w:tc>
          <w:tcPr>
            <w:tcW w:w="9209" w:type="dxa"/>
            <w:vAlign w:val="center"/>
          </w:tcPr>
          <w:p w14:paraId="1A5ADC8F"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Extinção da Punibilidade – Prescrição da Pretensão Executória</w:t>
            </w:r>
          </w:p>
        </w:tc>
      </w:tr>
      <w:tr w:rsidR="00F25B96" w:rsidRPr="00E71CD6" w14:paraId="22804512" w14:textId="77777777" w:rsidTr="00F25B96">
        <w:tc>
          <w:tcPr>
            <w:tcW w:w="9209" w:type="dxa"/>
            <w:vAlign w:val="center"/>
          </w:tcPr>
          <w:p w14:paraId="66372FD2"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Extinção da Punibilidade – Prescrição da Pretensão Punitiva – Pena Abstratamente Cominada</w:t>
            </w:r>
          </w:p>
        </w:tc>
      </w:tr>
      <w:tr w:rsidR="00F25B96" w:rsidRPr="00E71CD6" w14:paraId="0E8B9137" w14:textId="77777777" w:rsidTr="00F25B96">
        <w:tc>
          <w:tcPr>
            <w:tcW w:w="9209" w:type="dxa"/>
            <w:vAlign w:val="center"/>
          </w:tcPr>
          <w:p w14:paraId="2DE688B3"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Extinção da Punibilidade – Prescrição da Pretensão Punitiva – Pena Concretamente Aplicada</w:t>
            </w:r>
          </w:p>
        </w:tc>
      </w:tr>
      <w:tr w:rsidR="00F25B96" w:rsidRPr="00E71CD6" w14:paraId="4428A20A" w14:textId="77777777" w:rsidTr="00F25B96">
        <w:tc>
          <w:tcPr>
            <w:tcW w:w="9209" w:type="dxa"/>
            <w:vAlign w:val="center"/>
          </w:tcPr>
          <w:p w14:paraId="1B4E9E89"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Extinção da Punibilidade – Cumprimento da Pena</w:t>
            </w:r>
          </w:p>
        </w:tc>
      </w:tr>
      <w:tr w:rsidR="00F25B96" w:rsidRPr="00E71CD6" w14:paraId="699D152D" w14:textId="77777777" w:rsidTr="00F25B96">
        <w:tc>
          <w:tcPr>
            <w:tcW w:w="9209" w:type="dxa"/>
            <w:vAlign w:val="center"/>
          </w:tcPr>
          <w:p w14:paraId="65DD36B1"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Embargos de Declaração – Padrão</w:t>
            </w:r>
          </w:p>
        </w:tc>
      </w:tr>
      <w:tr w:rsidR="00F25B96" w:rsidRPr="00E71CD6" w14:paraId="7B5CB4FF" w14:textId="77777777" w:rsidTr="00F25B96">
        <w:trPr>
          <w:trHeight w:val="50"/>
        </w:trPr>
        <w:tc>
          <w:tcPr>
            <w:tcW w:w="9209" w:type="dxa"/>
            <w:vAlign w:val="center"/>
          </w:tcPr>
          <w:p w14:paraId="4A423DAF"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Embargos de Declaração – Rediscutir – Inviabilidade</w:t>
            </w:r>
          </w:p>
        </w:tc>
      </w:tr>
      <w:tr w:rsidR="00F25B96" w:rsidRPr="00E71CD6" w14:paraId="4541D4D4" w14:textId="77777777" w:rsidTr="00F25B96">
        <w:tc>
          <w:tcPr>
            <w:tcW w:w="9209" w:type="dxa"/>
            <w:vAlign w:val="center"/>
          </w:tcPr>
          <w:p w14:paraId="2E98A5B4"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Extinção – Cumprimento da Pena</w:t>
            </w:r>
          </w:p>
        </w:tc>
      </w:tr>
    </w:tbl>
    <w:p w14:paraId="098EA734" w14:textId="77777777" w:rsidR="004C6B57" w:rsidRDefault="004C6B57" w:rsidP="00042417">
      <w:pPr>
        <w:pStyle w:val="LIVRO-CorpodoTexto"/>
        <w:spacing w:before="0"/>
      </w:pPr>
    </w:p>
    <w:p w14:paraId="529F6F84" w14:textId="132AF80B" w:rsidR="009957BE" w:rsidRPr="009278B3" w:rsidRDefault="009957BE" w:rsidP="00042417">
      <w:pPr>
        <w:pStyle w:val="Ttulo3Menor"/>
        <w:spacing w:before="0"/>
        <w:outlineLvl w:val="0"/>
      </w:pPr>
      <w:r w:rsidRPr="0091757B">
        <w:rPr>
          <w:rFonts w:cs="Arial"/>
        </w:rPr>
        <w:t>4.</w:t>
      </w:r>
      <w:r>
        <w:rPr>
          <w:rFonts w:cs="Arial"/>
        </w:rPr>
        <w:t>8</w:t>
      </w:r>
      <w:r w:rsidRPr="0091757B">
        <w:rPr>
          <w:rFonts w:cs="Arial"/>
        </w:rPr>
        <w:t>.</w:t>
      </w:r>
      <w:r>
        <w:rPr>
          <w:rFonts w:cs="Arial"/>
        </w:rPr>
        <w:t>8</w:t>
      </w:r>
      <w:r w:rsidRPr="0091757B">
        <w:rPr>
          <w:rFonts w:cs="Arial"/>
        </w:rPr>
        <w:t xml:space="preserve">. </w:t>
      </w:r>
      <w:r>
        <w:rPr>
          <w:rFonts w:cs="Arial"/>
        </w:rPr>
        <w:t xml:space="preserve">Despacho – Civil – Execução – SAJ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103"/>
      </w:tblGrid>
      <w:tr w:rsidR="009957BE" w:rsidRPr="009278B3" w14:paraId="3DA2B43A" w14:textId="77777777" w:rsidTr="00F502AF">
        <w:tc>
          <w:tcPr>
            <w:tcW w:w="4106" w:type="dxa"/>
            <w:shd w:val="clear" w:color="auto" w:fill="000000" w:themeFill="text1"/>
          </w:tcPr>
          <w:p w14:paraId="4985EEA6" w14:textId="77777777" w:rsidR="009957BE" w:rsidRPr="009278B3" w:rsidRDefault="009957BE" w:rsidP="00042417">
            <w:pPr>
              <w:pStyle w:val="TJSC-CorpodoTexto"/>
              <w:spacing w:line="240" w:lineRule="auto"/>
              <w:ind w:firstLine="0"/>
              <w:rPr>
                <w:b/>
                <w:sz w:val="16"/>
                <w:szCs w:val="16"/>
              </w:rPr>
            </w:pPr>
            <w:r w:rsidRPr="009278B3">
              <w:rPr>
                <w:b/>
                <w:sz w:val="16"/>
                <w:szCs w:val="16"/>
              </w:rPr>
              <w:t>Nome</w:t>
            </w:r>
          </w:p>
        </w:tc>
        <w:tc>
          <w:tcPr>
            <w:tcW w:w="5103" w:type="dxa"/>
            <w:shd w:val="clear" w:color="auto" w:fill="000000" w:themeFill="text1"/>
          </w:tcPr>
          <w:p w14:paraId="32212C06" w14:textId="77777777" w:rsidR="009957BE" w:rsidRPr="009278B3" w:rsidRDefault="009957BE" w:rsidP="00042417">
            <w:pPr>
              <w:pStyle w:val="TJSC-CorpodoTexto"/>
              <w:spacing w:line="240" w:lineRule="auto"/>
              <w:ind w:firstLine="0"/>
              <w:rPr>
                <w:b/>
                <w:sz w:val="16"/>
                <w:szCs w:val="16"/>
              </w:rPr>
            </w:pPr>
            <w:r w:rsidRPr="009278B3">
              <w:rPr>
                <w:b/>
                <w:sz w:val="16"/>
                <w:szCs w:val="16"/>
              </w:rPr>
              <w:t>Automações</w:t>
            </w:r>
          </w:p>
        </w:tc>
      </w:tr>
      <w:tr w:rsidR="009957BE" w:rsidRPr="009278B3" w14:paraId="359E5368" w14:textId="77777777" w:rsidTr="00F502AF">
        <w:tc>
          <w:tcPr>
            <w:tcW w:w="4106" w:type="dxa"/>
            <w:vAlign w:val="center"/>
          </w:tcPr>
          <w:p w14:paraId="25E8EAF1" w14:textId="77777777" w:rsidR="009957BE" w:rsidRPr="009278B3" w:rsidRDefault="009957BE" w:rsidP="00042417">
            <w:pPr>
              <w:pStyle w:val="TJSC-CorpodoTexto"/>
              <w:spacing w:line="240" w:lineRule="auto"/>
              <w:ind w:firstLine="0"/>
              <w:rPr>
                <w:sz w:val="16"/>
                <w:szCs w:val="16"/>
              </w:rPr>
            </w:pPr>
            <w:r w:rsidRPr="009278B3">
              <w:rPr>
                <w:sz w:val="16"/>
                <w:szCs w:val="16"/>
              </w:rPr>
              <w:t>Execução – Avaliação e Reavaliação</w:t>
            </w:r>
          </w:p>
        </w:tc>
        <w:tc>
          <w:tcPr>
            <w:tcW w:w="5103" w:type="dxa"/>
          </w:tcPr>
          <w:p w14:paraId="7389D92B"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 em razão da necessidade da verificação do recolhimento da diligência.</w:t>
            </w:r>
          </w:p>
          <w:p w14:paraId="0A5D3A9D" w14:textId="77777777" w:rsidR="009957BE" w:rsidRPr="009278B3" w:rsidRDefault="009957BE" w:rsidP="00042417">
            <w:pPr>
              <w:pStyle w:val="TJSC-CorpodoTexto"/>
              <w:spacing w:line="240" w:lineRule="auto"/>
              <w:ind w:firstLine="0"/>
              <w:rPr>
                <w:sz w:val="16"/>
                <w:szCs w:val="16"/>
              </w:rPr>
            </w:pPr>
          </w:p>
        </w:tc>
      </w:tr>
      <w:tr w:rsidR="009957BE" w:rsidRPr="009278B3" w14:paraId="09E309C1" w14:textId="77777777" w:rsidTr="00F502AF">
        <w:tc>
          <w:tcPr>
            <w:tcW w:w="4106" w:type="dxa"/>
            <w:vAlign w:val="center"/>
          </w:tcPr>
          <w:p w14:paraId="15F2835E" w14:textId="77777777" w:rsidR="009957BE" w:rsidRPr="009278B3" w:rsidRDefault="009957BE" w:rsidP="00042417">
            <w:pPr>
              <w:pStyle w:val="TJSC-CorpodoTexto"/>
              <w:spacing w:line="240" w:lineRule="auto"/>
              <w:ind w:firstLine="0"/>
              <w:rPr>
                <w:sz w:val="16"/>
                <w:szCs w:val="16"/>
              </w:rPr>
            </w:pPr>
            <w:r w:rsidRPr="009278B3">
              <w:rPr>
                <w:sz w:val="16"/>
                <w:szCs w:val="16"/>
              </w:rPr>
              <w:t>Execução – Cálculos – Ação de Massa – Contadoria</w:t>
            </w:r>
          </w:p>
        </w:tc>
        <w:tc>
          <w:tcPr>
            <w:tcW w:w="5103" w:type="dxa"/>
          </w:tcPr>
          <w:p w14:paraId="13A664AC"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DJE- N - Advogados parte ativa e passiva (15 dias) </w:t>
            </w:r>
          </w:p>
          <w:p w14:paraId="7170E4D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1306E099" w14:textId="77777777" w:rsidR="009957BE" w:rsidRPr="009278B3" w:rsidRDefault="009957BE" w:rsidP="00042417">
            <w:pPr>
              <w:pStyle w:val="TJSC-CorpodoTexto"/>
              <w:spacing w:line="240" w:lineRule="auto"/>
              <w:ind w:firstLine="0"/>
              <w:rPr>
                <w:sz w:val="16"/>
                <w:szCs w:val="16"/>
              </w:rPr>
            </w:pPr>
          </w:p>
        </w:tc>
      </w:tr>
      <w:tr w:rsidR="009957BE" w:rsidRPr="009278B3" w14:paraId="6B4E879B" w14:textId="77777777" w:rsidTr="00F502AF">
        <w:tc>
          <w:tcPr>
            <w:tcW w:w="4106" w:type="dxa"/>
            <w:vAlign w:val="center"/>
          </w:tcPr>
          <w:p w14:paraId="65F9DF1E" w14:textId="77777777" w:rsidR="009957BE" w:rsidRPr="009278B3" w:rsidRDefault="009957BE" w:rsidP="00042417">
            <w:pPr>
              <w:pStyle w:val="TJSC-CorpodoTexto"/>
              <w:spacing w:line="240" w:lineRule="auto"/>
              <w:ind w:firstLine="0"/>
              <w:rPr>
                <w:sz w:val="16"/>
                <w:szCs w:val="16"/>
              </w:rPr>
            </w:pPr>
            <w:r w:rsidRPr="009278B3">
              <w:rPr>
                <w:sz w:val="16"/>
                <w:szCs w:val="16"/>
              </w:rPr>
              <w:t>Execução – Cálculos – Ação de Massa – Perito</w:t>
            </w:r>
          </w:p>
        </w:tc>
        <w:tc>
          <w:tcPr>
            <w:tcW w:w="5103" w:type="dxa"/>
          </w:tcPr>
          <w:p w14:paraId="3DF16FF8"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parte ativa e passiva (15 dias)</w:t>
            </w:r>
          </w:p>
          <w:p w14:paraId="72615069"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1A56CBC0"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Terceiras (5 dias)</w:t>
            </w:r>
          </w:p>
          <w:p w14:paraId="0ED3451E" w14:textId="77777777" w:rsidR="009957BE" w:rsidRPr="009278B3" w:rsidRDefault="009957BE" w:rsidP="00042417">
            <w:pPr>
              <w:pStyle w:val="TJSC-CorpodoTexto"/>
              <w:spacing w:line="240" w:lineRule="auto"/>
              <w:ind w:firstLine="0"/>
              <w:rPr>
                <w:sz w:val="16"/>
                <w:szCs w:val="16"/>
              </w:rPr>
            </w:pPr>
          </w:p>
          <w:p w14:paraId="5A0F447F"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16C3A99C" w14:textId="77777777" w:rsidR="009957BE" w:rsidRPr="009278B3" w:rsidRDefault="009957BE" w:rsidP="00042417">
            <w:pPr>
              <w:pStyle w:val="TJSC-CorpodoTexto"/>
              <w:spacing w:line="240" w:lineRule="auto"/>
              <w:ind w:firstLine="0"/>
              <w:rPr>
                <w:sz w:val="16"/>
                <w:szCs w:val="16"/>
              </w:rPr>
            </w:pPr>
            <w:r w:rsidRPr="009278B3">
              <w:rPr>
                <w:sz w:val="16"/>
                <w:szCs w:val="16"/>
              </w:rPr>
              <w:t>Perito tem que ser vinculado como terceiro (perito) para gerar uma intimação portal</w:t>
            </w:r>
          </w:p>
        </w:tc>
      </w:tr>
      <w:tr w:rsidR="009957BE" w:rsidRPr="009278B3" w14:paraId="5C38A058" w14:textId="77777777" w:rsidTr="00F502AF">
        <w:tc>
          <w:tcPr>
            <w:tcW w:w="4106" w:type="dxa"/>
            <w:vAlign w:val="center"/>
          </w:tcPr>
          <w:p w14:paraId="3EB53F84" w14:textId="77777777" w:rsidR="009957BE" w:rsidRPr="009278B3" w:rsidRDefault="009957BE" w:rsidP="00042417">
            <w:pPr>
              <w:pStyle w:val="TJSC-CorpodoTexto"/>
              <w:spacing w:line="240" w:lineRule="auto"/>
              <w:ind w:firstLine="0"/>
              <w:rPr>
                <w:sz w:val="16"/>
                <w:szCs w:val="16"/>
              </w:rPr>
            </w:pPr>
            <w:r w:rsidRPr="009278B3">
              <w:rPr>
                <w:sz w:val="16"/>
                <w:szCs w:val="16"/>
              </w:rPr>
              <w:t>Execução – Cálculos – Contadoria</w:t>
            </w:r>
          </w:p>
        </w:tc>
        <w:tc>
          <w:tcPr>
            <w:tcW w:w="5103" w:type="dxa"/>
          </w:tcPr>
          <w:p w14:paraId="4A528EAF" w14:textId="77777777" w:rsidR="009957BE" w:rsidRPr="009278B3" w:rsidRDefault="009957BE" w:rsidP="00042417">
            <w:pPr>
              <w:pStyle w:val="TJSC-CorpodoTexto"/>
              <w:spacing w:line="240" w:lineRule="auto"/>
              <w:ind w:firstLine="0"/>
              <w:rPr>
                <w:sz w:val="16"/>
                <w:szCs w:val="16"/>
              </w:rPr>
            </w:pPr>
            <w:r>
              <w:rPr>
                <w:sz w:val="16"/>
                <w:szCs w:val="16"/>
              </w:rPr>
              <w:t>Sem automação.</w:t>
            </w:r>
          </w:p>
        </w:tc>
      </w:tr>
      <w:tr w:rsidR="009957BE" w:rsidRPr="009278B3" w14:paraId="72EF7222" w14:textId="77777777" w:rsidTr="00F502AF">
        <w:tc>
          <w:tcPr>
            <w:tcW w:w="4106" w:type="dxa"/>
            <w:vAlign w:val="center"/>
          </w:tcPr>
          <w:p w14:paraId="036C48D5" w14:textId="77777777" w:rsidR="009957BE" w:rsidRPr="009278B3" w:rsidRDefault="009957BE" w:rsidP="00042417">
            <w:pPr>
              <w:pStyle w:val="TJSC-CorpodoTexto"/>
              <w:spacing w:line="240" w:lineRule="auto"/>
              <w:ind w:firstLine="0"/>
              <w:rPr>
                <w:sz w:val="16"/>
                <w:szCs w:val="16"/>
              </w:rPr>
            </w:pPr>
            <w:r w:rsidRPr="009278B3">
              <w:rPr>
                <w:sz w:val="16"/>
                <w:szCs w:val="16"/>
              </w:rPr>
              <w:t>Execução – Citação – Da Sociedade na Pessoa do Sócio</w:t>
            </w:r>
          </w:p>
        </w:tc>
        <w:tc>
          <w:tcPr>
            <w:tcW w:w="5103" w:type="dxa"/>
          </w:tcPr>
          <w:p w14:paraId="6C32C654"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 em razão da necessidade da verificação</w:t>
            </w:r>
            <w:r>
              <w:rPr>
                <w:sz w:val="16"/>
                <w:szCs w:val="16"/>
              </w:rPr>
              <w:t xml:space="preserve"> do recolhimento da diligência.</w:t>
            </w:r>
          </w:p>
        </w:tc>
      </w:tr>
      <w:tr w:rsidR="009957BE" w:rsidRPr="009278B3" w14:paraId="2794520F" w14:textId="77777777" w:rsidTr="00F502AF">
        <w:tc>
          <w:tcPr>
            <w:tcW w:w="4106" w:type="dxa"/>
            <w:vAlign w:val="center"/>
          </w:tcPr>
          <w:p w14:paraId="66FA78A9" w14:textId="77777777" w:rsidR="009957BE" w:rsidRPr="009278B3" w:rsidRDefault="009957BE" w:rsidP="00042417">
            <w:pPr>
              <w:pStyle w:val="TJSC-CorpodoTexto"/>
              <w:spacing w:line="240" w:lineRule="auto"/>
              <w:ind w:firstLine="0"/>
              <w:rPr>
                <w:sz w:val="16"/>
                <w:szCs w:val="16"/>
              </w:rPr>
            </w:pPr>
            <w:r w:rsidRPr="009278B3">
              <w:rPr>
                <w:sz w:val="16"/>
                <w:szCs w:val="16"/>
              </w:rPr>
              <w:t>Execução – Curador – Nomeação – Com Penhora</w:t>
            </w:r>
          </w:p>
        </w:tc>
        <w:tc>
          <w:tcPr>
            <w:tcW w:w="5103" w:type="dxa"/>
          </w:tcPr>
          <w:p w14:paraId="31F3E468"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748E2AAB" w14:textId="77777777" w:rsidR="009957BE" w:rsidRPr="009278B3" w:rsidRDefault="009957BE" w:rsidP="00042417">
            <w:pPr>
              <w:pStyle w:val="TJSC-CorpodoTexto"/>
              <w:spacing w:line="240" w:lineRule="auto"/>
              <w:ind w:firstLine="0"/>
              <w:rPr>
                <w:sz w:val="16"/>
                <w:szCs w:val="16"/>
              </w:rPr>
            </w:pPr>
          </w:p>
          <w:p w14:paraId="0D07C781"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7E7D4A32" w14:textId="77777777" w:rsidR="009957BE" w:rsidRPr="009278B3" w:rsidRDefault="009957BE" w:rsidP="00042417">
            <w:pPr>
              <w:pStyle w:val="TJSC-CorpodoTexto"/>
              <w:spacing w:line="240" w:lineRule="auto"/>
              <w:ind w:firstLine="0"/>
              <w:rPr>
                <w:sz w:val="16"/>
                <w:szCs w:val="16"/>
              </w:rPr>
            </w:pPr>
            <w:r w:rsidRPr="009278B3">
              <w:rPr>
                <w:sz w:val="16"/>
                <w:szCs w:val="16"/>
              </w:rPr>
              <w:t>É necessário prévio cadastro do curador</w:t>
            </w:r>
          </w:p>
        </w:tc>
      </w:tr>
      <w:tr w:rsidR="009957BE" w:rsidRPr="009278B3" w14:paraId="543E3011" w14:textId="77777777" w:rsidTr="00F502AF">
        <w:tc>
          <w:tcPr>
            <w:tcW w:w="4106" w:type="dxa"/>
            <w:vAlign w:val="center"/>
          </w:tcPr>
          <w:p w14:paraId="001CC087" w14:textId="77777777" w:rsidR="009957BE" w:rsidRPr="009278B3" w:rsidRDefault="009957BE" w:rsidP="00042417">
            <w:pPr>
              <w:pStyle w:val="TJSC-CorpodoTexto"/>
              <w:spacing w:line="240" w:lineRule="auto"/>
              <w:ind w:firstLine="0"/>
              <w:rPr>
                <w:sz w:val="16"/>
                <w:szCs w:val="16"/>
              </w:rPr>
            </w:pPr>
            <w:r w:rsidRPr="009278B3">
              <w:rPr>
                <w:sz w:val="16"/>
                <w:szCs w:val="16"/>
              </w:rPr>
              <w:t>Execução – Curador – Nomeação – Sem Penhora</w:t>
            </w:r>
          </w:p>
        </w:tc>
        <w:tc>
          <w:tcPr>
            <w:tcW w:w="5103" w:type="dxa"/>
          </w:tcPr>
          <w:p w14:paraId="6A129B8F"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66E6B6B5"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3BFC2C59" w14:textId="77777777" w:rsidR="009957BE" w:rsidRPr="009278B3" w:rsidRDefault="009957BE" w:rsidP="00042417">
            <w:pPr>
              <w:pStyle w:val="TJSC-CorpodoTexto"/>
              <w:spacing w:line="240" w:lineRule="auto"/>
              <w:ind w:firstLine="0"/>
              <w:rPr>
                <w:sz w:val="16"/>
                <w:szCs w:val="16"/>
              </w:rPr>
            </w:pPr>
          </w:p>
        </w:tc>
      </w:tr>
      <w:tr w:rsidR="009957BE" w:rsidRPr="009278B3" w14:paraId="584F2AC3" w14:textId="77777777" w:rsidTr="00F502AF">
        <w:tc>
          <w:tcPr>
            <w:tcW w:w="4106" w:type="dxa"/>
            <w:vAlign w:val="center"/>
          </w:tcPr>
          <w:p w14:paraId="70C6DEEE" w14:textId="77777777" w:rsidR="009957BE" w:rsidRPr="009278B3" w:rsidRDefault="009957BE" w:rsidP="00042417">
            <w:pPr>
              <w:pStyle w:val="TJSC-CorpodoTexto"/>
              <w:spacing w:line="240" w:lineRule="auto"/>
              <w:ind w:firstLine="0"/>
              <w:rPr>
                <w:sz w:val="16"/>
                <w:szCs w:val="16"/>
              </w:rPr>
            </w:pPr>
            <w:r w:rsidRPr="009278B3">
              <w:rPr>
                <w:sz w:val="16"/>
                <w:szCs w:val="16"/>
              </w:rPr>
              <w:t>Execução – Intimação – Comprovar os Sócios</w:t>
            </w:r>
          </w:p>
        </w:tc>
        <w:tc>
          <w:tcPr>
            <w:tcW w:w="5103" w:type="dxa"/>
          </w:tcPr>
          <w:p w14:paraId="186339BD"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31AAC314"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7F0AB1AD" w14:textId="77777777" w:rsidR="009957BE" w:rsidRPr="009278B3" w:rsidRDefault="009957BE" w:rsidP="00042417">
            <w:pPr>
              <w:pStyle w:val="TJSC-CorpodoTexto"/>
              <w:spacing w:line="240" w:lineRule="auto"/>
              <w:ind w:firstLine="0"/>
              <w:rPr>
                <w:sz w:val="16"/>
                <w:szCs w:val="16"/>
              </w:rPr>
            </w:pPr>
          </w:p>
        </w:tc>
      </w:tr>
      <w:tr w:rsidR="009957BE" w:rsidRPr="009278B3" w14:paraId="5EB2960D" w14:textId="77777777" w:rsidTr="00F502AF">
        <w:tc>
          <w:tcPr>
            <w:tcW w:w="4106" w:type="dxa"/>
            <w:vAlign w:val="center"/>
          </w:tcPr>
          <w:p w14:paraId="702870D9" w14:textId="77777777" w:rsidR="009957BE" w:rsidRPr="009278B3" w:rsidRDefault="009957BE" w:rsidP="00042417">
            <w:pPr>
              <w:pStyle w:val="TJSC-CorpodoTexto"/>
              <w:spacing w:line="240" w:lineRule="auto"/>
              <w:ind w:firstLine="0"/>
              <w:rPr>
                <w:sz w:val="16"/>
                <w:szCs w:val="16"/>
              </w:rPr>
            </w:pPr>
            <w:r w:rsidRPr="009278B3">
              <w:rPr>
                <w:sz w:val="16"/>
                <w:szCs w:val="16"/>
              </w:rPr>
              <w:t>Execução – Intimação – Devedor Apresentar Dados para Demonstrativo</w:t>
            </w:r>
          </w:p>
        </w:tc>
        <w:tc>
          <w:tcPr>
            <w:tcW w:w="5103" w:type="dxa"/>
          </w:tcPr>
          <w:p w14:paraId="5A7E3841"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(30 dias)</w:t>
            </w:r>
          </w:p>
          <w:p w14:paraId="37410688" w14:textId="77777777" w:rsidR="009957BE" w:rsidRPr="009278B3" w:rsidRDefault="009957BE" w:rsidP="00042417">
            <w:pPr>
              <w:pStyle w:val="TJSC-CorpodoTexto"/>
              <w:spacing w:line="240" w:lineRule="auto"/>
              <w:ind w:firstLine="0"/>
              <w:rPr>
                <w:sz w:val="16"/>
                <w:szCs w:val="16"/>
              </w:rPr>
            </w:pPr>
            <w:r w:rsidRPr="009278B3">
              <w:rPr>
                <w:sz w:val="16"/>
                <w:szCs w:val="16"/>
              </w:rPr>
              <w:t>Ofício - A – 100062 - Intimação parte passiva (30 dias)</w:t>
            </w:r>
          </w:p>
          <w:p w14:paraId="54A45EFB" w14:textId="77777777" w:rsidR="009957BE" w:rsidRPr="009278B3" w:rsidRDefault="009957BE" w:rsidP="00042417">
            <w:pPr>
              <w:pStyle w:val="TJSC-CorpodoTexto"/>
              <w:spacing w:line="240" w:lineRule="auto"/>
              <w:ind w:firstLine="0"/>
              <w:rPr>
                <w:sz w:val="16"/>
                <w:szCs w:val="16"/>
              </w:rPr>
            </w:pPr>
          </w:p>
          <w:p w14:paraId="40DC9947"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69F10751"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Não há modelo específico para esta finalidade caso a parte não possua procurador constituído. </w:t>
            </w:r>
          </w:p>
        </w:tc>
      </w:tr>
      <w:tr w:rsidR="009957BE" w:rsidRPr="009278B3" w14:paraId="2FE6A0D6" w14:textId="77777777" w:rsidTr="00F502AF">
        <w:tc>
          <w:tcPr>
            <w:tcW w:w="4106" w:type="dxa"/>
            <w:vAlign w:val="center"/>
          </w:tcPr>
          <w:p w14:paraId="04335295" w14:textId="77777777" w:rsidR="009957BE" w:rsidRPr="009278B3" w:rsidRDefault="009957BE" w:rsidP="00042417">
            <w:pPr>
              <w:pStyle w:val="TJSC-CorpodoTexto"/>
              <w:spacing w:line="240" w:lineRule="auto"/>
              <w:ind w:firstLine="0"/>
              <w:rPr>
                <w:sz w:val="16"/>
                <w:szCs w:val="16"/>
              </w:rPr>
            </w:pPr>
            <w:r w:rsidRPr="009278B3">
              <w:rPr>
                <w:sz w:val="16"/>
                <w:szCs w:val="16"/>
              </w:rPr>
              <w:t>Execução – Intimação – Devedor para Entregar Bem Penhorado</w:t>
            </w:r>
          </w:p>
        </w:tc>
        <w:tc>
          <w:tcPr>
            <w:tcW w:w="5103" w:type="dxa"/>
          </w:tcPr>
          <w:p w14:paraId="3FF3DA2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(5 dias)</w:t>
            </w:r>
          </w:p>
          <w:p w14:paraId="0904AA3E" w14:textId="77777777" w:rsidR="009957BE" w:rsidRPr="009278B3" w:rsidRDefault="009957BE" w:rsidP="00042417">
            <w:pPr>
              <w:pStyle w:val="TJSC-CorpodoTexto"/>
              <w:spacing w:line="240" w:lineRule="auto"/>
              <w:ind w:firstLine="0"/>
              <w:rPr>
                <w:sz w:val="16"/>
                <w:szCs w:val="16"/>
              </w:rPr>
            </w:pPr>
            <w:r w:rsidRPr="009278B3">
              <w:rPr>
                <w:sz w:val="16"/>
                <w:szCs w:val="16"/>
              </w:rPr>
              <w:t>Ofício - A – 100062 - Intimação parte passiva (5 dias)</w:t>
            </w:r>
          </w:p>
          <w:p w14:paraId="1303B61D" w14:textId="77777777" w:rsidR="009957BE" w:rsidRPr="009278B3" w:rsidRDefault="009957BE" w:rsidP="00042417">
            <w:pPr>
              <w:pStyle w:val="TJSC-CorpodoTexto"/>
              <w:spacing w:line="240" w:lineRule="auto"/>
              <w:ind w:firstLine="0"/>
              <w:rPr>
                <w:sz w:val="16"/>
                <w:szCs w:val="16"/>
              </w:rPr>
            </w:pPr>
          </w:p>
          <w:p w14:paraId="106E22BF"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6C37B34E"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*Não há modelo específico para esta finalidade caso a parte não possua procurador constituído. </w:t>
            </w:r>
          </w:p>
        </w:tc>
      </w:tr>
      <w:tr w:rsidR="009957BE" w:rsidRPr="009278B3" w14:paraId="6806A58B" w14:textId="77777777" w:rsidTr="00F502AF">
        <w:tc>
          <w:tcPr>
            <w:tcW w:w="4106" w:type="dxa"/>
            <w:vAlign w:val="center"/>
          </w:tcPr>
          <w:p w14:paraId="3DB501FE" w14:textId="77777777" w:rsidR="009957BE" w:rsidRPr="009278B3" w:rsidRDefault="009957BE" w:rsidP="00042417">
            <w:pPr>
              <w:pStyle w:val="TJSC-CorpodoTexto"/>
              <w:spacing w:line="240" w:lineRule="auto"/>
              <w:ind w:firstLine="0"/>
              <w:rPr>
                <w:sz w:val="16"/>
                <w:szCs w:val="16"/>
              </w:rPr>
            </w:pPr>
            <w:r w:rsidRPr="009278B3">
              <w:rPr>
                <w:sz w:val="16"/>
                <w:szCs w:val="16"/>
              </w:rPr>
              <w:t>Execução – Intimação – Devedor para Indicar Bens</w:t>
            </w:r>
          </w:p>
        </w:tc>
        <w:tc>
          <w:tcPr>
            <w:tcW w:w="5103" w:type="dxa"/>
          </w:tcPr>
          <w:p w14:paraId="641A355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5C7DB3DB"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5D69C38E" w14:textId="77777777" w:rsidR="009957BE" w:rsidRPr="009278B3" w:rsidRDefault="009957BE" w:rsidP="00042417">
            <w:pPr>
              <w:pStyle w:val="TJSC-CorpodoTexto"/>
              <w:spacing w:line="240" w:lineRule="auto"/>
              <w:ind w:firstLine="0"/>
              <w:rPr>
                <w:sz w:val="16"/>
                <w:szCs w:val="16"/>
              </w:rPr>
            </w:pPr>
            <w:r w:rsidRPr="009278B3">
              <w:rPr>
                <w:sz w:val="16"/>
                <w:szCs w:val="16"/>
              </w:rPr>
              <w:t>Ofício - A – 100062 - Intimação parte passiva (15 dias)</w:t>
            </w:r>
          </w:p>
          <w:p w14:paraId="3D80071D" w14:textId="77777777" w:rsidR="009957BE" w:rsidRPr="009278B3" w:rsidRDefault="009957BE" w:rsidP="00042417">
            <w:pPr>
              <w:pStyle w:val="TJSC-CorpodoTexto"/>
              <w:spacing w:line="240" w:lineRule="auto"/>
              <w:ind w:firstLine="0"/>
              <w:rPr>
                <w:sz w:val="16"/>
                <w:szCs w:val="16"/>
              </w:rPr>
            </w:pPr>
          </w:p>
          <w:p w14:paraId="739DA5EB"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01F32608"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*Não há modelo específico para esta finalidade caso a parte não possua procurador constituído. </w:t>
            </w:r>
          </w:p>
        </w:tc>
      </w:tr>
      <w:tr w:rsidR="009957BE" w:rsidRPr="009278B3" w14:paraId="0A115A82" w14:textId="77777777" w:rsidTr="00F502AF">
        <w:tc>
          <w:tcPr>
            <w:tcW w:w="4106" w:type="dxa"/>
            <w:vAlign w:val="center"/>
          </w:tcPr>
          <w:p w14:paraId="6209BEE1" w14:textId="77777777" w:rsidR="009957BE" w:rsidRPr="009278B3" w:rsidRDefault="009957BE" w:rsidP="00042417">
            <w:pPr>
              <w:pStyle w:val="TJSC-CorpodoTexto"/>
              <w:spacing w:line="240" w:lineRule="auto"/>
              <w:ind w:firstLine="0"/>
              <w:rPr>
                <w:sz w:val="16"/>
                <w:szCs w:val="16"/>
              </w:rPr>
            </w:pPr>
            <w:r w:rsidRPr="009278B3">
              <w:rPr>
                <w:sz w:val="16"/>
                <w:szCs w:val="16"/>
              </w:rPr>
              <w:t>Execução – Intimação – Exequente – Impulsionar sob Pena de Suspensão e Arquivamento</w:t>
            </w:r>
          </w:p>
        </w:tc>
        <w:tc>
          <w:tcPr>
            <w:tcW w:w="5103" w:type="dxa"/>
          </w:tcPr>
          <w:p w14:paraId="2AECB879"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566DC1AA" w14:textId="77777777" w:rsidR="009957BE" w:rsidRPr="009278B3" w:rsidRDefault="009957BE" w:rsidP="00042417">
            <w:pPr>
              <w:pStyle w:val="TJSC-CorpodoTexto"/>
              <w:spacing w:line="240" w:lineRule="auto"/>
              <w:ind w:firstLine="0"/>
              <w:rPr>
                <w:sz w:val="16"/>
                <w:szCs w:val="16"/>
              </w:rPr>
            </w:pPr>
            <w:r w:rsidRPr="009278B3">
              <w:rPr>
                <w:sz w:val="16"/>
                <w:szCs w:val="16"/>
              </w:rPr>
              <w:t>Portal - A - Parte ativa (30 dias)</w:t>
            </w:r>
          </w:p>
          <w:p w14:paraId="4BAB6A14"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727D09BF" w14:textId="77777777" w:rsidTr="00F502AF">
        <w:tc>
          <w:tcPr>
            <w:tcW w:w="4106" w:type="dxa"/>
            <w:vAlign w:val="center"/>
          </w:tcPr>
          <w:p w14:paraId="56C9ED84" w14:textId="77777777" w:rsidR="009957BE" w:rsidRPr="009278B3" w:rsidRDefault="009957BE" w:rsidP="00042417">
            <w:pPr>
              <w:pStyle w:val="TJSC-CorpodoTexto"/>
              <w:spacing w:line="240" w:lineRule="auto"/>
              <w:ind w:firstLine="0"/>
              <w:rPr>
                <w:sz w:val="16"/>
                <w:szCs w:val="16"/>
              </w:rPr>
            </w:pPr>
            <w:r w:rsidRPr="009278B3">
              <w:rPr>
                <w:sz w:val="16"/>
                <w:szCs w:val="16"/>
              </w:rPr>
              <w:t>Execução – Intimação – Exequente para Apresentar Demonstrativo do Débito ou Outros Dados</w:t>
            </w:r>
          </w:p>
        </w:tc>
        <w:tc>
          <w:tcPr>
            <w:tcW w:w="5103" w:type="dxa"/>
          </w:tcPr>
          <w:p w14:paraId="1BA9B4F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588F9981" w14:textId="77777777" w:rsidR="009957BE" w:rsidRPr="009278B3" w:rsidRDefault="009957BE" w:rsidP="00042417">
            <w:pPr>
              <w:pStyle w:val="TJSC-CorpodoTexto"/>
              <w:spacing w:line="240" w:lineRule="auto"/>
              <w:ind w:firstLine="0"/>
              <w:rPr>
                <w:sz w:val="16"/>
                <w:szCs w:val="16"/>
              </w:rPr>
            </w:pPr>
            <w:r w:rsidRPr="009278B3">
              <w:rPr>
                <w:sz w:val="16"/>
                <w:szCs w:val="16"/>
              </w:rPr>
              <w:t>Portal - A - Parte ativa (30 dias)</w:t>
            </w:r>
          </w:p>
          <w:p w14:paraId="1800D1CB"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25F5D211" w14:textId="77777777" w:rsidTr="00F502AF">
        <w:tc>
          <w:tcPr>
            <w:tcW w:w="4106" w:type="dxa"/>
            <w:vAlign w:val="center"/>
          </w:tcPr>
          <w:p w14:paraId="41EBDCA6" w14:textId="77777777" w:rsidR="009957BE" w:rsidRPr="009278B3" w:rsidRDefault="009957BE" w:rsidP="00042417">
            <w:pPr>
              <w:pStyle w:val="TJSC-CorpodoTexto"/>
              <w:spacing w:line="240" w:lineRule="auto"/>
              <w:ind w:firstLine="0"/>
              <w:rPr>
                <w:sz w:val="16"/>
                <w:szCs w:val="16"/>
              </w:rPr>
            </w:pPr>
            <w:r w:rsidRPr="009278B3">
              <w:rPr>
                <w:sz w:val="16"/>
                <w:szCs w:val="16"/>
              </w:rPr>
              <w:t>Execução – Intimação – Exequente para Optar pelo Procedimento de Pagamento</w:t>
            </w:r>
          </w:p>
        </w:tc>
        <w:tc>
          <w:tcPr>
            <w:tcW w:w="5103" w:type="dxa"/>
          </w:tcPr>
          <w:p w14:paraId="107C9450"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165289E5" w14:textId="77777777" w:rsidR="009957BE" w:rsidRPr="009278B3" w:rsidRDefault="009957BE" w:rsidP="00042417">
            <w:pPr>
              <w:pStyle w:val="TJSC-CorpodoTexto"/>
              <w:spacing w:line="240" w:lineRule="auto"/>
              <w:ind w:firstLine="0"/>
              <w:rPr>
                <w:sz w:val="16"/>
                <w:szCs w:val="16"/>
              </w:rPr>
            </w:pPr>
            <w:r w:rsidRPr="009278B3">
              <w:rPr>
                <w:sz w:val="16"/>
                <w:szCs w:val="16"/>
              </w:rPr>
              <w:t>Portal - A - Parte ativa (30 dias)</w:t>
            </w:r>
          </w:p>
          <w:p w14:paraId="7780DEF2"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4B7880E1" w14:textId="77777777" w:rsidTr="00F502AF">
        <w:tc>
          <w:tcPr>
            <w:tcW w:w="4106" w:type="dxa"/>
            <w:vAlign w:val="center"/>
          </w:tcPr>
          <w:p w14:paraId="62889C3B" w14:textId="77777777" w:rsidR="009957BE" w:rsidRPr="009278B3" w:rsidRDefault="009957BE" w:rsidP="00042417">
            <w:pPr>
              <w:pStyle w:val="TJSC-CorpodoTexto"/>
              <w:spacing w:line="240" w:lineRule="auto"/>
              <w:ind w:firstLine="0"/>
              <w:rPr>
                <w:sz w:val="16"/>
                <w:szCs w:val="16"/>
              </w:rPr>
            </w:pPr>
            <w:r w:rsidRPr="009278B3">
              <w:rPr>
                <w:sz w:val="16"/>
                <w:szCs w:val="16"/>
              </w:rPr>
              <w:t>Execução – Intimação – Exequente para Recolher Diligência</w:t>
            </w:r>
          </w:p>
        </w:tc>
        <w:tc>
          <w:tcPr>
            <w:tcW w:w="5103" w:type="dxa"/>
          </w:tcPr>
          <w:p w14:paraId="2DDE7D45" w14:textId="77777777" w:rsidR="009957BE" w:rsidRPr="009278B3" w:rsidRDefault="009957BE" w:rsidP="00042417">
            <w:pPr>
              <w:pStyle w:val="TJSC-CorpodoTexto"/>
              <w:spacing w:line="240" w:lineRule="auto"/>
              <w:ind w:firstLine="0"/>
              <w:rPr>
                <w:sz w:val="16"/>
                <w:szCs w:val="16"/>
              </w:rPr>
            </w:pPr>
            <w:r w:rsidRPr="009278B3">
              <w:rPr>
                <w:sz w:val="16"/>
                <w:szCs w:val="16"/>
              </w:rPr>
              <w:t>Portal - A - Parte ativa (30 dias)</w:t>
            </w:r>
          </w:p>
        </w:tc>
      </w:tr>
      <w:tr w:rsidR="009957BE" w:rsidRPr="009278B3" w14:paraId="0EDD4FDD" w14:textId="77777777" w:rsidTr="00F502AF">
        <w:tc>
          <w:tcPr>
            <w:tcW w:w="4106" w:type="dxa"/>
            <w:vAlign w:val="center"/>
          </w:tcPr>
          <w:p w14:paraId="68F51625" w14:textId="77777777" w:rsidR="009957BE" w:rsidRPr="009278B3" w:rsidRDefault="009957BE" w:rsidP="00042417">
            <w:pPr>
              <w:pStyle w:val="TJSC-CorpodoTexto"/>
              <w:spacing w:line="240" w:lineRule="auto"/>
              <w:ind w:firstLine="0"/>
              <w:rPr>
                <w:sz w:val="16"/>
                <w:szCs w:val="16"/>
              </w:rPr>
            </w:pPr>
            <w:r w:rsidRPr="009278B3">
              <w:rPr>
                <w:sz w:val="16"/>
                <w:szCs w:val="16"/>
              </w:rPr>
              <w:t>Execução – Intimação – Exequente sobre Oferta de Bens à Penhora</w:t>
            </w:r>
          </w:p>
        </w:tc>
        <w:tc>
          <w:tcPr>
            <w:tcW w:w="5103" w:type="dxa"/>
          </w:tcPr>
          <w:p w14:paraId="1D5F848D"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746CD96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14374B8B" w14:textId="77777777" w:rsidTr="00F502AF">
        <w:tc>
          <w:tcPr>
            <w:tcW w:w="4106" w:type="dxa"/>
            <w:vAlign w:val="center"/>
          </w:tcPr>
          <w:p w14:paraId="5B4D861C" w14:textId="77777777" w:rsidR="009957BE" w:rsidRPr="009278B3" w:rsidRDefault="009957BE" w:rsidP="00042417">
            <w:pPr>
              <w:pStyle w:val="TJSC-CorpodoTexto"/>
              <w:spacing w:line="240" w:lineRule="auto"/>
              <w:ind w:firstLine="0"/>
              <w:rPr>
                <w:sz w:val="16"/>
                <w:szCs w:val="16"/>
              </w:rPr>
            </w:pPr>
            <w:r w:rsidRPr="009278B3">
              <w:rPr>
                <w:sz w:val="16"/>
                <w:szCs w:val="16"/>
              </w:rPr>
              <w:t>Execução – Intimação – Juntar Sentença de Ação Coletiva</w:t>
            </w:r>
          </w:p>
        </w:tc>
        <w:tc>
          <w:tcPr>
            <w:tcW w:w="5103" w:type="dxa"/>
          </w:tcPr>
          <w:p w14:paraId="481EBC2F"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5E263302"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7A7FCF0E" w14:textId="77777777" w:rsidR="009957BE" w:rsidRPr="009278B3" w:rsidRDefault="009957BE" w:rsidP="00042417">
            <w:pPr>
              <w:pStyle w:val="TJSC-CorpodoTexto"/>
              <w:spacing w:line="240" w:lineRule="auto"/>
              <w:ind w:firstLine="0"/>
              <w:rPr>
                <w:sz w:val="16"/>
                <w:szCs w:val="16"/>
              </w:rPr>
            </w:pPr>
            <w:r w:rsidRPr="009278B3">
              <w:rPr>
                <w:sz w:val="16"/>
                <w:szCs w:val="16"/>
              </w:rPr>
              <w:t>Vista - N</w:t>
            </w:r>
            <w:r>
              <w:rPr>
                <w:sz w:val="16"/>
                <w:szCs w:val="16"/>
              </w:rPr>
              <w:t xml:space="preserve"> – Ministério Público (30 dias)</w:t>
            </w:r>
          </w:p>
        </w:tc>
      </w:tr>
      <w:tr w:rsidR="009957BE" w:rsidRPr="009278B3" w14:paraId="273E5CD6" w14:textId="77777777" w:rsidTr="00F502AF">
        <w:tc>
          <w:tcPr>
            <w:tcW w:w="4106" w:type="dxa"/>
            <w:vAlign w:val="center"/>
          </w:tcPr>
          <w:p w14:paraId="2859C5ED"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Execução – Intimação – Leiloeiro</w:t>
            </w:r>
          </w:p>
        </w:tc>
        <w:tc>
          <w:tcPr>
            <w:tcW w:w="5103" w:type="dxa"/>
          </w:tcPr>
          <w:p w14:paraId="170AD1F1" w14:textId="77777777" w:rsidR="009957BE" w:rsidRPr="009278B3" w:rsidRDefault="009957BE" w:rsidP="00042417">
            <w:pPr>
              <w:pStyle w:val="TJSC-CorpodoTexto"/>
              <w:spacing w:line="240" w:lineRule="auto"/>
              <w:ind w:firstLine="0"/>
              <w:rPr>
                <w:sz w:val="16"/>
                <w:szCs w:val="16"/>
              </w:rPr>
            </w:pPr>
            <w:r w:rsidRPr="009278B3">
              <w:rPr>
                <w:sz w:val="16"/>
                <w:szCs w:val="16"/>
              </w:rPr>
              <w:t>Portal - A - Parte terceira principal (5 dias)</w:t>
            </w:r>
          </w:p>
          <w:p w14:paraId="1524D0E9" w14:textId="77777777" w:rsidR="009957BE" w:rsidRPr="009278B3" w:rsidRDefault="009957BE" w:rsidP="00042417">
            <w:pPr>
              <w:pStyle w:val="TJSC-CorpodoTexto"/>
              <w:spacing w:line="240" w:lineRule="auto"/>
              <w:ind w:firstLine="0"/>
              <w:rPr>
                <w:sz w:val="16"/>
                <w:szCs w:val="16"/>
              </w:rPr>
            </w:pPr>
          </w:p>
          <w:p w14:paraId="406F43A0"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078227D2"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Leiloeiro tem intimação pelo PORTAL. Deverá ser cadastrado com o tipo de participação leiloeiro (terceiro) </w:t>
            </w:r>
          </w:p>
        </w:tc>
      </w:tr>
      <w:tr w:rsidR="009957BE" w:rsidRPr="009278B3" w14:paraId="3F43D534" w14:textId="77777777" w:rsidTr="00F502AF">
        <w:tc>
          <w:tcPr>
            <w:tcW w:w="4106" w:type="dxa"/>
            <w:vAlign w:val="center"/>
          </w:tcPr>
          <w:p w14:paraId="1E7C4467"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Execução – Intimação – Resultado do </w:t>
            </w:r>
            <w:proofErr w:type="spellStart"/>
            <w:r w:rsidRPr="009278B3">
              <w:rPr>
                <w:sz w:val="16"/>
                <w:szCs w:val="16"/>
              </w:rPr>
              <w:t>Bacenjud</w:t>
            </w:r>
            <w:proofErr w:type="spellEnd"/>
            <w:r w:rsidRPr="009278B3">
              <w:rPr>
                <w:sz w:val="16"/>
                <w:szCs w:val="16"/>
              </w:rPr>
              <w:t xml:space="preserve"> ou </w:t>
            </w:r>
            <w:proofErr w:type="spellStart"/>
            <w:r w:rsidRPr="009278B3">
              <w:rPr>
                <w:sz w:val="16"/>
                <w:szCs w:val="16"/>
              </w:rPr>
              <w:t>Renajud</w:t>
            </w:r>
            <w:proofErr w:type="spellEnd"/>
            <w:r w:rsidRPr="009278B3">
              <w:rPr>
                <w:sz w:val="16"/>
                <w:szCs w:val="16"/>
              </w:rPr>
              <w:t xml:space="preserve"> - Negativo</w:t>
            </w:r>
          </w:p>
        </w:tc>
        <w:tc>
          <w:tcPr>
            <w:tcW w:w="5103" w:type="dxa"/>
          </w:tcPr>
          <w:p w14:paraId="2058E1E9"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(5 dias)</w:t>
            </w:r>
          </w:p>
          <w:p w14:paraId="0CDF6DD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(5 dias)</w:t>
            </w:r>
          </w:p>
          <w:p w14:paraId="72862599" w14:textId="77777777" w:rsidR="009957BE" w:rsidRPr="009278B3" w:rsidRDefault="009957BE" w:rsidP="00042417">
            <w:pPr>
              <w:pStyle w:val="TJSC-CorpodoTexto"/>
              <w:spacing w:line="240" w:lineRule="auto"/>
              <w:ind w:firstLine="0"/>
              <w:rPr>
                <w:sz w:val="16"/>
                <w:szCs w:val="16"/>
              </w:rPr>
            </w:pPr>
            <w:r w:rsidRPr="009278B3">
              <w:rPr>
                <w:sz w:val="16"/>
                <w:szCs w:val="16"/>
              </w:rPr>
              <w:t>Portal - A - Parte ativa (5 dias)</w:t>
            </w:r>
          </w:p>
          <w:p w14:paraId="1F5D63E2"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Parte passiva (5 dias) </w:t>
            </w:r>
          </w:p>
          <w:p w14:paraId="5CCD8DF9"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54CC5E20" w14:textId="77777777" w:rsidR="009957BE" w:rsidRPr="009278B3" w:rsidRDefault="009957BE" w:rsidP="00042417">
            <w:pPr>
              <w:pStyle w:val="TJSC-CorpodoTexto"/>
              <w:spacing w:line="240" w:lineRule="auto"/>
              <w:ind w:firstLine="0"/>
              <w:rPr>
                <w:sz w:val="16"/>
                <w:szCs w:val="16"/>
              </w:rPr>
            </w:pPr>
            <w:r w:rsidRPr="009278B3">
              <w:rPr>
                <w:sz w:val="16"/>
                <w:szCs w:val="16"/>
              </w:rPr>
              <w:t>Vista - N – Ministério Público (30 dias)</w:t>
            </w:r>
          </w:p>
        </w:tc>
      </w:tr>
      <w:tr w:rsidR="009957BE" w:rsidRPr="009278B3" w14:paraId="73322442" w14:textId="77777777" w:rsidTr="00F502AF">
        <w:tc>
          <w:tcPr>
            <w:tcW w:w="4106" w:type="dxa"/>
            <w:vAlign w:val="center"/>
          </w:tcPr>
          <w:p w14:paraId="28571517"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Execução – Intimação – Resultado do </w:t>
            </w:r>
            <w:proofErr w:type="spellStart"/>
            <w:r w:rsidRPr="009278B3">
              <w:rPr>
                <w:sz w:val="16"/>
                <w:szCs w:val="16"/>
              </w:rPr>
              <w:t>Bacenjud</w:t>
            </w:r>
            <w:proofErr w:type="spellEnd"/>
            <w:r w:rsidRPr="009278B3">
              <w:rPr>
                <w:sz w:val="16"/>
                <w:szCs w:val="16"/>
              </w:rPr>
              <w:t xml:space="preserve"> ou </w:t>
            </w:r>
            <w:proofErr w:type="spellStart"/>
            <w:r w:rsidRPr="009278B3">
              <w:rPr>
                <w:sz w:val="16"/>
                <w:szCs w:val="16"/>
              </w:rPr>
              <w:t>Renajud</w:t>
            </w:r>
            <w:proofErr w:type="spellEnd"/>
            <w:r w:rsidRPr="009278B3">
              <w:rPr>
                <w:sz w:val="16"/>
                <w:szCs w:val="16"/>
              </w:rPr>
              <w:t xml:space="preserve"> - Positivo</w:t>
            </w:r>
          </w:p>
        </w:tc>
        <w:tc>
          <w:tcPr>
            <w:tcW w:w="5103" w:type="dxa"/>
          </w:tcPr>
          <w:p w14:paraId="2FD0EE18"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(5 dias)</w:t>
            </w:r>
          </w:p>
          <w:p w14:paraId="7D4AE748"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(5 dias)</w:t>
            </w:r>
          </w:p>
          <w:p w14:paraId="3D97A9D2" w14:textId="77777777" w:rsidR="009957BE" w:rsidRPr="009278B3" w:rsidRDefault="009957BE" w:rsidP="00042417">
            <w:pPr>
              <w:pStyle w:val="TJSC-CorpodoTexto"/>
              <w:spacing w:line="240" w:lineRule="auto"/>
              <w:ind w:firstLine="0"/>
              <w:rPr>
                <w:sz w:val="16"/>
                <w:szCs w:val="16"/>
              </w:rPr>
            </w:pPr>
            <w:r w:rsidRPr="009278B3">
              <w:rPr>
                <w:sz w:val="16"/>
                <w:szCs w:val="16"/>
              </w:rPr>
              <w:t>Portal - A - Parte ativa (5 dias)</w:t>
            </w:r>
          </w:p>
          <w:p w14:paraId="7E5AB015"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Parte passiva (5 dias) </w:t>
            </w:r>
          </w:p>
          <w:p w14:paraId="78220AD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4D05D110" w14:textId="77777777" w:rsidR="009957BE" w:rsidRPr="009278B3" w:rsidRDefault="009957BE" w:rsidP="00042417">
            <w:pPr>
              <w:pStyle w:val="TJSC-CorpodoTexto"/>
              <w:spacing w:line="240" w:lineRule="auto"/>
              <w:ind w:firstLine="0"/>
              <w:rPr>
                <w:sz w:val="16"/>
                <w:szCs w:val="16"/>
              </w:rPr>
            </w:pPr>
            <w:r w:rsidRPr="009278B3">
              <w:rPr>
                <w:sz w:val="16"/>
                <w:szCs w:val="16"/>
              </w:rPr>
              <w:t>Vista - N – Ministério Público (30 dias)</w:t>
            </w:r>
          </w:p>
        </w:tc>
      </w:tr>
      <w:tr w:rsidR="009957BE" w:rsidRPr="009278B3" w14:paraId="79523BE4" w14:textId="77777777" w:rsidTr="00F502AF">
        <w:tc>
          <w:tcPr>
            <w:tcW w:w="4106" w:type="dxa"/>
            <w:vAlign w:val="center"/>
          </w:tcPr>
          <w:p w14:paraId="65A5E2D3"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Execução – Juizados – Reabertura </w:t>
            </w:r>
          </w:p>
        </w:tc>
        <w:tc>
          <w:tcPr>
            <w:tcW w:w="5103" w:type="dxa"/>
          </w:tcPr>
          <w:p w14:paraId="27FB9364" w14:textId="77777777" w:rsidR="009957BE" w:rsidRPr="009278B3" w:rsidRDefault="009957BE" w:rsidP="00042417">
            <w:pPr>
              <w:pStyle w:val="TJSC-CorpodoTexto"/>
              <w:spacing w:line="240" w:lineRule="auto"/>
              <w:ind w:firstLine="0"/>
              <w:rPr>
                <w:sz w:val="16"/>
                <w:szCs w:val="16"/>
              </w:rPr>
            </w:pPr>
            <w:r w:rsidRPr="009278B3">
              <w:rPr>
                <w:sz w:val="16"/>
                <w:szCs w:val="16"/>
              </w:rPr>
              <w:t>DJE - A -</w:t>
            </w:r>
            <w:r>
              <w:rPr>
                <w:sz w:val="16"/>
                <w:szCs w:val="16"/>
              </w:rPr>
              <w:t xml:space="preserve"> Advogado parte ativa (15 dias)</w:t>
            </w:r>
          </w:p>
        </w:tc>
      </w:tr>
      <w:tr w:rsidR="009957BE" w:rsidRPr="009278B3" w14:paraId="3D27D397" w14:textId="77777777" w:rsidTr="00F502AF">
        <w:tc>
          <w:tcPr>
            <w:tcW w:w="4106" w:type="dxa"/>
            <w:vAlign w:val="center"/>
          </w:tcPr>
          <w:p w14:paraId="62D08E7D" w14:textId="5DB38863" w:rsidR="009957BE" w:rsidRPr="009278B3" w:rsidRDefault="009957BE" w:rsidP="00042417">
            <w:pPr>
              <w:pStyle w:val="TJSC-CorpodoTexto"/>
              <w:spacing w:line="240" w:lineRule="auto"/>
              <w:ind w:firstLine="0"/>
              <w:rPr>
                <w:sz w:val="16"/>
                <w:szCs w:val="16"/>
              </w:rPr>
            </w:pPr>
            <w:r w:rsidRPr="009278B3">
              <w:rPr>
                <w:sz w:val="16"/>
                <w:szCs w:val="16"/>
              </w:rPr>
              <w:t xml:space="preserve">Execução – Parcelamento do 916 do CPC </w:t>
            </w:r>
            <w:r>
              <w:rPr>
                <w:sz w:val="16"/>
                <w:szCs w:val="16"/>
              </w:rPr>
              <w:t>–</w:t>
            </w:r>
            <w:r w:rsidRPr="009278B3">
              <w:rPr>
                <w:sz w:val="16"/>
                <w:szCs w:val="16"/>
              </w:rPr>
              <w:t xml:space="preserve"> Deferimento</w:t>
            </w:r>
          </w:p>
        </w:tc>
        <w:tc>
          <w:tcPr>
            <w:tcW w:w="5103" w:type="dxa"/>
          </w:tcPr>
          <w:p w14:paraId="75F74A91"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2AF491DE"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038CA86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4626089B" w14:textId="77777777" w:rsidR="009957BE" w:rsidRPr="009278B3" w:rsidRDefault="009957BE" w:rsidP="00042417">
            <w:pPr>
              <w:pStyle w:val="TJSC-CorpodoTexto"/>
              <w:spacing w:line="240" w:lineRule="auto"/>
              <w:ind w:firstLine="0"/>
              <w:rPr>
                <w:sz w:val="16"/>
                <w:szCs w:val="16"/>
              </w:rPr>
            </w:pPr>
            <w:r w:rsidRPr="009278B3">
              <w:rPr>
                <w:sz w:val="16"/>
                <w:szCs w:val="16"/>
              </w:rPr>
              <w:t>Ofício - A - Intimação parte passiva (15 dias)</w:t>
            </w:r>
          </w:p>
          <w:p w14:paraId="3C250630" w14:textId="77777777" w:rsidR="009957BE" w:rsidRPr="009278B3" w:rsidRDefault="009957BE" w:rsidP="00042417">
            <w:pPr>
              <w:pStyle w:val="TJSC-CorpodoTexto"/>
              <w:spacing w:line="240" w:lineRule="auto"/>
              <w:ind w:firstLine="0"/>
              <w:rPr>
                <w:sz w:val="16"/>
                <w:szCs w:val="16"/>
              </w:rPr>
            </w:pPr>
          </w:p>
          <w:p w14:paraId="736B3E25"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743C020E"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Não há modelo específico para esta finalidade caso a parte não possua procurador constituído. </w:t>
            </w:r>
          </w:p>
        </w:tc>
      </w:tr>
      <w:tr w:rsidR="009957BE" w:rsidRPr="009278B3" w14:paraId="2FEA41CB" w14:textId="77777777" w:rsidTr="00F502AF">
        <w:tc>
          <w:tcPr>
            <w:tcW w:w="4106" w:type="dxa"/>
            <w:vAlign w:val="center"/>
          </w:tcPr>
          <w:p w14:paraId="3BED0F1D" w14:textId="77777777" w:rsidR="009957BE" w:rsidRPr="009278B3" w:rsidRDefault="009957BE" w:rsidP="00042417">
            <w:pPr>
              <w:pStyle w:val="TJSC-CorpodoTexto"/>
              <w:spacing w:line="240" w:lineRule="auto"/>
              <w:ind w:firstLine="0"/>
              <w:rPr>
                <w:sz w:val="16"/>
                <w:szCs w:val="16"/>
              </w:rPr>
            </w:pPr>
            <w:r w:rsidRPr="009278B3">
              <w:rPr>
                <w:sz w:val="16"/>
                <w:szCs w:val="16"/>
              </w:rPr>
              <w:t>Execução Fiscal - Apensamento</w:t>
            </w:r>
          </w:p>
        </w:tc>
        <w:tc>
          <w:tcPr>
            <w:tcW w:w="5103" w:type="dxa"/>
          </w:tcPr>
          <w:p w14:paraId="10699B69" w14:textId="77777777" w:rsidR="009957BE" w:rsidRPr="009278B3" w:rsidRDefault="009957BE" w:rsidP="00042417">
            <w:pPr>
              <w:pStyle w:val="TJSC-CorpodoTexto"/>
              <w:spacing w:line="240" w:lineRule="auto"/>
              <w:ind w:firstLine="0"/>
              <w:rPr>
                <w:sz w:val="16"/>
                <w:szCs w:val="16"/>
              </w:rPr>
            </w:pPr>
            <w:r w:rsidRPr="009278B3">
              <w:rPr>
                <w:sz w:val="16"/>
                <w:szCs w:val="16"/>
              </w:rPr>
              <w:t>Portal - A - Parte ativa – 15 dias</w:t>
            </w:r>
          </w:p>
          <w:p w14:paraId="3E7BD6BF" w14:textId="77777777" w:rsidR="009957BE" w:rsidRPr="009278B3" w:rsidRDefault="009957BE" w:rsidP="00042417">
            <w:pPr>
              <w:pStyle w:val="TJSC-CorpodoTexto"/>
              <w:spacing w:line="240" w:lineRule="auto"/>
              <w:ind w:firstLine="0"/>
              <w:rPr>
                <w:sz w:val="16"/>
                <w:szCs w:val="16"/>
              </w:rPr>
            </w:pPr>
          </w:p>
        </w:tc>
      </w:tr>
      <w:tr w:rsidR="009957BE" w:rsidRPr="009278B3" w14:paraId="4EBBCC53" w14:textId="77777777" w:rsidTr="00F502AF">
        <w:tc>
          <w:tcPr>
            <w:tcW w:w="4106" w:type="dxa"/>
            <w:vAlign w:val="center"/>
          </w:tcPr>
          <w:p w14:paraId="48EACB82"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Execução Fiscal – Citação – Edital – Deferimento </w:t>
            </w:r>
          </w:p>
        </w:tc>
        <w:tc>
          <w:tcPr>
            <w:tcW w:w="5103" w:type="dxa"/>
          </w:tcPr>
          <w:p w14:paraId="728E0DFE"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Ofício - A - </w:t>
            </w:r>
            <w:proofErr w:type="gramStart"/>
            <w:r w:rsidRPr="009278B3">
              <w:rPr>
                <w:sz w:val="16"/>
                <w:szCs w:val="16"/>
              </w:rPr>
              <w:t>Citação  Edital</w:t>
            </w:r>
            <w:proofErr w:type="gramEnd"/>
            <w:r w:rsidRPr="009278B3">
              <w:rPr>
                <w:sz w:val="16"/>
                <w:szCs w:val="16"/>
              </w:rPr>
              <w:t xml:space="preserve"> – 10005 (5 dias)</w:t>
            </w:r>
          </w:p>
        </w:tc>
      </w:tr>
      <w:tr w:rsidR="009957BE" w:rsidRPr="009278B3" w14:paraId="51202986" w14:textId="77777777" w:rsidTr="00F502AF">
        <w:tc>
          <w:tcPr>
            <w:tcW w:w="4106" w:type="dxa"/>
            <w:vAlign w:val="center"/>
          </w:tcPr>
          <w:p w14:paraId="159A5A28" w14:textId="77777777" w:rsidR="009957BE" w:rsidRPr="009278B3" w:rsidRDefault="009957BE" w:rsidP="00042417">
            <w:pPr>
              <w:pStyle w:val="TJSC-CorpodoTexto"/>
              <w:spacing w:line="240" w:lineRule="auto"/>
              <w:ind w:firstLine="0"/>
              <w:rPr>
                <w:sz w:val="16"/>
                <w:szCs w:val="16"/>
              </w:rPr>
            </w:pPr>
            <w:r w:rsidRPr="009278B3">
              <w:rPr>
                <w:sz w:val="16"/>
                <w:szCs w:val="16"/>
              </w:rPr>
              <w:t>Execução Fiscal – Citação – Edital – Esgotar Vias</w:t>
            </w:r>
          </w:p>
        </w:tc>
        <w:tc>
          <w:tcPr>
            <w:tcW w:w="5103" w:type="dxa"/>
          </w:tcPr>
          <w:p w14:paraId="5D816761" w14:textId="77777777" w:rsidR="009957BE" w:rsidRPr="009278B3" w:rsidRDefault="009957BE" w:rsidP="00042417">
            <w:pPr>
              <w:pStyle w:val="TJSC-CorpodoTexto"/>
              <w:spacing w:line="240" w:lineRule="auto"/>
              <w:ind w:firstLine="0"/>
              <w:rPr>
                <w:sz w:val="16"/>
                <w:szCs w:val="16"/>
              </w:rPr>
            </w:pPr>
            <w:r w:rsidRPr="009278B3">
              <w:rPr>
                <w:sz w:val="16"/>
                <w:szCs w:val="16"/>
              </w:rPr>
              <w:t>Portal - A - Parte ativa – 15 dias</w:t>
            </w:r>
          </w:p>
          <w:p w14:paraId="4867CC94"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 </w:t>
            </w:r>
          </w:p>
        </w:tc>
      </w:tr>
      <w:tr w:rsidR="009957BE" w:rsidRPr="009278B3" w14:paraId="28ECC5A6" w14:textId="77777777" w:rsidTr="00F502AF">
        <w:tc>
          <w:tcPr>
            <w:tcW w:w="4106" w:type="dxa"/>
            <w:vAlign w:val="center"/>
          </w:tcPr>
          <w:p w14:paraId="59E5D8C3" w14:textId="77777777" w:rsidR="009957BE" w:rsidRPr="009278B3" w:rsidRDefault="009957BE" w:rsidP="00042417">
            <w:pPr>
              <w:pStyle w:val="TJSC-CorpodoTexto"/>
              <w:spacing w:line="240" w:lineRule="auto"/>
              <w:ind w:firstLine="0"/>
              <w:rPr>
                <w:sz w:val="16"/>
                <w:szCs w:val="16"/>
              </w:rPr>
            </w:pPr>
            <w:r w:rsidRPr="009278B3">
              <w:rPr>
                <w:sz w:val="16"/>
                <w:szCs w:val="16"/>
              </w:rPr>
              <w:t>Execução Fiscal – Citação – Por Mandado</w:t>
            </w:r>
          </w:p>
        </w:tc>
        <w:tc>
          <w:tcPr>
            <w:tcW w:w="5103" w:type="dxa"/>
          </w:tcPr>
          <w:p w14:paraId="61B99DEF"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 em razão da necessidade de antecipação da diligência.</w:t>
            </w:r>
          </w:p>
        </w:tc>
      </w:tr>
      <w:tr w:rsidR="009957BE" w:rsidRPr="009278B3" w14:paraId="45B0A1D1" w14:textId="77777777" w:rsidTr="00F502AF">
        <w:trPr>
          <w:trHeight w:val="1044"/>
        </w:trPr>
        <w:tc>
          <w:tcPr>
            <w:tcW w:w="4106" w:type="dxa"/>
            <w:vAlign w:val="center"/>
          </w:tcPr>
          <w:p w14:paraId="1E673365" w14:textId="77777777" w:rsidR="009957BE" w:rsidRPr="009278B3" w:rsidRDefault="009957BE" w:rsidP="00042417">
            <w:pPr>
              <w:pStyle w:val="TJSC-CorpodoTexto"/>
              <w:spacing w:line="240" w:lineRule="auto"/>
              <w:ind w:firstLine="0"/>
              <w:rPr>
                <w:sz w:val="16"/>
                <w:szCs w:val="16"/>
              </w:rPr>
            </w:pPr>
            <w:r w:rsidRPr="009278B3">
              <w:rPr>
                <w:sz w:val="16"/>
                <w:szCs w:val="16"/>
              </w:rPr>
              <w:t>Execução Fiscal – Intimação – Devedora sobre Substituição do CDA</w:t>
            </w:r>
          </w:p>
        </w:tc>
        <w:tc>
          <w:tcPr>
            <w:tcW w:w="5103" w:type="dxa"/>
          </w:tcPr>
          <w:p w14:paraId="782B651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(30 dias)</w:t>
            </w:r>
          </w:p>
          <w:p w14:paraId="33D2BE96"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(60 dias)</w:t>
            </w:r>
          </w:p>
          <w:p w14:paraId="36E64B0C" w14:textId="77777777" w:rsidR="009957BE" w:rsidRPr="009278B3" w:rsidRDefault="009957BE" w:rsidP="00042417">
            <w:pPr>
              <w:pStyle w:val="TJSC-CorpodoTexto"/>
              <w:spacing w:line="240" w:lineRule="auto"/>
              <w:ind w:firstLine="0"/>
              <w:rPr>
                <w:sz w:val="16"/>
                <w:szCs w:val="16"/>
              </w:rPr>
            </w:pPr>
            <w:r w:rsidRPr="009278B3">
              <w:rPr>
                <w:sz w:val="16"/>
                <w:szCs w:val="16"/>
              </w:rPr>
              <w:t>Ofício - A - Intimação parte passiva (30 dias)</w:t>
            </w:r>
          </w:p>
          <w:p w14:paraId="3BD9DAEF" w14:textId="77777777" w:rsidR="009957BE" w:rsidRPr="009278B3" w:rsidRDefault="009957BE" w:rsidP="00042417">
            <w:pPr>
              <w:pStyle w:val="TJSC-CorpodoTexto"/>
              <w:spacing w:line="240" w:lineRule="auto"/>
              <w:ind w:firstLine="0"/>
              <w:rPr>
                <w:sz w:val="16"/>
                <w:szCs w:val="16"/>
              </w:rPr>
            </w:pPr>
          </w:p>
          <w:p w14:paraId="2FB0D8EB"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2E7E7DE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*Não há modelo específico para esta finalidade caso a parte não possua procurador constituído. </w:t>
            </w:r>
          </w:p>
        </w:tc>
      </w:tr>
      <w:tr w:rsidR="009957BE" w:rsidRPr="009278B3" w14:paraId="19A72D20" w14:textId="77777777" w:rsidTr="00F502AF">
        <w:tc>
          <w:tcPr>
            <w:tcW w:w="4106" w:type="dxa"/>
            <w:vAlign w:val="center"/>
          </w:tcPr>
          <w:p w14:paraId="243CB0C9" w14:textId="77777777" w:rsidR="009957BE" w:rsidRPr="009278B3" w:rsidRDefault="009957BE" w:rsidP="00042417">
            <w:pPr>
              <w:pStyle w:val="TJSC-CorpodoTexto"/>
              <w:spacing w:line="240" w:lineRule="auto"/>
              <w:ind w:firstLine="0"/>
              <w:rPr>
                <w:sz w:val="16"/>
                <w:szCs w:val="16"/>
              </w:rPr>
            </w:pPr>
            <w:r w:rsidRPr="009278B3">
              <w:rPr>
                <w:sz w:val="16"/>
                <w:szCs w:val="16"/>
              </w:rPr>
              <w:t>Execução Fiscal – Intimação – Exequente sobre Duração de Arquivamento Administrativo por 5 anos</w:t>
            </w:r>
          </w:p>
        </w:tc>
        <w:tc>
          <w:tcPr>
            <w:tcW w:w="5103" w:type="dxa"/>
          </w:tcPr>
          <w:p w14:paraId="4756CB09"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Parte ativa (15 dias) </w:t>
            </w:r>
          </w:p>
          <w:p w14:paraId="67B80510" w14:textId="77777777" w:rsidR="009957BE" w:rsidRPr="009278B3" w:rsidRDefault="009957BE" w:rsidP="00042417">
            <w:pPr>
              <w:pStyle w:val="TJSC-CorpodoTexto"/>
              <w:spacing w:line="240" w:lineRule="auto"/>
              <w:ind w:firstLine="0"/>
              <w:rPr>
                <w:sz w:val="16"/>
                <w:szCs w:val="16"/>
              </w:rPr>
            </w:pPr>
          </w:p>
        </w:tc>
      </w:tr>
      <w:tr w:rsidR="009957BE" w:rsidRPr="009278B3" w14:paraId="308BC842" w14:textId="77777777" w:rsidTr="00F502AF">
        <w:tc>
          <w:tcPr>
            <w:tcW w:w="4106" w:type="dxa"/>
            <w:vAlign w:val="center"/>
          </w:tcPr>
          <w:p w14:paraId="3D7AF732" w14:textId="77777777" w:rsidR="009957BE" w:rsidRPr="009278B3" w:rsidRDefault="009957BE" w:rsidP="00042417">
            <w:pPr>
              <w:pStyle w:val="TJSC-CorpodoTexto"/>
              <w:spacing w:line="240" w:lineRule="auto"/>
              <w:ind w:firstLine="0"/>
              <w:rPr>
                <w:sz w:val="16"/>
                <w:szCs w:val="16"/>
              </w:rPr>
            </w:pPr>
            <w:r w:rsidRPr="009278B3">
              <w:rPr>
                <w:sz w:val="16"/>
                <w:szCs w:val="16"/>
              </w:rPr>
              <w:t>Execução Fiscal – Intimação – Exequente sobre Pequeno Valor</w:t>
            </w:r>
          </w:p>
        </w:tc>
        <w:tc>
          <w:tcPr>
            <w:tcW w:w="5103" w:type="dxa"/>
          </w:tcPr>
          <w:p w14:paraId="316A1973"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Parte ativa (15 dias) </w:t>
            </w:r>
          </w:p>
          <w:p w14:paraId="4E5F13EA" w14:textId="77777777" w:rsidR="009957BE" w:rsidRPr="009278B3" w:rsidRDefault="009957BE" w:rsidP="00042417">
            <w:pPr>
              <w:pStyle w:val="TJSC-CorpodoTexto"/>
              <w:spacing w:line="240" w:lineRule="auto"/>
              <w:ind w:firstLine="0"/>
              <w:rPr>
                <w:sz w:val="16"/>
                <w:szCs w:val="16"/>
              </w:rPr>
            </w:pPr>
          </w:p>
        </w:tc>
      </w:tr>
      <w:tr w:rsidR="009957BE" w:rsidRPr="009278B3" w14:paraId="33202080" w14:textId="77777777" w:rsidTr="00F502AF">
        <w:tc>
          <w:tcPr>
            <w:tcW w:w="4106" w:type="dxa"/>
            <w:vAlign w:val="center"/>
          </w:tcPr>
          <w:p w14:paraId="7D8E540E"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Execução </w:t>
            </w:r>
            <w:proofErr w:type="gramStart"/>
            <w:r w:rsidRPr="009278B3">
              <w:rPr>
                <w:sz w:val="16"/>
                <w:szCs w:val="16"/>
              </w:rPr>
              <w:t>Fiscal  –</w:t>
            </w:r>
            <w:proofErr w:type="gramEnd"/>
            <w:r w:rsidRPr="009278B3">
              <w:rPr>
                <w:sz w:val="16"/>
                <w:szCs w:val="16"/>
              </w:rPr>
              <w:t xml:space="preserve"> Intimação – Juntada de Processo Administrativo Fiscal</w:t>
            </w:r>
          </w:p>
        </w:tc>
        <w:tc>
          <w:tcPr>
            <w:tcW w:w="5103" w:type="dxa"/>
          </w:tcPr>
          <w:p w14:paraId="583B933F"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Parte ativa (30 dias) </w:t>
            </w:r>
          </w:p>
          <w:p w14:paraId="008CC2F7" w14:textId="77777777" w:rsidR="009957BE" w:rsidRPr="009278B3" w:rsidRDefault="009957BE" w:rsidP="00042417">
            <w:pPr>
              <w:pStyle w:val="TJSC-CorpodoTexto"/>
              <w:spacing w:line="240" w:lineRule="auto"/>
              <w:ind w:firstLine="0"/>
              <w:rPr>
                <w:sz w:val="16"/>
                <w:szCs w:val="16"/>
              </w:rPr>
            </w:pPr>
          </w:p>
        </w:tc>
      </w:tr>
      <w:tr w:rsidR="009957BE" w:rsidRPr="009278B3" w14:paraId="1DA652E1" w14:textId="77777777" w:rsidTr="00F502AF">
        <w:tc>
          <w:tcPr>
            <w:tcW w:w="4106" w:type="dxa"/>
            <w:vAlign w:val="center"/>
          </w:tcPr>
          <w:p w14:paraId="728B8CC4" w14:textId="2815EE8A" w:rsidR="009957BE" w:rsidRPr="009278B3" w:rsidRDefault="009957BE" w:rsidP="00042417">
            <w:pPr>
              <w:pStyle w:val="TJSC-CorpodoTexto"/>
              <w:spacing w:line="240" w:lineRule="auto"/>
              <w:ind w:firstLine="0"/>
              <w:rPr>
                <w:sz w:val="16"/>
                <w:szCs w:val="16"/>
              </w:rPr>
            </w:pPr>
            <w:r w:rsidRPr="009278B3">
              <w:rPr>
                <w:sz w:val="16"/>
                <w:szCs w:val="16"/>
              </w:rPr>
              <w:t xml:space="preserve">Execução Fiscal – Parcelamento do 916 do CPC </w:t>
            </w:r>
            <w:r>
              <w:rPr>
                <w:sz w:val="16"/>
                <w:szCs w:val="16"/>
              </w:rPr>
              <w:t>–</w:t>
            </w:r>
            <w:r w:rsidRPr="009278B3">
              <w:rPr>
                <w:sz w:val="16"/>
                <w:szCs w:val="16"/>
              </w:rPr>
              <w:t xml:space="preserve"> Indeferimento</w:t>
            </w:r>
          </w:p>
        </w:tc>
        <w:tc>
          <w:tcPr>
            <w:tcW w:w="5103" w:type="dxa"/>
          </w:tcPr>
          <w:p w14:paraId="6EA41E5E"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Parte ativa (30 dias) </w:t>
            </w:r>
          </w:p>
          <w:p w14:paraId="292DF89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63A720E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bl>
    <w:p w14:paraId="10C6391D" w14:textId="77777777" w:rsidR="009957BE" w:rsidRPr="009278B3" w:rsidRDefault="009957BE" w:rsidP="00042417">
      <w:pPr>
        <w:pStyle w:val="TJSC-CorpodoTexto"/>
      </w:pPr>
    </w:p>
    <w:p w14:paraId="1F89C9EE" w14:textId="5085FCAD" w:rsidR="009957BE" w:rsidRPr="009278B3" w:rsidRDefault="009957BE" w:rsidP="00042417">
      <w:pPr>
        <w:pStyle w:val="Ttulo3Menor"/>
        <w:spacing w:before="0"/>
        <w:outlineLvl w:val="0"/>
      </w:pPr>
      <w:r w:rsidRPr="0091757B">
        <w:rPr>
          <w:rFonts w:cs="Arial"/>
        </w:rPr>
        <w:t>4.</w:t>
      </w:r>
      <w:r>
        <w:rPr>
          <w:rFonts w:cs="Arial"/>
        </w:rPr>
        <w:t>8</w:t>
      </w:r>
      <w:r w:rsidRPr="0091757B">
        <w:rPr>
          <w:rFonts w:cs="Arial"/>
        </w:rPr>
        <w:t>.</w:t>
      </w:r>
      <w:r>
        <w:rPr>
          <w:rFonts w:cs="Arial"/>
        </w:rPr>
        <w:t>9</w:t>
      </w:r>
      <w:r w:rsidRPr="0091757B">
        <w:rPr>
          <w:rFonts w:cs="Arial"/>
        </w:rPr>
        <w:t xml:space="preserve">. </w:t>
      </w:r>
      <w:r>
        <w:rPr>
          <w:rFonts w:cs="Arial"/>
        </w:rPr>
        <w:t xml:space="preserve">Despacho – Civil – Geral – SAJ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103"/>
      </w:tblGrid>
      <w:tr w:rsidR="009957BE" w:rsidRPr="009278B3" w14:paraId="549AA0C9" w14:textId="77777777" w:rsidTr="00F502AF">
        <w:tc>
          <w:tcPr>
            <w:tcW w:w="4106" w:type="dxa"/>
            <w:shd w:val="clear" w:color="auto" w:fill="000000" w:themeFill="text1"/>
          </w:tcPr>
          <w:p w14:paraId="04147260" w14:textId="77777777" w:rsidR="009957BE" w:rsidRPr="009278B3" w:rsidRDefault="009957BE" w:rsidP="00042417">
            <w:pPr>
              <w:pStyle w:val="TJSC-CorpodoTexto"/>
              <w:spacing w:line="240" w:lineRule="auto"/>
              <w:ind w:firstLine="0"/>
              <w:rPr>
                <w:b/>
                <w:sz w:val="16"/>
                <w:szCs w:val="16"/>
              </w:rPr>
            </w:pPr>
            <w:r w:rsidRPr="009278B3">
              <w:rPr>
                <w:b/>
                <w:sz w:val="16"/>
                <w:szCs w:val="16"/>
              </w:rPr>
              <w:t>Nome</w:t>
            </w:r>
          </w:p>
        </w:tc>
        <w:tc>
          <w:tcPr>
            <w:tcW w:w="5103" w:type="dxa"/>
            <w:shd w:val="clear" w:color="auto" w:fill="000000" w:themeFill="text1"/>
          </w:tcPr>
          <w:p w14:paraId="1F748838" w14:textId="77777777" w:rsidR="009957BE" w:rsidRPr="009278B3" w:rsidRDefault="009957BE" w:rsidP="00042417">
            <w:pPr>
              <w:pStyle w:val="TJSC-CorpodoTexto"/>
              <w:spacing w:line="240" w:lineRule="auto"/>
              <w:ind w:firstLine="0"/>
              <w:rPr>
                <w:b/>
                <w:sz w:val="16"/>
                <w:szCs w:val="16"/>
              </w:rPr>
            </w:pPr>
            <w:r w:rsidRPr="009278B3">
              <w:rPr>
                <w:b/>
                <w:sz w:val="16"/>
                <w:szCs w:val="16"/>
              </w:rPr>
              <w:t>Automações</w:t>
            </w:r>
          </w:p>
        </w:tc>
      </w:tr>
      <w:tr w:rsidR="009957BE" w:rsidRPr="009278B3" w14:paraId="428867B7" w14:textId="77777777" w:rsidTr="00F502AF">
        <w:tc>
          <w:tcPr>
            <w:tcW w:w="4106" w:type="dxa"/>
            <w:vAlign w:val="center"/>
          </w:tcPr>
          <w:p w14:paraId="4B17340F" w14:textId="77777777" w:rsidR="009957BE" w:rsidRPr="009278B3" w:rsidRDefault="009957BE" w:rsidP="00042417">
            <w:pPr>
              <w:pStyle w:val="TJSC-CorpodoTexto"/>
              <w:spacing w:line="240" w:lineRule="auto"/>
              <w:ind w:firstLine="0"/>
              <w:rPr>
                <w:sz w:val="16"/>
                <w:szCs w:val="16"/>
              </w:rPr>
            </w:pPr>
            <w:r w:rsidRPr="009278B3">
              <w:rPr>
                <w:sz w:val="16"/>
                <w:szCs w:val="16"/>
              </w:rPr>
              <w:t>Arquivamento – Definitivo</w:t>
            </w:r>
          </w:p>
        </w:tc>
        <w:tc>
          <w:tcPr>
            <w:tcW w:w="5103" w:type="dxa"/>
          </w:tcPr>
          <w:p w14:paraId="5434F2A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(5 dias)</w:t>
            </w:r>
          </w:p>
          <w:p w14:paraId="0E4DA3E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(5 dias)</w:t>
            </w:r>
          </w:p>
          <w:p w14:paraId="5396518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48C18141" w14:textId="77777777" w:rsidR="009957BE" w:rsidRPr="009278B3" w:rsidRDefault="009957BE" w:rsidP="00042417">
            <w:pPr>
              <w:pStyle w:val="TJSC-CorpodoTexto"/>
              <w:spacing w:line="240" w:lineRule="auto"/>
              <w:ind w:firstLine="0"/>
              <w:rPr>
                <w:sz w:val="16"/>
                <w:szCs w:val="16"/>
              </w:rPr>
            </w:pPr>
            <w:r w:rsidRPr="009278B3">
              <w:rPr>
                <w:sz w:val="16"/>
                <w:szCs w:val="16"/>
              </w:rPr>
              <w:t>Vista - N – Ministério Público (10 dias)</w:t>
            </w:r>
          </w:p>
        </w:tc>
      </w:tr>
      <w:tr w:rsidR="009957BE" w:rsidRPr="009278B3" w14:paraId="32248660" w14:textId="77777777" w:rsidTr="00F502AF">
        <w:tc>
          <w:tcPr>
            <w:tcW w:w="4106" w:type="dxa"/>
            <w:vAlign w:val="center"/>
          </w:tcPr>
          <w:p w14:paraId="05FFADCD" w14:textId="77777777" w:rsidR="009957BE" w:rsidRPr="009278B3" w:rsidRDefault="009957BE" w:rsidP="00042417">
            <w:pPr>
              <w:pStyle w:val="TJSC-CorpodoTexto"/>
              <w:spacing w:line="240" w:lineRule="auto"/>
              <w:ind w:firstLine="0"/>
              <w:rPr>
                <w:sz w:val="16"/>
                <w:szCs w:val="16"/>
              </w:rPr>
            </w:pPr>
            <w:r w:rsidRPr="009278B3">
              <w:rPr>
                <w:sz w:val="16"/>
                <w:szCs w:val="16"/>
              </w:rPr>
              <w:t>Audiência – Conciliatória - Agendar</w:t>
            </w:r>
          </w:p>
        </w:tc>
        <w:tc>
          <w:tcPr>
            <w:tcW w:w="5103" w:type="dxa"/>
          </w:tcPr>
          <w:p w14:paraId="3CBB4E8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(5 dias)</w:t>
            </w:r>
          </w:p>
          <w:p w14:paraId="78C0DF6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(5 dias)</w:t>
            </w:r>
          </w:p>
          <w:p w14:paraId="1A4708A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tc>
      </w:tr>
      <w:tr w:rsidR="009957BE" w:rsidRPr="009278B3" w14:paraId="372B4456" w14:textId="77777777" w:rsidTr="00F502AF">
        <w:tc>
          <w:tcPr>
            <w:tcW w:w="4106" w:type="dxa"/>
            <w:vAlign w:val="center"/>
          </w:tcPr>
          <w:p w14:paraId="3E43ED30"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Audiência – Conciliatória – </w:t>
            </w:r>
            <w:proofErr w:type="spellStart"/>
            <w:r w:rsidRPr="009278B3">
              <w:rPr>
                <w:sz w:val="16"/>
                <w:szCs w:val="16"/>
              </w:rPr>
              <w:t>Redesignar</w:t>
            </w:r>
            <w:proofErr w:type="spellEnd"/>
          </w:p>
        </w:tc>
        <w:tc>
          <w:tcPr>
            <w:tcW w:w="5103" w:type="dxa"/>
          </w:tcPr>
          <w:p w14:paraId="4EEF1BE2"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(5 dias)</w:t>
            </w:r>
          </w:p>
          <w:p w14:paraId="460D97F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(5 dias)</w:t>
            </w:r>
          </w:p>
          <w:p w14:paraId="128B1FDE"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7E525246" w14:textId="77777777" w:rsidR="009957BE" w:rsidRPr="009278B3" w:rsidRDefault="009957BE" w:rsidP="00042417">
            <w:pPr>
              <w:pStyle w:val="TJSC-CorpodoTexto"/>
              <w:spacing w:line="240" w:lineRule="auto"/>
              <w:ind w:firstLine="0"/>
              <w:rPr>
                <w:sz w:val="16"/>
                <w:szCs w:val="16"/>
              </w:rPr>
            </w:pPr>
            <w:r w:rsidRPr="009278B3">
              <w:rPr>
                <w:sz w:val="16"/>
                <w:szCs w:val="16"/>
              </w:rPr>
              <w:t>Ofício – A -  7849 – Todas as partes passivas – assina e libera</w:t>
            </w:r>
          </w:p>
        </w:tc>
      </w:tr>
      <w:tr w:rsidR="009957BE" w:rsidRPr="009278B3" w14:paraId="1ED43FA9" w14:textId="77777777" w:rsidTr="00F502AF">
        <w:tc>
          <w:tcPr>
            <w:tcW w:w="4106" w:type="dxa"/>
            <w:vAlign w:val="center"/>
          </w:tcPr>
          <w:p w14:paraId="11E9694B" w14:textId="77777777" w:rsidR="009957BE" w:rsidRPr="009278B3" w:rsidRDefault="009957BE" w:rsidP="00042417">
            <w:pPr>
              <w:pStyle w:val="TJSC-CorpodoTexto"/>
              <w:spacing w:line="240" w:lineRule="auto"/>
              <w:ind w:firstLine="0"/>
              <w:rPr>
                <w:sz w:val="16"/>
                <w:szCs w:val="16"/>
              </w:rPr>
            </w:pPr>
            <w:r w:rsidRPr="009278B3">
              <w:rPr>
                <w:sz w:val="16"/>
                <w:szCs w:val="16"/>
              </w:rPr>
              <w:t>Audiência – Continuação – Infância – Designar</w:t>
            </w:r>
          </w:p>
        </w:tc>
        <w:tc>
          <w:tcPr>
            <w:tcW w:w="5103" w:type="dxa"/>
          </w:tcPr>
          <w:p w14:paraId="427911C0" w14:textId="77777777" w:rsidR="009957BE" w:rsidRPr="009278B3" w:rsidRDefault="009957BE" w:rsidP="00042417">
            <w:pPr>
              <w:pStyle w:val="TJSC-CorpodoTexto"/>
              <w:spacing w:line="240" w:lineRule="auto"/>
              <w:ind w:firstLine="0"/>
              <w:rPr>
                <w:sz w:val="16"/>
                <w:szCs w:val="16"/>
              </w:rPr>
            </w:pPr>
            <w:r w:rsidRPr="009278B3">
              <w:rPr>
                <w:sz w:val="16"/>
                <w:szCs w:val="16"/>
              </w:rPr>
              <w:t>Vista - N – Ministério Público (5 dias)</w:t>
            </w:r>
          </w:p>
          <w:p w14:paraId="39AAD2B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696343E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(5 dias)</w:t>
            </w:r>
          </w:p>
          <w:p w14:paraId="20319578" w14:textId="77777777" w:rsidR="009957BE" w:rsidRPr="009278B3" w:rsidRDefault="009957BE" w:rsidP="00042417">
            <w:pPr>
              <w:pStyle w:val="TJSC-CorpodoTexto"/>
              <w:spacing w:line="240" w:lineRule="auto"/>
              <w:ind w:firstLine="0"/>
              <w:rPr>
                <w:sz w:val="16"/>
                <w:szCs w:val="16"/>
              </w:rPr>
            </w:pPr>
            <w:r w:rsidRPr="009278B3">
              <w:rPr>
                <w:sz w:val="16"/>
                <w:szCs w:val="16"/>
              </w:rPr>
              <w:t>Ofício - A - 7603 – intimação de terceiros – ARMP – representante legal (5 dias) – assina e libera</w:t>
            </w:r>
          </w:p>
          <w:p w14:paraId="293FE32E" w14:textId="77777777" w:rsidR="009957BE" w:rsidRPr="009278B3" w:rsidRDefault="009957BE" w:rsidP="00042417">
            <w:pPr>
              <w:pStyle w:val="TJSC-CorpodoTexto"/>
              <w:spacing w:line="240" w:lineRule="auto"/>
              <w:ind w:firstLine="0"/>
              <w:rPr>
                <w:sz w:val="16"/>
                <w:szCs w:val="16"/>
              </w:rPr>
            </w:pPr>
            <w:r w:rsidRPr="009278B3">
              <w:rPr>
                <w:sz w:val="16"/>
                <w:szCs w:val="16"/>
              </w:rPr>
              <w:t>Ofício - A - 7604 – intimação de testemunhas – ARMP – todas as testemunhas do processo (5 dias) – assina e libera</w:t>
            </w:r>
          </w:p>
          <w:p w14:paraId="12FB133C" w14:textId="77777777" w:rsidR="009957BE" w:rsidRPr="009278B3" w:rsidRDefault="009957BE" w:rsidP="00042417">
            <w:pPr>
              <w:pStyle w:val="TJSC-CorpodoTexto"/>
              <w:spacing w:line="240" w:lineRule="auto"/>
              <w:ind w:firstLine="0"/>
              <w:rPr>
                <w:sz w:val="16"/>
                <w:szCs w:val="16"/>
              </w:rPr>
            </w:pPr>
            <w:r w:rsidRPr="009278B3">
              <w:rPr>
                <w:sz w:val="16"/>
                <w:szCs w:val="16"/>
              </w:rPr>
              <w:br/>
              <w:t xml:space="preserve">#OBSERVAÇÃO: </w:t>
            </w:r>
          </w:p>
          <w:p w14:paraId="451DAF20" w14:textId="77777777" w:rsidR="009957BE" w:rsidRPr="009278B3" w:rsidRDefault="009957BE" w:rsidP="00042417">
            <w:pPr>
              <w:pStyle w:val="TJSC-CorpodoTexto"/>
              <w:spacing w:line="240" w:lineRule="auto"/>
              <w:ind w:firstLine="0"/>
              <w:rPr>
                <w:sz w:val="16"/>
                <w:szCs w:val="16"/>
              </w:rPr>
            </w:pPr>
            <w:r>
              <w:rPr>
                <w:sz w:val="16"/>
                <w:szCs w:val="16"/>
              </w:rPr>
              <w:lastRenderedPageBreak/>
              <w:t xml:space="preserve">Não há modelo </w:t>
            </w:r>
            <w:r w:rsidRPr="009278B3">
              <w:rPr>
                <w:sz w:val="16"/>
                <w:szCs w:val="16"/>
              </w:rPr>
              <w:t xml:space="preserve">específico e </w:t>
            </w:r>
            <w:r>
              <w:rPr>
                <w:sz w:val="16"/>
                <w:szCs w:val="16"/>
              </w:rPr>
              <w:t xml:space="preserve">as </w:t>
            </w:r>
            <w:r w:rsidRPr="009278B3">
              <w:rPr>
                <w:sz w:val="16"/>
                <w:szCs w:val="16"/>
              </w:rPr>
              <w:t xml:space="preserve">testemunhas </w:t>
            </w:r>
            <w:r>
              <w:rPr>
                <w:sz w:val="16"/>
                <w:szCs w:val="16"/>
              </w:rPr>
              <w:t xml:space="preserve">devem ser cadastradas </w:t>
            </w:r>
            <w:r w:rsidRPr="009278B3">
              <w:rPr>
                <w:sz w:val="16"/>
                <w:szCs w:val="16"/>
              </w:rPr>
              <w:t>previamente.</w:t>
            </w:r>
          </w:p>
        </w:tc>
      </w:tr>
      <w:tr w:rsidR="009957BE" w:rsidRPr="009278B3" w14:paraId="2FC38354" w14:textId="77777777" w:rsidTr="00F502AF">
        <w:tc>
          <w:tcPr>
            <w:tcW w:w="4106" w:type="dxa"/>
            <w:vAlign w:val="center"/>
          </w:tcPr>
          <w:p w14:paraId="4F9AF27D"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 xml:space="preserve">Audiência – Instrução e Julgamento – Comum – Agendar </w:t>
            </w:r>
          </w:p>
        </w:tc>
        <w:tc>
          <w:tcPr>
            <w:tcW w:w="5103" w:type="dxa"/>
          </w:tcPr>
          <w:p w14:paraId="065572D1"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17226165"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1CFF0C47" w14:textId="77777777" w:rsidR="009957BE" w:rsidRPr="009278B3" w:rsidRDefault="009957BE" w:rsidP="00042417">
            <w:pPr>
              <w:pStyle w:val="TJSC-CorpodoTexto"/>
              <w:spacing w:line="240" w:lineRule="auto"/>
              <w:ind w:firstLine="0"/>
              <w:rPr>
                <w:sz w:val="16"/>
                <w:szCs w:val="16"/>
              </w:rPr>
            </w:pPr>
            <w:r w:rsidRPr="009278B3">
              <w:rPr>
                <w:sz w:val="16"/>
                <w:szCs w:val="16"/>
              </w:rPr>
              <w:t>Vista - N – Ministério Público (30 dias)</w:t>
            </w:r>
          </w:p>
          <w:p w14:paraId="7F86B63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6E084AB1"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Ofício - A - 7819 – </w:t>
            </w:r>
            <w:proofErr w:type="spellStart"/>
            <w:r w:rsidRPr="009278B3">
              <w:rPr>
                <w:sz w:val="16"/>
                <w:szCs w:val="16"/>
              </w:rPr>
              <w:t>Autoenvelopável</w:t>
            </w:r>
            <w:proofErr w:type="spellEnd"/>
            <w:r w:rsidRPr="009278B3">
              <w:rPr>
                <w:sz w:val="16"/>
                <w:szCs w:val="16"/>
              </w:rPr>
              <w:t xml:space="preserve"> – Todas as partes ativas e passivas (5 dias) – assina e libera</w:t>
            </w:r>
          </w:p>
          <w:p w14:paraId="4F2660DC" w14:textId="77777777" w:rsidR="009957BE" w:rsidRPr="009278B3" w:rsidRDefault="009957BE" w:rsidP="00042417">
            <w:pPr>
              <w:pStyle w:val="TJSC-CorpodoTexto"/>
              <w:spacing w:line="240" w:lineRule="auto"/>
              <w:ind w:firstLine="0"/>
              <w:rPr>
                <w:sz w:val="16"/>
                <w:szCs w:val="16"/>
              </w:rPr>
            </w:pPr>
          </w:p>
          <w:p w14:paraId="0E5EBBCE"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6357862E"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Não há opção de </w:t>
            </w:r>
            <w:r>
              <w:rPr>
                <w:sz w:val="16"/>
                <w:szCs w:val="16"/>
              </w:rPr>
              <w:t>ARMP nos modelos da instituição</w:t>
            </w:r>
          </w:p>
        </w:tc>
      </w:tr>
      <w:tr w:rsidR="009957BE" w:rsidRPr="009278B3" w14:paraId="6245268B" w14:textId="77777777" w:rsidTr="00F502AF">
        <w:tc>
          <w:tcPr>
            <w:tcW w:w="4106" w:type="dxa"/>
            <w:vAlign w:val="center"/>
          </w:tcPr>
          <w:p w14:paraId="7A920794"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Audiência – Instrução e Julgamento – Juizados – Agendar </w:t>
            </w:r>
          </w:p>
        </w:tc>
        <w:tc>
          <w:tcPr>
            <w:tcW w:w="5103" w:type="dxa"/>
          </w:tcPr>
          <w:p w14:paraId="4F399F58"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70A2C011"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2EAF48D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158ADCFE"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Ofício - A - 7864 – </w:t>
            </w:r>
            <w:proofErr w:type="spellStart"/>
            <w:r w:rsidRPr="009278B3">
              <w:rPr>
                <w:sz w:val="16"/>
                <w:szCs w:val="16"/>
              </w:rPr>
              <w:t>Autoenvelopável</w:t>
            </w:r>
            <w:proofErr w:type="spellEnd"/>
            <w:r w:rsidRPr="009278B3">
              <w:rPr>
                <w:sz w:val="16"/>
                <w:szCs w:val="16"/>
              </w:rPr>
              <w:t xml:space="preserve"> (Não há opção MP) – Todas as partes ativas (5 dias) – assina e libera</w:t>
            </w:r>
          </w:p>
          <w:p w14:paraId="0B4CB12D"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Ofício - A - 7819 – </w:t>
            </w:r>
            <w:proofErr w:type="spellStart"/>
            <w:r w:rsidRPr="009278B3">
              <w:rPr>
                <w:sz w:val="16"/>
                <w:szCs w:val="16"/>
              </w:rPr>
              <w:t>Autoenvelopável</w:t>
            </w:r>
            <w:proofErr w:type="spellEnd"/>
            <w:r w:rsidRPr="009278B3">
              <w:rPr>
                <w:sz w:val="16"/>
                <w:szCs w:val="16"/>
              </w:rPr>
              <w:t xml:space="preserve"> (Não há opção MP) – Todas as partes passivas (5 dias) – assina e libera</w:t>
            </w:r>
          </w:p>
          <w:p w14:paraId="1835C7F8" w14:textId="77777777" w:rsidR="009957BE" w:rsidRPr="009278B3" w:rsidRDefault="009957BE" w:rsidP="00042417">
            <w:pPr>
              <w:pStyle w:val="TJSC-CorpodoTexto"/>
              <w:spacing w:line="240" w:lineRule="auto"/>
              <w:ind w:firstLine="0"/>
              <w:rPr>
                <w:sz w:val="16"/>
                <w:szCs w:val="16"/>
              </w:rPr>
            </w:pPr>
            <w:r w:rsidRPr="009278B3">
              <w:rPr>
                <w:sz w:val="16"/>
                <w:szCs w:val="16"/>
              </w:rPr>
              <w:t>Ofício - A - 7604 – ARMP – todas as testemunhas do proc</w:t>
            </w:r>
            <w:r>
              <w:rPr>
                <w:sz w:val="16"/>
                <w:szCs w:val="16"/>
              </w:rPr>
              <w:t>esso (5 dias) – assina e libera</w:t>
            </w:r>
          </w:p>
        </w:tc>
      </w:tr>
      <w:tr w:rsidR="009957BE" w:rsidRPr="009278B3" w14:paraId="017A5276" w14:textId="77777777" w:rsidTr="00F502AF">
        <w:tc>
          <w:tcPr>
            <w:tcW w:w="4106" w:type="dxa"/>
            <w:vAlign w:val="center"/>
          </w:tcPr>
          <w:p w14:paraId="11E49E35"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Audiência – Instrução e Julgamento – </w:t>
            </w:r>
            <w:proofErr w:type="spellStart"/>
            <w:r w:rsidRPr="009278B3">
              <w:rPr>
                <w:sz w:val="16"/>
                <w:szCs w:val="16"/>
              </w:rPr>
              <w:t>Redesignar</w:t>
            </w:r>
            <w:proofErr w:type="spellEnd"/>
            <w:r w:rsidRPr="009278B3">
              <w:rPr>
                <w:sz w:val="16"/>
                <w:szCs w:val="16"/>
              </w:rPr>
              <w:t xml:space="preserve"> </w:t>
            </w:r>
          </w:p>
        </w:tc>
        <w:tc>
          <w:tcPr>
            <w:tcW w:w="5103" w:type="dxa"/>
          </w:tcPr>
          <w:p w14:paraId="0A96067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(5 dias)</w:t>
            </w:r>
          </w:p>
          <w:p w14:paraId="3882A0F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(5 dias)</w:t>
            </w:r>
          </w:p>
          <w:p w14:paraId="066674EF"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23A0ADB2" w14:textId="77777777" w:rsidR="009957BE" w:rsidRPr="009278B3" w:rsidRDefault="009957BE" w:rsidP="00042417">
            <w:pPr>
              <w:pStyle w:val="TJSC-CorpodoTexto"/>
              <w:spacing w:line="240" w:lineRule="auto"/>
              <w:ind w:firstLine="0"/>
              <w:rPr>
                <w:sz w:val="16"/>
                <w:szCs w:val="16"/>
              </w:rPr>
            </w:pPr>
            <w:r w:rsidRPr="009278B3">
              <w:rPr>
                <w:sz w:val="16"/>
                <w:szCs w:val="16"/>
              </w:rPr>
              <w:t>Vista - N - Ministério Público (10 dias)</w:t>
            </w:r>
          </w:p>
          <w:p w14:paraId="66345A55"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Ofício - A - 7819 – </w:t>
            </w:r>
            <w:proofErr w:type="spellStart"/>
            <w:r w:rsidRPr="009278B3">
              <w:rPr>
                <w:sz w:val="16"/>
                <w:szCs w:val="16"/>
              </w:rPr>
              <w:t>Autoenvelopável</w:t>
            </w:r>
            <w:proofErr w:type="spellEnd"/>
            <w:r w:rsidRPr="009278B3">
              <w:rPr>
                <w:sz w:val="16"/>
                <w:szCs w:val="16"/>
              </w:rPr>
              <w:t xml:space="preserve"> (Não há opção MP) – Todas as partes ativas e pass</w:t>
            </w:r>
            <w:r>
              <w:rPr>
                <w:sz w:val="16"/>
                <w:szCs w:val="16"/>
              </w:rPr>
              <w:t>ivas (5 dias) – assina e libera</w:t>
            </w:r>
          </w:p>
        </w:tc>
      </w:tr>
      <w:tr w:rsidR="009957BE" w:rsidRPr="009278B3" w14:paraId="1D7F73F6" w14:textId="77777777" w:rsidTr="00F502AF">
        <w:tc>
          <w:tcPr>
            <w:tcW w:w="4106" w:type="dxa"/>
            <w:vAlign w:val="center"/>
          </w:tcPr>
          <w:p w14:paraId="4CBA3BB4" w14:textId="77777777" w:rsidR="009957BE" w:rsidRPr="009278B3" w:rsidRDefault="009957BE" w:rsidP="00042417">
            <w:pPr>
              <w:pStyle w:val="TJSC-CorpodoTexto"/>
              <w:spacing w:line="240" w:lineRule="auto"/>
              <w:ind w:firstLine="0"/>
              <w:rPr>
                <w:sz w:val="16"/>
                <w:szCs w:val="16"/>
              </w:rPr>
            </w:pPr>
            <w:r w:rsidRPr="009278B3">
              <w:rPr>
                <w:sz w:val="16"/>
                <w:szCs w:val="16"/>
              </w:rPr>
              <w:t>Cancelamento de Audiência de Conciliação – Pedido das Partes</w:t>
            </w:r>
          </w:p>
        </w:tc>
        <w:tc>
          <w:tcPr>
            <w:tcW w:w="5103" w:type="dxa"/>
          </w:tcPr>
          <w:p w14:paraId="1F914322"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22C92D05"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1AD0DF1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5A0BAA75" w14:textId="77777777" w:rsidR="009957BE" w:rsidRPr="009278B3" w:rsidRDefault="009957BE" w:rsidP="00042417">
            <w:pPr>
              <w:pStyle w:val="TJSC-CorpodoTexto"/>
              <w:spacing w:line="240" w:lineRule="auto"/>
              <w:ind w:firstLine="0"/>
              <w:rPr>
                <w:sz w:val="16"/>
                <w:szCs w:val="16"/>
              </w:rPr>
            </w:pPr>
            <w:r w:rsidRPr="009278B3">
              <w:rPr>
                <w:sz w:val="16"/>
                <w:szCs w:val="16"/>
              </w:rPr>
              <w:t>Vista - N - Ministério Público (30 dias)</w:t>
            </w:r>
          </w:p>
          <w:p w14:paraId="0C972552" w14:textId="77777777" w:rsidR="009957BE" w:rsidRPr="009278B3" w:rsidRDefault="009957BE" w:rsidP="00042417">
            <w:pPr>
              <w:pStyle w:val="TJSC-CorpodoTexto"/>
              <w:spacing w:line="240" w:lineRule="auto"/>
              <w:ind w:firstLine="0"/>
              <w:rPr>
                <w:sz w:val="16"/>
                <w:szCs w:val="16"/>
              </w:rPr>
            </w:pPr>
          </w:p>
        </w:tc>
      </w:tr>
      <w:tr w:rsidR="009957BE" w:rsidRPr="009278B3" w14:paraId="04835258" w14:textId="77777777" w:rsidTr="00F502AF">
        <w:tc>
          <w:tcPr>
            <w:tcW w:w="4106" w:type="dxa"/>
            <w:vAlign w:val="center"/>
          </w:tcPr>
          <w:p w14:paraId="3D906E8C" w14:textId="77777777" w:rsidR="009957BE" w:rsidRPr="009278B3" w:rsidRDefault="009957BE" w:rsidP="00042417">
            <w:pPr>
              <w:pStyle w:val="TJSC-CorpodoTexto"/>
              <w:spacing w:line="240" w:lineRule="auto"/>
              <w:ind w:firstLine="0"/>
              <w:rPr>
                <w:sz w:val="16"/>
                <w:szCs w:val="16"/>
              </w:rPr>
            </w:pPr>
            <w:r w:rsidRPr="009278B3">
              <w:rPr>
                <w:sz w:val="16"/>
                <w:szCs w:val="16"/>
              </w:rPr>
              <w:t>Certificação de Andamento - Indeferimento</w:t>
            </w:r>
          </w:p>
        </w:tc>
        <w:tc>
          <w:tcPr>
            <w:tcW w:w="5103" w:type="dxa"/>
          </w:tcPr>
          <w:p w14:paraId="68EDC3F4"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Sem automação. </w:t>
            </w:r>
          </w:p>
        </w:tc>
      </w:tr>
      <w:tr w:rsidR="009957BE" w:rsidRPr="009278B3" w14:paraId="6642A9E6" w14:textId="77777777" w:rsidTr="00F502AF">
        <w:tc>
          <w:tcPr>
            <w:tcW w:w="4106" w:type="dxa"/>
            <w:vAlign w:val="center"/>
          </w:tcPr>
          <w:p w14:paraId="3CFAA042" w14:textId="77777777" w:rsidR="009957BE" w:rsidRPr="009278B3" w:rsidRDefault="009957BE" w:rsidP="00042417">
            <w:pPr>
              <w:pStyle w:val="TJSC-CorpodoTexto"/>
              <w:spacing w:line="240" w:lineRule="auto"/>
              <w:ind w:firstLine="0"/>
              <w:rPr>
                <w:sz w:val="16"/>
                <w:szCs w:val="16"/>
              </w:rPr>
            </w:pPr>
            <w:r w:rsidRPr="009278B3">
              <w:rPr>
                <w:sz w:val="16"/>
                <w:szCs w:val="16"/>
              </w:rPr>
              <w:t>Citação – Cabe à Parte Procurar o Réu - Alvará</w:t>
            </w:r>
          </w:p>
        </w:tc>
        <w:tc>
          <w:tcPr>
            <w:tcW w:w="5103" w:type="dxa"/>
          </w:tcPr>
          <w:p w14:paraId="75E2D6D8"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1A5918A1"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67128B36" w14:textId="77777777" w:rsidR="009957BE" w:rsidRPr="009278B3" w:rsidRDefault="009957BE" w:rsidP="00042417">
            <w:pPr>
              <w:pStyle w:val="TJSC-CorpodoTexto"/>
              <w:spacing w:line="240" w:lineRule="auto"/>
              <w:ind w:firstLine="0"/>
              <w:rPr>
                <w:sz w:val="16"/>
                <w:szCs w:val="16"/>
              </w:rPr>
            </w:pPr>
            <w:r w:rsidRPr="009278B3">
              <w:rPr>
                <w:sz w:val="16"/>
                <w:szCs w:val="16"/>
              </w:rPr>
              <w:t>Outros - A - Alvará – 3011 – Parte ativa principal – assina e libera</w:t>
            </w:r>
          </w:p>
          <w:p w14:paraId="4D7395B2" w14:textId="77777777" w:rsidR="009957BE" w:rsidRPr="009278B3" w:rsidRDefault="009957BE" w:rsidP="00042417">
            <w:pPr>
              <w:pStyle w:val="TJSC-CorpodoTexto"/>
              <w:spacing w:line="240" w:lineRule="auto"/>
              <w:ind w:firstLine="0"/>
              <w:rPr>
                <w:sz w:val="16"/>
                <w:szCs w:val="16"/>
              </w:rPr>
            </w:pPr>
          </w:p>
        </w:tc>
      </w:tr>
      <w:tr w:rsidR="009957BE" w:rsidRPr="009278B3" w14:paraId="6D344F9B" w14:textId="77777777" w:rsidTr="00F502AF">
        <w:tc>
          <w:tcPr>
            <w:tcW w:w="4106" w:type="dxa"/>
            <w:vAlign w:val="center"/>
          </w:tcPr>
          <w:p w14:paraId="267CCD6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Citação – Edital – Deferimento </w:t>
            </w:r>
          </w:p>
        </w:tc>
        <w:tc>
          <w:tcPr>
            <w:tcW w:w="5103" w:type="dxa"/>
          </w:tcPr>
          <w:p w14:paraId="1CE08AA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w:t>
            </w:r>
            <w:r>
              <w:rPr>
                <w:sz w:val="16"/>
                <w:szCs w:val="16"/>
              </w:rPr>
              <w:t>te ativa (5 dias)</w:t>
            </w:r>
          </w:p>
        </w:tc>
      </w:tr>
      <w:tr w:rsidR="009957BE" w:rsidRPr="009278B3" w14:paraId="3E841D3F" w14:textId="77777777" w:rsidTr="00F502AF">
        <w:tc>
          <w:tcPr>
            <w:tcW w:w="4106" w:type="dxa"/>
            <w:vAlign w:val="center"/>
          </w:tcPr>
          <w:p w14:paraId="0ADEE1D3" w14:textId="77777777" w:rsidR="009957BE" w:rsidRPr="009278B3" w:rsidRDefault="009957BE" w:rsidP="00042417">
            <w:pPr>
              <w:pStyle w:val="TJSC-CorpodoTexto"/>
              <w:spacing w:line="240" w:lineRule="auto"/>
              <w:ind w:firstLine="0"/>
              <w:rPr>
                <w:sz w:val="16"/>
                <w:szCs w:val="16"/>
              </w:rPr>
            </w:pPr>
            <w:r w:rsidRPr="009278B3">
              <w:rPr>
                <w:sz w:val="16"/>
                <w:szCs w:val="16"/>
              </w:rPr>
              <w:t>Citação – Edital – Esgotar Tentativas Pessoal</w:t>
            </w:r>
          </w:p>
        </w:tc>
        <w:tc>
          <w:tcPr>
            <w:tcW w:w="5103" w:type="dxa"/>
          </w:tcPr>
          <w:p w14:paraId="238A208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050E18A9"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08D4C16C" w14:textId="77777777" w:rsidR="009957BE" w:rsidRPr="009278B3" w:rsidRDefault="009957BE" w:rsidP="00042417">
            <w:pPr>
              <w:pStyle w:val="TJSC-CorpodoTexto"/>
              <w:spacing w:line="240" w:lineRule="auto"/>
              <w:ind w:firstLine="0"/>
              <w:rPr>
                <w:sz w:val="16"/>
                <w:szCs w:val="16"/>
              </w:rPr>
            </w:pPr>
            <w:r w:rsidRPr="009278B3">
              <w:rPr>
                <w:sz w:val="16"/>
                <w:szCs w:val="16"/>
              </w:rPr>
              <w:t>Outros – A - Alvará – 3011 – Parte ativa principal – assina e libera</w:t>
            </w:r>
          </w:p>
          <w:p w14:paraId="650CFE49" w14:textId="77777777" w:rsidR="009957BE" w:rsidRPr="009278B3" w:rsidRDefault="009957BE" w:rsidP="00042417">
            <w:pPr>
              <w:pStyle w:val="TJSC-CorpodoTexto"/>
              <w:spacing w:line="240" w:lineRule="auto"/>
              <w:ind w:firstLine="0"/>
              <w:rPr>
                <w:sz w:val="16"/>
                <w:szCs w:val="16"/>
              </w:rPr>
            </w:pPr>
          </w:p>
        </w:tc>
      </w:tr>
      <w:tr w:rsidR="009957BE" w:rsidRPr="009278B3" w14:paraId="1AFAEF19" w14:textId="77777777" w:rsidTr="00F502AF">
        <w:tc>
          <w:tcPr>
            <w:tcW w:w="4106" w:type="dxa"/>
            <w:vAlign w:val="center"/>
          </w:tcPr>
          <w:p w14:paraId="6D62D4D9" w14:textId="77777777" w:rsidR="009957BE" w:rsidRPr="009278B3" w:rsidRDefault="009957BE" w:rsidP="00042417">
            <w:pPr>
              <w:pStyle w:val="TJSC-CorpodoTexto"/>
              <w:spacing w:line="240" w:lineRule="auto"/>
              <w:ind w:firstLine="0"/>
              <w:rPr>
                <w:sz w:val="16"/>
                <w:szCs w:val="16"/>
              </w:rPr>
            </w:pPr>
            <w:r w:rsidRPr="009278B3">
              <w:rPr>
                <w:sz w:val="16"/>
                <w:szCs w:val="16"/>
              </w:rPr>
              <w:t>Citação – Edital – Juizados – Indeferimento</w:t>
            </w:r>
          </w:p>
        </w:tc>
        <w:tc>
          <w:tcPr>
            <w:tcW w:w="5103" w:type="dxa"/>
          </w:tcPr>
          <w:p w14:paraId="038C764E"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(10 dias)</w:t>
            </w:r>
          </w:p>
          <w:p w14:paraId="3EA35059" w14:textId="77777777" w:rsidR="009957BE" w:rsidRPr="009278B3" w:rsidRDefault="009957BE" w:rsidP="00042417">
            <w:pPr>
              <w:pStyle w:val="TJSC-CorpodoTexto"/>
              <w:spacing w:line="240" w:lineRule="auto"/>
              <w:ind w:firstLine="0"/>
              <w:rPr>
                <w:sz w:val="16"/>
                <w:szCs w:val="16"/>
              </w:rPr>
            </w:pPr>
            <w:r w:rsidRPr="009278B3">
              <w:rPr>
                <w:sz w:val="16"/>
                <w:szCs w:val="16"/>
              </w:rPr>
              <w:t>Ofício - A - Intimação parte passiva (30 dias) - 100062</w:t>
            </w:r>
          </w:p>
          <w:p w14:paraId="1A4E4126" w14:textId="77777777" w:rsidR="009957BE" w:rsidRPr="009278B3" w:rsidRDefault="009957BE" w:rsidP="00042417">
            <w:pPr>
              <w:pStyle w:val="TJSC-CorpodoTexto"/>
              <w:spacing w:line="240" w:lineRule="auto"/>
              <w:ind w:firstLine="0"/>
              <w:rPr>
                <w:sz w:val="16"/>
                <w:szCs w:val="16"/>
              </w:rPr>
            </w:pPr>
          </w:p>
          <w:p w14:paraId="472607FA"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190CCC01"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*Não há modelo específico para esta finalidade caso a parte não possua procurador constituído. </w:t>
            </w:r>
          </w:p>
        </w:tc>
      </w:tr>
      <w:tr w:rsidR="009957BE" w:rsidRPr="009278B3" w14:paraId="7D7E0C35" w14:textId="77777777" w:rsidTr="00F502AF">
        <w:tc>
          <w:tcPr>
            <w:tcW w:w="4106" w:type="dxa"/>
            <w:vAlign w:val="center"/>
          </w:tcPr>
          <w:p w14:paraId="27B3566B" w14:textId="77777777" w:rsidR="009957BE" w:rsidRPr="009278B3" w:rsidRDefault="009957BE" w:rsidP="00042417">
            <w:pPr>
              <w:pStyle w:val="TJSC-CorpodoTexto"/>
              <w:spacing w:line="240" w:lineRule="auto"/>
              <w:ind w:firstLine="0"/>
              <w:rPr>
                <w:sz w:val="16"/>
                <w:szCs w:val="16"/>
              </w:rPr>
            </w:pPr>
            <w:r w:rsidRPr="009278B3">
              <w:rPr>
                <w:sz w:val="16"/>
                <w:szCs w:val="16"/>
              </w:rPr>
              <w:t>Citação – Estado – Repetição pela Via Postal</w:t>
            </w:r>
          </w:p>
        </w:tc>
        <w:tc>
          <w:tcPr>
            <w:tcW w:w="5103" w:type="dxa"/>
          </w:tcPr>
          <w:p w14:paraId="2607138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(5 dias)</w:t>
            </w:r>
          </w:p>
          <w:p w14:paraId="7884CE8C" w14:textId="77777777" w:rsidR="009957BE" w:rsidRPr="009278B3" w:rsidRDefault="009957BE" w:rsidP="00042417">
            <w:pPr>
              <w:pStyle w:val="TJSC-CorpodoTexto"/>
              <w:spacing w:line="240" w:lineRule="auto"/>
              <w:ind w:firstLine="0"/>
              <w:rPr>
                <w:sz w:val="16"/>
                <w:szCs w:val="16"/>
              </w:rPr>
            </w:pPr>
            <w:r w:rsidRPr="009278B3">
              <w:rPr>
                <w:sz w:val="16"/>
                <w:szCs w:val="16"/>
              </w:rPr>
              <w:t>Portal – A -  7152 – Todas as partes passivas (30 dias) – Assina e libera</w:t>
            </w:r>
          </w:p>
          <w:p w14:paraId="19F4CD05"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5F69EB8B"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Vista - N - Ministério Público (30 dias) </w:t>
            </w:r>
          </w:p>
        </w:tc>
      </w:tr>
      <w:tr w:rsidR="009957BE" w:rsidRPr="009278B3" w14:paraId="187ADB1D" w14:textId="77777777" w:rsidTr="00F502AF">
        <w:tc>
          <w:tcPr>
            <w:tcW w:w="4106" w:type="dxa"/>
            <w:vAlign w:val="center"/>
          </w:tcPr>
          <w:p w14:paraId="67A74FDA" w14:textId="77777777" w:rsidR="009957BE" w:rsidRPr="009278B3" w:rsidRDefault="009957BE" w:rsidP="00042417">
            <w:pPr>
              <w:pStyle w:val="TJSC-CorpodoTexto"/>
              <w:spacing w:line="240" w:lineRule="auto"/>
              <w:ind w:firstLine="0"/>
              <w:rPr>
                <w:sz w:val="16"/>
                <w:szCs w:val="16"/>
              </w:rPr>
            </w:pPr>
            <w:r w:rsidRPr="009278B3">
              <w:rPr>
                <w:sz w:val="16"/>
                <w:szCs w:val="16"/>
              </w:rPr>
              <w:t>Citação – Nova Tentativa em Endereço Fornecido – Genérico – Sem automação</w:t>
            </w:r>
          </w:p>
        </w:tc>
        <w:tc>
          <w:tcPr>
            <w:tcW w:w="5103" w:type="dxa"/>
          </w:tcPr>
          <w:p w14:paraId="18AF4F1D"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w:t>
            </w:r>
          </w:p>
        </w:tc>
      </w:tr>
      <w:tr w:rsidR="009957BE" w:rsidRPr="009278B3" w14:paraId="1E0FCAB3" w14:textId="77777777" w:rsidTr="00F502AF">
        <w:tc>
          <w:tcPr>
            <w:tcW w:w="4106" w:type="dxa"/>
            <w:vAlign w:val="center"/>
          </w:tcPr>
          <w:p w14:paraId="3C349744" w14:textId="77777777" w:rsidR="009957BE" w:rsidRPr="009278B3" w:rsidRDefault="009957BE" w:rsidP="00042417">
            <w:pPr>
              <w:pStyle w:val="TJSC-CorpodoTexto"/>
              <w:spacing w:line="240" w:lineRule="auto"/>
              <w:ind w:firstLine="0"/>
              <w:rPr>
                <w:sz w:val="16"/>
                <w:szCs w:val="16"/>
              </w:rPr>
            </w:pPr>
            <w:r w:rsidRPr="009278B3">
              <w:rPr>
                <w:sz w:val="16"/>
                <w:szCs w:val="16"/>
              </w:rPr>
              <w:t>Citação – Nova Tentativa em Endereço Fornecido – Comum – AR Simples</w:t>
            </w:r>
          </w:p>
        </w:tc>
        <w:tc>
          <w:tcPr>
            <w:tcW w:w="5103" w:type="dxa"/>
          </w:tcPr>
          <w:p w14:paraId="489BDA3A" w14:textId="77777777" w:rsidR="009957BE" w:rsidRPr="009278B3" w:rsidRDefault="009957BE" w:rsidP="00042417">
            <w:pPr>
              <w:pStyle w:val="TJSC-CorpodoTexto"/>
              <w:spacing w:line="240" w:lineRule="auto"/>
              <w:ind w:firstLine="0"/>
              <w:rPr>
                <w:sz w:val="16"/>
                <w:szCs w:val="16"/>
              </w:rPr>
            </w:pPr>
            <w:r w:rsidRPr="009278B3">
              <w:rPr>
                <w:sz w:val="16"/>
                <w:szCs w:val="16"/>
              </w:rPr>
              <w:t>Ofício – A – Citação parte passiva (15 dias) – 7883</w:t>
            </w:r>
          </w:p>
        </w:tc>
      </w:tr>
      <w:tr w:rsidR="009957BE" w:rsidRPr="009278B3" w14:paraId="36F69976" w14:textId="77777777" w:rsidTr="00F502AF">
        <w:tc>
          <w:tcPr>
            <w:tcW w:w="4106" w:type="dxa"/>
            <w:vAlign w:val="center"/>
          </w:tcPr>
          <w:p w14:paraId="5EDFF085" w14:textId="77777777" w:rsidR="009957BE" w:rsidRPr="009278B3" w:rsidRDefault="009957BE" w:rsidP="00042417">
            <w:pPr>
              <w:pStyle w:val="TJSC-CorpodoTexto"/>
              <w:spacing w:line="240" w:lineRule="auto"/>
              <w:ind w:firstLine="0"/>
              <w:rPr>
                <w:sz w:val="16"/>
                <w:szCs w:val="16"/>
              </w:rPr>
            </w:pPr>
            <w:r w:rsidRPr="009278B3">
              <w:rPr>
                <w:sz w:val="16"/>
                <w:szCs w:val="16"/>
              </w:rPr>
              <w:t>Citação – Nova Tentativa em Endereço Fornecido – Comum – ARMP</w:t>
            </w:r>
          </w:p>
        </w:tc>
        <w:tc>
          <w:tcPr>
            <w:tcW w:w="5103" w:type="dxa"/>
          </w:tcPr>
          <w:p w14:paraId="501B00B2"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Ofício – A – Citação parte passiva (15 dias) – 7119 </w:t>
            </w:r>
          </w:p>
        </w:tc>
      </w:tr>
      <w:tr w:rsidR="009957BE" w:rsidRPr="009278B3" w14:paraId="2CD0E76C" w14:textId="77777777" w:rsidTr="00F502AF">
        <w:tc>
          <w:tcPr>
            <w:tcW w:w="4106" w:type="dxa"/>
            <w:vAlign w:val="center"/>
          </w:tcPr>
          <w:p w14:paraId="2D6A13D1" w14:textId="77777777" w:rsidR="009957BE" w:rsidRPr="009278B3" w:rsidRDefault="009957BE" w:rsidP="00042417">
            <w:pPr>
              <w:pStyle w:val="TJSC-CorpodoTexto"/>
              <w:spacing w:line="240" w:lineRule="auto"/>
              <w:ind w:firstLine="0"/>
              <w:rPr>
                <w:sz w:val="16"/>
                <w:szCs w:val="16"/>
              </w:rPr>
            </w:pPr>
            <w:r w:rsidRPr="009278B3">
              <w:rPr>
                <w:sz w:val="16"/>
                <w:szCs w:val="16"/>
              </w:rPr>
              <w:t>Citação – Nova Tentativa em Endereço Fornecido – Execução – AR Simples</w:t>
            </w:r>
          </w:p>
        </w:tc>
        <w:tc>
          <w:tcPr>
            <w:tcW w:w="5103" w:type="dxa"/>
          </w:tcPr>
          <w:p w14:paraId="59870B7F"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Ofício – A – Citação parte passiva (3 dias) – 101038 </w:t>
            </w:r>
          </w:p>
        </w:tc>
      </w:tr>
      <w:tr w:rsidR="009957BE" w:rsidRPr="009278B3" w14:paraId="27B5E1EC" w14:textId="77777777" w:rsidTr="00F502AF">
        <w:tc>
          <w:tcPr>
            <w:tcW w:w="4106" w:type="dxa"/>
            <w:vAlign w:val="center"/>
          </w:tcPr>
          <w:p w14:paraId="654ADD5E" w14:textId="77777777" w:rsidR="009957BE" w:rsidRPr="009278B3" w:rsidRDefault="009957BE" w:rsidP="00042417">
            <w:pPr>
              <w:pStyle w:val="TJSC-CorpodoTexto"/>
              <w:spacing w:line="240" w:lineRule="auto"/>
              <w:ind w:firstLine="0"/>
              <w:rPr>
                <w:sz w:val="16"/>
                <w:szCs w:val="16"/>
              </w:rPr>
            </w:pPr>
            <w:r w:rsidRPr="009278B3">
              <w:rPr>
                <w:sz w:val="16"/>
                <w:szCs w:val="16"/>
              </w:rPr>
              <w:t>Citação – Nova Tentativa em Endereço Fornecido – Execução – ARMP</w:t>
            </w:r>
          </w:p>
        </w:tc>
        <w:tc>
          <w:tcPr>
            <w:tcW w:w="5103" w:type="dxa"/>
          </w:tcPr>
          <w:p w14:paraId="041B55C4" w14:textId="77777777" w:rsidR="009957BE" w:rsidRPr="009278B3" w:rsidRDefault="009957BE" w:rsidP="00042417">
            <w:pPr>
              <w:pStyle w:val="TJSC-CorpodoTexto"/>
              <w:spacing w:line="240" w:lineRule="auto"/>
              <w:ind w:firstLine="0"/>
              <w:rPr>
                <w:sz w:val="16"/>
                <w:szCs w:val="16"/>
              </w:rPr>
            </w:pPr>
            <w:r w:rsidRPr="009278B3">
              <w:rPr>
                <w:sz w:val="16"/>
                <w:szCs w:val="16"/>
              </w:rPr>
              <w:t>Ofício – A – Citação parte passiva (3 dias) – 7576</w:t>
            </w:r>
          </w:p>
        </w:tc>
      </w:tr>
      <w:tr w:rsidR="009957BE" w:rsidRPr="009278B3" w14:paraId="35DEADF2" w14:textId="77777777" w:rsidTr="00F502AF">
        <w:tc>
          <w:tcPr>
            <w:tcW w:w="4106" w:type="dxa"/>
            <w:vAlign w:val="center"/>
          </w:tcPr>
          <w:p w14:paraId="07A8EA89"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Citação – Nova Tentativa em Endereço Fornecido – Monitória – AR Simples </w:t>
            </w:r>
          </w:p>
        </w:tc>
        <w:tc>
          <w:tcPr>
            <w:tcW w:w="5103" w:type="dxa"/>
          </w:tcPr>
          <w:p w14:paraId="763A4E67" w14:textId="77777777" w:rsidR="009957BE" w:rsidRPr="009278B3" w:rsidRDefault="009957BE" w:rsidP="00042417">
            <w:pPr>
              <w:pStyle w:val="TJSC-CorpodoTexto"/>
              <w:spacing w:line="240" w:lineRule="auto"/>
              <w:ind w:firstLine="0"/>
              <w:rPr>
                <w:sz w:val="16"/>
                <w:szCs w:val="16"/>
              </w:rPr>
            </w:pPr>
            <w:r w:rsidRPr="009278B3">
              <w:rPr>
                <w:sz w:val="16"/>
                <w:szCs w:val="16"/>
              </w:rPr>
              <w:t>Ofício – A – Citação parte passiva (15 dias) – 7850</w:t>
            </w:r>
          </w:p>
        </w:tc>
      </w:tr>
      <w:tr w:rsidR="009957BE" w:rsidRPr="009278B3" w14:paraId="200BB986" w14:textId="77777777" w:rsidTr="00F502AF">
        <w:tc>
          <w:tcPr>
            <w:tcW w:w="4106" w:type="dxa"/>
            <w:vAlign w:val="center"/>
          </w:tcPr>
          <w:p w14:paraId="3AC3DF60" w14:textId="77777777" w:rsidR="009957BE" w:rsidRPr="009278B3" w:rsidRDefault="009957BE" w:rsidP="00042417">
            <w:pPr>
              <w:pStyle w:val="TJSC-CorpodoTexto"/>
              <w:spacing w:line="240" w:lineRule="auto"/>
              <w:ind w:firstLine="0"/>
              <w:rPr>
                <w:sz w:val="16"/>
                <w:szCs w:val="16"/>
              </w:rPr>
            </w:pPr>
            <w:r w:rsidRPr="009278B3">
              <w:rPr>
                <w:sz w:val="16"/>
                <w:szCs w:val="16"/>
              </w:rPr>
              <w:t>Citação – Nova Tentativa em Endereço Fornecido – Monitória – ARMP</w:t>
            </w:r>
          </w:p>
        </w:tc>
        <w:tc>
          <w:tcPr>
            <w:tcW w:w="5103" w:type="dxa"/>
          </w:tcPr>
          <w:p w14:paraId="075D4423" w14:textId="77777777" w:rsidR="009957BE" w:rsidRPr="009278B3" w:rsidRDefault="009957BE" w:rsidP="00042417">
            <w:pPr>
              <w:pStyle w:val="TJSC-CorpodoTexto"/>
              <w:spacing w:line="240" w:lineRule="auto"/>
              <w:ind w:firstLine="0"/>
              <w:rPr>
                <w:sz w:val="16"/>
                <w:szCs w:val="16"/>
              </w:rPr>
            </w:pPr>
            <w:r w:rsidRPr="009278B3">
              <w:rPr>
                <w:sz w:val="16"/>
                <w:szCs w:val="16"/>
              </w:rPr>
              <w:t>Ofício – A – Citação parte passiva (15 dias) – 7116</w:t>
            </w:r>
          </w:p>
        </w:tc>
      </w:tr>
      <w:tr w:rsidR="009957BE" w:rsidRPr="009278B3" w14:paraId="1E70A0C7" w14:textId="77777777" w:rsidTr="00F502AF">
        <w:tc>
          <w:tcPr>
            <w:tcW w:w="4106" w:type="dxa"/>
            <w:vAlign w:val="center"/>
          </w:tcPr>
          <w:p w14:paraId="7CD9161A" w14:textId="77777777" w:rsidR="009957BE" w:rsidRPr="009278B3" w:rsidRDefault="009957BE" w:rsidP="00042417">
            <w:pPr>
              <w:pStyle w:val="TJSC-CorpodoTexto"/>
              <w:spacing w:line="240" w:lineRule="auto"/>
              <w:ind w:firstLine="0"/>
              <w:rPr>
                <w:sz w:val="16"/>
                <w:szCs w:val="16"/>
              </w:rPr>
            </w:pPr>
            <w:r w:rsidRPr="009278B3">
              <w:rPr>
                <w:sz w:val="16"/>
                <w:szCs w:val="16"/>
              </w:rPr>
              <w:t>Curador – Nomeação</w:t>
            </w:r>
          </w:p>
        </w:tc>
        <w:tc>
          <w:tcPr>
            <w:tcW w:w="5103" w:type="dxa"/>
          </w:tcPr>
          <w:p w14:paraId="2F31EE24"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298996F3" w14:textId="77777777" w:rsidR="009957BE" w:rsidRPr="009278B3" w:rsidRDefault="009957BE" w:rsidP="00042417">
            <w:pPr>
              <w:pStyle w:val="TJSC-CorpodoTexto"/>
              <w:spacing w:line="240" w:lineRule="auto"/>
              <w:ind w:firstLine="0"/>
              <w:rPr>
                <w:sz w:val="16"/>
                <w:szCs w:val="16"/>
              </w:rPr>
            </w:pPr>
            <w:r w:rsidRPr="009278B3">
              <w:rPr>
                <w:sz w:val="16"/>
                <w:szCs w:val="16"/>
              </w:rPr>
              <w:t>DJE - N - A</w:t>
            </w:r>
            <w:r>
              <w:rPr>
                <w:sz w:val="16"/>
                <w:szCs w:val="16"/>
              </w:rPr>
              <w:t>dvogado parte passiva (30 dias)</w:t>
            </w:r>
          </w:p>
        </w:tc>
      </w:tr>
      <w:tr w:rsidR="009957BE" w:rsidRPr="009278B3" w14:paraId="75A67BFC" w14:textId="77777777" w:rsidTr="00F502AF">
        <w:tc>
          <w:tcPr>
            <w:tcW w:w="4106" w:type="dxa"/>
            <w:vAlign w:val="center"/>
          </w:tcPr>
          <w:p w14:paraId="61D4A41E" w14:textId="77777777" w:rsidR="009957BE" w:rsidRPr="009278B3" w:rsidRDefault="009957BE" w:rsidP="00042417">
            <w:pPr>
              <w:pStyle w:val="TJSC-CorpodoTexto"/>
              <w:spacing w:line="240" w:lineRule="auto"/>
              <w:ind w:firstLine="0"/>
              <w:rPr>
                <w:sz w:val="16"/>
                <w:szCs w:val="16"/>
              </w:rPr>
            </w:pPr>
            <w:r w:rsidRPr="009278B3">
              <w:rPr>
                <w:sz w:val="16"/>
                <w:szCs w:val="16"/>
              </w:rPr>
              <w:t>Custas – Devolução – Deferimento</w:t>
            </w:r>
          </w:p>
        </w:tc>
        <w:tc>
          <w:tcPr>
            <w:tcW w:w="5103" w:type="dxa"/>
          </w:tcPr>
          <w:p w14:paraId="35A90B1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311B0BF5" w14:textId="77777777" w:rsidR="009957BE" w:rsidRPr="009278B3" w:rsidRDefault="009957BE" w:rsidP="00042417">
            <w:pPr>
              <w:pStyle w:val="TJSC-CorpodoTexto"/>
              <w:spacing w:line="240" w:lineRule="auto"/>
              <w:ind w:firstLine="0"/>
              <w:rPr>
                <w:sz w:val="16"/>
                <w:szCs w:val="16"/>
              </w:rPr>
            </w:pPr>
            <w:r w:rsidRPr="009278B3">
              <w:rPr>
                <w:sz w:val="16"/>
                <w:szCs w:val="16"/>
              </w:rPr>
              <w:t>DJE - A - A</w:t>
            </w:r>
            <w:r>
              <w:rPr>
                <w:sz w:val="16"/>
                <w:szCs w:val="16"/>
              </w:rPr>
              <w:t>dvogado parte passiva (15 dias)</w:t>
            </w:r>
          </w:p>
        </w:tc>
      </w:tr>
      <w:tr w:rsidR="009957BE" w:rsidRPr="009278B3" w14:paraId="07DAA4F6" w14:textId="77777777" w:rsidTr="00F502AF">
        <w:tc>
          <w:tcPr>
            <w:tcW w:w="4106" w:type="dxa"/>
            <w:vAlign w:val="center"/>
          </w:tcPr>
          <w:p w14:paraId="0EEF656A" w14:textId="77777777" w:rsidR="009957BE" w:rsidRPr="009278B3" w:rsidRDefault="009957BE" w:rsidP="00042417">
            <w:pPr>
              <w:pStyle w:val="TJSC-CorpodoTexto"/>
              <w:spacing w:line="240" w:lineRule="auto"/>
              <w:ind w:firstLine="0"/>
              <w:rPr>
                <w:sz w:val="16"/>
                <w:szCs w:val="16"/>
              </w:rPr>
            </w:pPr>
            <w:r w:rsidRPr="009278B3">
              <w:rPr>
                <w:sz w:val="16"/>
                <w:szCs w:val="16"/>
              </w:rPr>
              <w:t>Desarquivamento e Vista</w:t>
            </w:r>
          </w:p>
        </w:tc>
        <w:tc>
          <w:tcPr>
            <w:tcW w:w="5103" w:type="dxa"/>
          </w:tcPr>
          <w:p w14:paraId="11125885"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Sem automação. </w:t>
            </w:r>
          </w:p>
        </w:tc>
      </w:tr>
      <w:tr w:rsidR="009957BE" w:rsidRPr="009278B3" w14:paraId="775482C6" w14:textId="77777777" w:rsidTr="00F502AF">
        <w:tc>
          <w:tcPr>
            <w:tcW w:w="4106" w:type="dxa"/>
            <w:vAlign w:val="center"/>
          </w:tcPr>
          <w:p w14:paraId="69F71F25" w14:textId="77777777" w:rsidR="009957BE" w:rsidRPr="009278B3" w:rsidRDefault="009957BE" w:rsidP="00042417">
            <w:pPr>
              <w:pStyle w:val="TJSC-CorpodoTexto"/>
              <w:spacing w:line="240" w:lineRule="auto"/>
              <w:ind w:firstLine="0"/>
              <w:rPr>
                <w:sz w:val="16"/>
                <w:szCs w:val="16"/>
              </w:rPr>
            </w:pPr>
            <w:r>
              <w:rPr>
                <w:sz w:val="16"/>
                <w:szCs w:val="16"/>
              </w:rPr>
              <w:t>Informações – Busca de Dados – Sistemas Informatizados</w:t>
            </w:r>
          </w:p>
        </w:tc>
        <w:tc>
          <w:tcPr>
            <w:tcW w:w="5103" w:type="dxa"/>
          </w:tcPr>
          <w:p w14:paraId="4872CDF8"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w:t>
            </w:r>
          </w:p>
        </w:tc>
      </w:tr>
      <w:tr w:rsidR="009957BE" w:rsidRPr="009278B3" w14:paraId="5AABD416" w14:textId="77777777" w:rsidTr="00F502AF">
        <w:tc>
          <w:tcPr>
            <w:tcW w:w="4106" w:type="dxa"/>
            <w:vAlign w:val="center"/>
          </w:tcPr>
          <w:p w14:paraId="0029E46A"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Informações – </w:t>
            </w:r>
            <w:proofErr w:type="spellStart"/>
            <w:r w:rsidRPr="009278B3">
              <w:rPr>
                <w:sz w:val="16"/>
                <w:szCs w:val="16"/>
              </w:rPr>
              <w:t>Infojud</w:t>
            </w:r>
            <w:proofErr w:type="spellEnd"/>
            <w:r w:rsidRPr="009278B3">
              <w:rPr>
                <w:sz w:val="16"/>
                <w:szCs w:val="16"/>
              </w:rPr>
              <w:t xml:space="preserve"> – Imposto de Renda</w:t>
            </w:r>
          </w:p>
        </w:tc>
        <w:tc>
          <w:tcPr>
            <w:tcW w:w="5103" w:type="dxa"/>
          </w:tcPr>
          <w:p w14:paraId="622C5AFF"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w:t>
            </w:r>
          </w:p>
        </w:tc>
      </w:tr>
      <w:tr w:rsidR="009957BE" w:rsidRPr="009278B3" w14:paraId="089D89D0" w14:textId="77777777" w:rsidTr="00F502AF">
        <w:tc>
          <w:tcPr>
            <w:tcW w:w="4106" w:type="dxa"/>
            <w:vAlign w:val="center"/>
          </w:tcPr>
          <w:p w14:paraId="0CF423FE" w14:textId="77777777" w:rsidR="009957BE" w:rsidRPr="009278B3" w:rsidRDefault="009957BE" w:rsidP="00042417">
            <w:pPr>
              <w:pStyle w:val="TJSC-CorpodoTexto"/>
              <w:spacing w:line="240" w:lineRule="auto"/>
              <w:ind w:firstLine="0"/>
              <w:rPr>
                <w:sz w:val="16"/>
                <w:szCs w:val="16"/>
              </w:rPr>
            </w:pPr>
            <w:r w:rsidRPr="009278B3">
              <w:rPr>
                <w:sz w:val="16"/>
                <w:szCs w:val="16"/>
              </w:rPr>
              <w:t>Intimação – Abandono – Do Autor para Impulsionar</w:t>
            </w:r>
          </w:p>
        </w:tc>
        <w:tc>
          <w:tcPr>
            <w:tcW w:w="5103" w:type="dxa"/>
          </w:tcPr>
          <w:p w14:paraId="0D156C2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(5 dias)</w:t>
            </w:r>
          </w:p>
          <w:p w14:paraId="09E262A5"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Ofício – A - 7611 – Todas as partes ativas (5 dias) – assina e libera</w:t>
            </w:r>
          </w:p>
          <w:p w14:paraId="4CEF04F2"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tc>
      </w:tr>
      <w:tr w:rsidR="009957BE" w:rsidRPr="009278B3" w14:paraId="00A3C728" w14:textId="77777777" w:rsidTr="00F502AF">
        <w:tc>
          <w:tcPr>
            <w:tcW w:w="4106" w:type="dxa"/>
            <w:vAlign w:val="center"/>
          </w:tcPr>
          <w:p w14:paraId="1EBCB87F"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Intimação – Abandono – Do Réu para Extinguir</w:t>
            </w:r>
          </w:p>
        </w:tc>
        <w:tc>
          <w:tcPr>
            <w:tcW w:w="5103" w:type="dxa"/>
          </w:tcPr>
          <w:p w14:paraId="48FEA200" w14:textId="77777777" w:rsidR="009957BE" w:rsidRPr="009278B3" w:rsidRDefault="009957BE" w:rsidP="00042417">
            <w:pPr>
              <w:pStyle w:val="TJSC-CorpodoTexto"/>
              <w:tabs>
                <w:tab w:val="left" w:pos="3352"/>
              </w:tabs>
              <w:spacing w:line="240" w:lineRule="auto"/>
              <w:ind w:firstLine="0"/>
              <w:rPr>
                <w:sz w:val="16"/>
                <w:szCs w:val="16"/>
              </w:rPr>
            </w:pPr>
            <w:r w:rsidRPr="009278B3">
              <w:rPr>
                <w:sz w:val="16"/>
                <w:szCs w:val="16"/>
              </w:rPr>
              <w:t>DJE – Advogado parte passiva (15 dias)</w:t>
            </w:r>
            <w:r w:rsidRPr="009278B3">
              <w:rPr>
                <w:sz w:val="16"/>
                <w:szCs w:val="16"/>
              </w:rPr>
              <w:tab/>
            </w:r>
          </w:p>
          <w:p w14:paraId="6B99A6E0"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4B7AC312" w14:textId="77777777" w:rsidTr="00F502AF">
        <w:tc>
          <w:tcPr>
            <w:tcW w:w="4106" w:type="dxa"/>
            <w:vAlign w:val="center"/>
          </w:tcPr>
          <w:p w14:paraId="261BECAD" w14:textId="77777777" w:rsidR="009957BE" w:rsidRPr="009278B3" w:rsidRDefault="009957BE" w:rsidP="00042417">
            <w:pPr>
              <w:pStyle w:val="TJSC-CorpodoTexto"/>
              <w:spacing w:line="240" w:lineRule="auto"/>
              <w:ind w:firstLine="0"/>
              <w:rPr>
                <w:sz w:val="16"/>
                <w:szCs w:val="16"/>
              </w:rPr>
            </w:pPr>
            <w:r w:rsidRPr="009278B3">
              <w:rPr>
                <w:sz w:val="16"/>
                <w:szCs w:val="16"/>
              </w:rPr>
              <w:t>Intimação – Abandono – Inventário – Sob Pena de Arquivamento</w:t>
            </w:r>
          </w:p>
        </w:tc>
        <w:tc>
          <w:tcPr>
            <w:tcW w:w="5103" w:type="dxa"/>
          </w:tcPr>
          <w:p w14:paraId="18536398"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52208CC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45C5AC96" w14:textId="77777777" w:rsidR="009957BE" w:rsidRPr="009278B3" w:rsidRDefault="009957BE" w:rsidP="00042417">
            <w:pPr>
              <w:pStyle w:val="TJSC-CorpodoTexto"/>
              <w:spacing w:line="240" w:lineRule="auto"/>
              <w:ind w:firstLine="0"/>
              <w:rPr>
                <w:sz w:val="16"/>
                <w:szCs w:val="16"/>
              </w:rPr>
            </w:pPr>
            <w:r w:rsidRPr="009278B3">
              <w:rPr>
                <w:sz w:val="16"/>
                <w:szCs w:val="16"/>
              </w:rPr>
              <w:t>Ofício – A - 100062 – Digital – Intimação de Despacho-Decisão-</w:t>
            </w:r>
            <w:proofErr w:type="spellStart"/>
            <w:r w:rsidRPr="009278B3">
              <w:rPr>
                <w:sz w:val="16"/>
                <w:szCs w:val="16"/>
              </w:rPr>
              <w:t>Autoenvelopável</w:t>
            </w:r>
            <w:proofErr w:type="spellEnd"/>
            <w:r w:rsidRPr="009278B3">
              <w:rPr>
                <w:sz w:val="16"/>
                <w:szCs w:val="16"/>
              </w:rPr>
              <w:t xml:space="preserve"> – Todas as pa</w:t>
            </w:r>
            <w:r>
              <w:rPr>
                <w:sz w:val="16"/>
                <w:szCs w:val="16"/>
              </w:rPr>
              <w:t>rtes passivas – Assina e Libera</w:t>
            </w:r>
          </w:p>
        </w:tc>
      </w:tr>
      <w:tr w:rsidR="009957BE" w:rsidRPr="009278B3" w14:paraId="4155AEC8" w14:textId="77777777" w:rsidTr="00F502AF">
        <w:tc>
          <w:tcPr>
            <w:tcW w:w="4106" w:type="dxa"/>
            <w:vAlign w:val="center"/>
          </w:tcPr>
          <w:p w14:paraId="3F9A5571" w14:textId="77777777" w:rsidR="009957BE" w:rsidRPr="009278B3" w:rsidRDefault="009957BE" w:rsidP="00042417">
            <w:pPr>
              <w:pStyle w:val="TJSC-CorpodoTexto"/>
              <w:spacing w:line="240" w:lineRule="auto"/>
              <w:ind w:firstLine="0"/>
              <w:rPr>
                <w:sz w:val="16"/>
                <w:szCs w:val="16"/>
              </w:rPr>
            </w:pPr>
            <w:r w:rsidRPr="009278B3">
              <w:rPr>
                <w:sz w:val="16"/>
                <w:szCs w:val="16"/>
              </w:rPr>
              <w:t>Intimação – Advogado – Renúncia ao Mandato – Comprovar Prévia Notificação</w:t>
            </w:r>
          </w:p>
        </w:tc>
        <w:tc>
          <w:tcPr>
            <w:tcW w:w="5103" w:type="dxa"/>
          </w:tcPr>
          <w:p w14:paraId="1ECCA9F8"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(10 dias)</w:t>
            </w:r>
          </w:p>
          <w:p w14:paraId="2CA1415F"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(10 dias)</w:t>
            </w:r>
          </w:p>
        </w:tc>
      </w:tr>
      <w:tr w:rsidR="009957BE" w:rsidRPr="009278B3" w14:paraId="40BAE29D" w14:textId="77777777" w:rsidTr="00F502AF">
        <w:tc>
          <w:tcPr>
            <w:tcW w:w="4106" w:type="dxa"/>
            <w:vAlign w:val="center"/>
          </w:tcPr>
          <w:p w14:paraId="0F1EFD42" w14:textId="77777777" w:rsidR="009957BE" w:rsidRPr="009278B3" w:rsidRDefault="009957BE" w:rsidP="00042417">
            <w:pPr>
              <w:pStyle w:val="TJSC-CorpodoTexto"/>
              <w:spacing w:line="240" w:lineRule="auto"/>
              <w:ind w:firstLine="0"/>
              <w:rPr>
                <w:sz w:val="16"/>
                <w:szCs w:val="16"/>
              </w:rPr>
            </w:pPr>
            <w:r w:rsidRPr="009278B3">
              <w:rPr>
                <w:sz w:val="16"/>
                <w:szCs w:val="16"/>
              </w:rPr>
              <w:t>Intimação - Ciência da Juntada de Documentos</w:t>
            </w:r>
          </w:p>
        </w:tc>
        <w:tc>
          <w:tcPr>
            <w:tcW w:w="5103" w:type="dxa"/>
          </w:tcPr>
          <w:p w14:paraId="32E69535" w14:textId="77777777" w:rsidR="009957BE" w:rsidRPr="009278B3" w:rsidRDefault="009957BE" w:rsidP="00042417">
            <w:pPr>
              <w:pStyle w:val="TJSC-CorpodoTexto"/>
              <w:spacing w:line="240" w:lineRule="auto"/>
              <w:ind w:firstLine="0"/>
              <w:rPr>
                <w:sz w:val="16"/>
                <w:szCs w:val="16"/>
              </w:rPr>
            </w:pPr>
            <w:r w:rsidRPr="009278B3">
              <w:rPr>
                <w:sz w:val="16"/>
                <w:szCs w:val="16"/>
              </w:rPr>
              <w:t>DJE – Advogado parte ativa (15 dias)</w:t>
            </w:r>
          </w:p>
          <w:p w14:paraId="52F6EFFD" w14:textId="77777777" w:rsidR="009957BE" w:rsidRPr="009278B3" w:rsidRDefault="009957BE" w:rsidP="00042417">
            <w:pPr>
              <w:pStyle w:val="TJSC-CorpodoTexto"/>
              <w:spacing w:line="240" w:lineRule="auto"/>
              <w:ind w:firstLine="0"/>
              <w:rPr>
                <w:sz w:val="16"/>
                <w:szCs w:val="16"/>
              </w:rPr>
            </w:pPr>
            <w:r w:rsidRPr="009278B3">
              <w:rPr>
                <w:sz w:val="16"/>
                <w:szCs w:val="16"/>
              </w:rPr>
              <w:t>DJE – Advogado parte passiva (15 dias)</w:t>
            </w:r>
          </w:p>
          <w:p w14:paraId="66619FA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4A372608"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(30 dias)</w:t>
            </w:r>
          </w:p>
        </w:tc>
      </w:tr>
      <w:tr w:rsidR="009957BE" w:rsidRPr="009278B3" w14:paraId="248B6531" w14:textId="77777777" w:rsidTr="00F502AF">
        <w:tc>
          <w:tcPr>
            <w:tcW w:w="4106" w:type="dxa"/>
            <w:vAlign w:val="center"/>
          </w:tcPr>
          <w:p w14:paraId="5C94757A" w14:textId="77777777" w:rsidR="009957BE" w:rsidRPr="009278B3" w:rsidRDefault="009957BE" w:rsidP="00042417">
            <w:pPr>
              <w:pStyle w:val="TJSC-CorpodoTexto"/>
              <w:spacing w:line="240" w:lineRule="auto"/>
              <w:ind w:firstLine="0"/>
              <w:rPr>
                <w:sz w:val="16"/>
                <w:szCs w:val="16"/>
              </w:rPr>
            </w:pPr>
            <w:r w:rsidRPr="009278B3">
              <w:rPr>
                <w:sz w:val="16"/>
                <w:szCs w:val="16"/>
              </w:rPr>
              <w:t>Intimação – Especificação de Provas</w:t>
            </w:r>
          </w:p>
        </w:tc>
        <w:tc>
          <w:tcPr>
            <w:tcW w:w="5103" w:type="dxa"/>
          </w:tcPr>
          <w:p w14:paraId="466BBE5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2E729E9F"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7E3C135F"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61C02D01"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(30 dias)</w:t>
            </w:r>
          </w:p>
        </w:tc>
      </w:tr>
      <w:tr w:rsidR="009957BE" w:rsidRPr="009278B3" w14:paraId="4C02A931" w14:textId="77777777" w:rsidTr="00F502AF">
        <w:tc>
          <w:tcPr>
            <w:tcW w:w="4106" w:type="dxa"/>
            <w:vAlign w:val="center"/>
          </w:tcPr>
          <w:p w14:paraId="12B5DCE0" w14:textId="77777777" w:rsidR="009957BE" w:rsidRPr="009278B3" w:rsidRDefault="009957BE" w:rsidP="00042417">
            <w:pPr>
              <w:pStyle w:val="TJSC-CorpodoTexto"/>
              <w:spacing w:line="240" w:lineRule="auto"/>
              <w:ind w:firstLine="0"/>
              <w:rPr>
                <w:sz w:val="16"/>
                <w:szCs w:val="16"/>
              </w:rPr>
            </w:pPr>
            <w:r w:rsidRPr="009278B3">
              <w:rPr>
                <w:sz w:val="16"/>
                <w:szCs w:val="16"/>
              </w:rPr>
              <w:t>Intimação – Estado – 72 horas sobre Pedido Liminar</w:t>
            </w:r>
          </w:p>
        </w:tc>
        <w:tc>
          <w:tcPr>
            <w:tcW w:w="5103" w:type="dxa"/>
          </w:tcPr>
          <w:p w14:paraId="65E72935"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passivas (3 dias)</w:t>
            </w:r>
          </w:p>
          <w:p w14:paraId="7024BA0E" w14:textId="77777777" w:rsidR="009957BE" w:rsidRPr="009278B3" w:rsidRDefault="009957BE" w:rsidP="00042417">
            <w:pPr>
              <w:pStyle w:val="TJSC-CorpodoTexto"/>
              <w:spacing w:line="240" w:lineRule="auto"/>
              <w:ind w:firstLine="0"/>
              <w:rPr>
                <w:sz w:val="16"/>
                <w:szCs w:val="16"/>
              </w:rPr>
            </w:pPr>
            <w:r w:rsidRPr="009278B3">
              <w:rPr>
                <w:sz w:val="16"/>
                <w:szCs w:val="16"/>
              </w:rPr>
              <w:t>Mandado - N - 1130 – Todas as partes passivas (3 dias)</w:t>
            </w:r>
          </w:p>
        </w:tc>
      </w:tr>
      <w:tr w:rsidR="009957BE" w:rsidRPr="009278B3" w14:paraId="0961ADFD" w14:textId="77777777" w:rsidTr="00F502AF">
        <w:tc>
          <w:tcPr>
            <w:tcW w:w="4106" w:type="dxa"/>
            <w:vAlign w:val="center"/>
          </w:tcPr>
          <w:p w14:paraId="1D218B41" w14:textId="77777777" w:rsidR="009957BE" w:rsidRPr="009278B3" w:rsidRDefault="009957BE" w:rsidP="00042417">
            <w:pPr>
              <w:pStyle w:val="TJSC-CorpodoTexto"/>
              <w:spacing w:line="240" w:lineRule="auto"/>
              <w:ind w:firstLine="0"/>
              <w:rPr>
                <w:sz w:val="16"/>
                <w:szCs w:val="16"/>
              </w:rPr>
            </w:pPr>
            <w:r w:rsidRPr="009278B3">
              <w:rPr>
                <w:sz w:val="16"/>
                <w:szCs w:val="16"/>
              </w:rPr>
              <w:t>Intimação – Expurgos Bancários – Autor para Apresentar Indícios</w:t>
            </w:r>
          </w:p>
        </w:tc>
        <w:tc>
          <w:tcPr>
            <w:tcW w:w="5103" w:type="dxa"/>
          </w:tcPr>
          <w:p w14:paraId="2AE7F6E9"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1FF80843"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0C933CD5" w14:textId="77777777" w:rsidTr="00F502AF">
        <w:tc>
          <w:tcPr>
            <w:tcW w:w="4106" w:type="dxa"/>
            <w:vAlign w:val="center"/>
          </w:tcPr>
          <w:p w14:paraId="035C6681" w14:textId="77777777" w:rsidR="009957BE" w:rsidRPr="009278B3" w:rsidRDefault="009957BE" w:rsidP="00042417">
            <w:pPr>
              <w:pStyle w:val="TJSC-CorpodoTexto"/>
              <w:spacing w:line="240" w:lineRule="auto"/>
              <w:ind w:firstLine="0"/>
              <w:rPr>
                <w:sz w:val="16"/>
                <w:szCs w:val="16"/>
              </w:rPr>
            </w:pPr>
            <w:r w:rsidRPr="009278B3">
              <w:rPr>
                <w:sz w:val="16"/>
                <w:szCs w:val="16"/>
              </w:rPr>
              <w:t>Intimação – Juizados – Autora para Comprovar que é Microempresa ou EPP</w:t>
            </w:r>
          </w:p>
        </w:tc>
        <w:tc>
          <w:tcPr>
            <w:tcW w:w="5103" w:type="dxa"/>
          </w:tcPr>
          <w:p w14:paraId="0AD5210F"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2D61E6C9"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1FDF788D" w14:textId="77777777" w:rsidR="009957BE" w:rsidRPr="009278B3" w:rsidRDefault="009957BE" w:rsidP="00042417">
            <w:pPr>
              <w:pStyle w:val="TJSC-CorpodoTexto"/>
              <w:spacing w:line="240" w:lineRule="auto"/>
              <w:ind w:firstLine="0"/>
              <w:rPr>
                <w:sz w:val="16"/>
                <w:szCs w:val="16"/>
              </w:rPr>
            </w:pPr>
            <w:r w:rsidRPr="009278B3">
              <w:rPr>
                <w:sz w:val="16"/>
                <w:szCs w:val="16"/>
              </w:rPr>
              <w:t>Ofício - A - 100062 – Digital – Intimação de Despacho-Decisão-</w:t>
            </w:r>
            <w:proofErr w:type="spellStart"/>
            <w:r w:rsidRPr="009278B3">
              <w:rPr>
                <w:sz w:val="16"/>
                <w:szCs w:val="16"/>
              </w:rPr>
              <w:t>Autoenvelopável</w:t>
            </w:r>
            <w:proofErr w:type="spellEnd"/>
            <w:r w:rsidRPr="009278B3">
              <w:rPr>
                <w:sz w:val="16"/>
                <w:szCs w:val="16"/>
              </w:rPr>
              <w:t xml:space="preserve"> – Todas as partes passivas – Assina e Libera</w:t>
            </w:r>
          </w:p>
          <w:p w14:paraId="5B20704B" w14:textId="77777777" w:rsidR="009957BE" w:rsidRPr="009278B3" w:rsidRDefault="009957BE" w:rsidP="00042417">
            <w:pPr>
              <w:pStyle w:val="TJSC-CorpodoTexto"/>
              <w:spacing w:line="240" w:lineRule="auto"/>
              <w:ind w:firstLine="0"/>
              <w:rPr>
                <w:sz w:val="16"/>
                <w:szCs w:val="16"/>
              </w:rPr>
            </w:pPr>
          </w:p>
          <w:p w14:paraId="0680DA7F"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184AE72C"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Não há modelo específico para esta finalidade caso a parte não possua procurador constituído. </w:t>
            </w:r>
          </w:p>
        </w:tc>
      </w:tr>
      <w:tr w:rsidR="009957BE" w:rsidRPr="009278B3" w14:paraId="21EB70CA" w14:textId="77777777" w:rsidTr="00F502AF">
        <w:tc>
          <w:tcPr>
            <w:tcW w:w="4106" w:type="dxa"/>
            <w:vAlign w:val="center"/>
          </w:tcPr>
          <w:p w14:paraId="0791738D" w14:textId="77777777" w:rsidR="009957BE" w:rsidRPr="009278B3" w:rsidRDefault="009957BE" w:rsidP="00042417">
            <w:pPr>
              <w:pStyle w:val="TJSC-CorpodoTexto"/>
              <w:spacing w:line="240" w:lineRule="auto"/>
              <w:ind w:firstLine="0"/>
              <w:rPr>
                <w:sz w:val="16"/>
                <w:szCs w:val="16"/>
              </w:rPr>
            </w:pPr>
            <w:r w:rsidRPr="009278B3">
              <w:rPr>
                <w:sz w:val="16"/>
                <w:szCs w:val="16"/>
              </w:rPr>
              <w:t>Intimação – Memoriais</w:t>
            </w:r>
          </w:p>
        </w:tc>
        <w:tc>
          <w:tcPr>
            <w:tcW w:w="5103" w:type="dxa"/>
          </w:tcPr>
          <w:p w14:paraId="720A963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1B321D2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6C94C179"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21CF1F2B"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(30 dias)</w:t>
            </w:r>
          </w:p>
        </w:tc>
      </w:tr>
      <w:tr w:rsidR="009957BE" w:rsidRPr="009278B3" w14:paraId="0D12014D" w14:textId="77777777" w:rsidTr="00F502AF">
        <w:tc>
          <w:tcPr>
            <w:tcW w:w="4106" w:type="dxa"/>
            <w:vAlign w:val="center"/>
          </w:tcPr>
          <w:p w14:paraId="6052C9C0" w14:textId="77777777" w:rsidR="009957BE" w:rsidRPr="009278B3" w:rsidRDefault="009957BE" w:rsidP="00042417">
            <w:pPr>
              <w:pStyle w:val="TJSC-CorpodoTexto"/>
              <w:spacing w:line="240" w:lineRule="auto"/>
              <w:ind w:firstLine="0"/>
              <w:rPr>
                <w:sz w:val="16"/>
                <w:szCs w:val="16"/>
              </w:rPr>
            </w:pPr>
            <w:r w:rsidRPr="009278B3">
              <w:rPr>
                <w:sz w:val="16"/>
                <w:szCs w:val="16"/>
              </w:rPr>
              <w:t>Intimação – Para Comprar a Sucessão Empresarial</w:t>
            </w:r>
          </w:p>
        </w:tc>
        <w:tc>
          <w:tcPr>
            <w:tcW w:w="5103" w:type="dxa"/>
          </w:tcPr>
          <w:p w14:paraId="6312B8D1"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(30 dias)</w:t>
            </w:r>
          </w:p>
          <w:p w14:paraId="6049239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(60 dias)</w:t>
            </w:r>
          </w:p>
          <w:p w14:paraId="70E7F0E9"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(60 dias)</w:t>
            </w:r>
          </w:p>
        </w:tc>
      </w:tr>
      <w:tr w:rsidR="009957BE" w:rsidRPr="009278B3" w14:paraId="66E3486F" w14:textId="77777777" w:rsidTr="00F502AF">
        <w:tc>
          <w:tcPr>
            <w:tcW w:w="4106" w:type="dxa"/>
            <w:vAlign w:val="center"/>
          </w:tcPr>
          <w:p w14:paraId="06C894C2" w14:textId="77777777" w:rsidR="009957BE" w:rsidRPr="009278B3" w:rsidRDefault="009957BE" w:rsidP="00042417">
            <w:pPr>
              <w:pStyle w:val="TJSC-CorpodoTexto"/>
              <w:spacing w:line="240" w:lineRule="auto"/>
              <w:ind w:firstLine="0"/>
              <w:rPr>
                <w:sz w:val="16"/>
                <w:szCs w:val="16"/>
              </w:rPr>
            </w:pPr>
            <w:r w:rsidRPr="009278B3">
              <w:rPr>
                <w:sz w:val="16"/>
                <w:szCs w:val="16"/>
              </w:rPr>
              <w:t>Intimação – Para Comprovar o Fornecimento de Medicamento</w:t>
            </w:r>
          </w:p>
        </w:tc>
        <w:tc>
          <w:tcPr>
            <w:tcW w:w="5103" w:type="dxa"/>
          </w:tcPr>
          <w:p w14:paraId="57FF8947"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passivas (2 dias)</w:t>
            </w:r>
          </w:p>
          <w:p w14:paraId="0142487B"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Mandado - N - 1130 – Todas as partes passivas (2 dias) </w:t>
            </w:r>
          </w:p>
        </w:tc>
      </w:tr>
      <w:tr w:rsidR="009957BE" w:rsidRPr="009278B3" w14:paraId="1AAD5D3A" w14:textId="77777777" w:rsidTr="00F502AF">
        <w:tc>
          <w:tcPr>
            <w:tcW w:w="4106" w:type="dxa"/>
            <w:vAlign w:val="center"/>
          </w:tcPr>
          <w:p w14:paraId="385EBB8B" w14:textId="77777777" w:rsidR="009957BE" w:rsidRPr="009278B3" w:rsidRDefault="009957BE" w:rsidP="00042417">
            <w:pPr>
              <w:pStyle w:val="TJSC-CorpodoTexto"/>
              <w:spacing w:line="240" w:lineRule="auto"/>
              <w:ind w:firstLine="0"/>
              <w:rPr>
                <w:sz w:val="16"/>
                <w:szCs w:val="16"/>
              </w:rPr>
            </w:pPr>
            <w:r w:rsidRPr="009278B3">
              <w:rPr>
                <w:sz w:val="16"/>
                <w:szCs w:val="16"/>
              </w:rPr>
              <w:t>Intimação – Parte para Constituir Novo Advogado</w:t>
            </w:r>
          </w:p>
        </w:tc>
        <w:tc>
          <w:tcPr>
            <w:tcW w:w="5103" w:type="dxa"/>
          </w:tcPr>
          <w:p w14:paraId="254D940C" w14:textId="77777777" w:rsidR="009957BE" w:rsidRPr="009278B3" w:rsidRDefault="009957BE" w:rsidP="00042417">
            <w:pPr>
              <w:pStyle w:val="TJSC-CorpodoTexto"/>
              <w:spacing w:line="240" w:lineRule="auto"/>
              <w:ind w:firstLine="0"/>
              <w:rPr>
                <w:sz w:val="16"/>
                <w:szCs w:val="16"/>
              </w:rPr>
            </w:pPr>
            <w:r w:rsidRPr="009278B3">
              <w:rPr>
                <w:sz w:val="16"/>
                <w:szCs w:val="16"/>
              </w:rPr>
              <w:t>Ofício – N - 100062 – Digital – Intimação de Despacho-Decisão-</w:t>
            </w:r>
            <w:proofErr w:type="spellStart"/>
            <w:r w:rsidRPr="009278B3">
              <w:rPr>
                <w:sz w:val="16"/>
                <w:szCs w:val="16"/>
              </w:rPr>
              <w:t>Autoenvelopável</w:t>
            </w:r>
            <w:proofErr w:type="spellEnd"/>
            <w:r w:rsidRPr="009278B3">
              <w:rPr>
                <w:sz w:val="16"/>
                <w:szCs w:val="16"/>
              </w:rPr>
              <w:t xml:space="preserve"> – Todas as partes ativas e passivas – Assina e Libera</w:t>
            </w:r>
          </w:p>
          <w:p w14:paraId="2C354DF4" w14:textId="77777777" w:rsidR="009957BE" w:rsidRPr="009278B3" w:rsidRDefault="009957BE" w:rsidP="00042417">
            <w:pPr>
              <w:pStyle w:val="TJSC-CorpodoTexto"/>
              <w:spacing w:line="240" w:lineRule="auto"/>
              <w:ind w:firstLine="0"/>
              <w:rPr>
                <w:sz w:val="16"/>
                <w:szCs w:val="16"/>
              </w:rPr>
            </w:pPr>
            <w:r w:rsidRPr="009278B3">
              <w:rPr>
                <w:sz w:val="16"/>
                <w:szCs w:val="16"/>
              </w:rPr>
              <w:t>Ofício – N - 100062 – Digital – Intimação de Despacho-Decisão-</w:t>
            </w:r>
            <w:proofErr w:type="spellStart"/>
            <w:r w:rsidRPr="009278B3">
              <w:rPr>
                <w:sz w:val="16"/>
                <w:szCs w:val="16"/>
              </w:rPr>
              <w:t>Autoenvelopável</w:t>
            </w:r>
            <w:proofErr w:type="spellEnd"/>
            <w:r w:rsidRPr="009278B3">
              <w:rPr>
                <w:sz w:val="16"/>
                <w:szCs w:val="16"/>
              </w:rPr>
              <w:t xml:space="preserve"> – Todas as partes ativas e passivas – Assina e Libera</w:t>
            </w:r>
          </w:p>
          <w:p w14:paraId="13FC48F5" w14:textId="77777777" w:rsidR="009957BE" w:rsidRPr="009278B3" w:rsidRDefault="009957BE" w:rsidP="00042417">
            <w:pPr>
              <w:pStyle w:val="TJSC-CorpodoTexto"/>
              <w:spacing w:line="240" w:lineRule="auto"/>
              <w:ind w:firstLine="0"/>
              <w:rPr>
                <w:sz w:val="16"/>
                <w:szCs w:val="16"/>
              </w:rPr>
            </w:pPr>
          </w:p>
          <w:p w14:paraId="5087A523"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7ED70A26" w14:textId="77777777" w:rsidR="009957BE" w:rsidRPr="009278B3" w:rsidRDefault="009957BE" w:rsidP="00042417">
            <w:pPr>
              <w:pStyle w:val="TJSC-CorpodoTexto"/>
              <w:spacing w:line="240" w:lineRule="auto"/>
              <w:ind w:firstLine="0"/>
              <w:rPr>
                <w:sz w:val="16"/>
                <w:szCs w:val="16"/>
              </w:rPr>
            </w:pPr>
            <w:r w:rsidRPr="009278B3">
              <w:rPr>
                <w:sz w:val="16"/>
                <w:szCs w:val="16"/>
              </w:rPr>
              <w:t>*Não há modelo e</w:t>
            </w:r>
            <w:r>
              <w:rPr>
                <w:sz w:val="16"/>
                <w:szCs w:val="16"/>
              </w:rPr>
              <w:t xml:space="preserve">specífico para esta finalidade </w:t>
            </w:r>
          </w:p>
        </w:tc>
      </w:tr>
      <w:tr w:rsidR="009957BE" w:rsidRPr="009278B3" w14:paraId="7A171F24" w14:textId="77777777" w:rsidTr="00F502AF">
        <w:tc>
          <w:tcPr>
            <w:tcW w:w="4106" w:type="dxa"/>
            <w:vAlign w:val="center"/>
          </w:tcPr>
          <w:p w14:paraId="07DE32A5" w14:textId="77777777" w:rsidR="009957BE" w:rsidRPr="009278B3" w:rsidRDefault="009957BE" w:rsidP="00042417">
            <w:pPr>
              <w:pStyle w:val="TJSC-CorpodoTexto"/>
              <w:spacing w:line="240" w:lineRule="auto"/>
              <w:ind w:firstLine="0"/>
              <w:rPr>
                <w:sz w:val="16"/>
                <w:szCs w:val="16"/>
              </w:rPr>
            </w:pPr>
            <w:r w:rsidRPr="009278B3">
              <w:rPr>
                <w:sz w:val="16"/>
                <w:szCs w:val="16"/>
              </w:rPr>
              <w:t>Intimação – Partes – Sobre Pedido de Intervenção – Assistência</w:t>
            </w:r>
          </w:p>
        </w:tc>
        <w:tc>
          <w:tcPr>
            <w:tcW w:w="5103" w:type="dxa"/>
          </w:tcPr>
          <w:p w14:paraId="72499CB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0D0ECC5D"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0BC2CD3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terceiras (15 dias)</w:t>
            </w:r>
          </w:p>
          <w:p w14:paraId="4B46E6F5"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00F13AB3" w14:textId="77777777" w:rsidTr="00F502AF">
        <w:tc>
          <w:tcPr>
            <w:tcW w:w="4106" w:type="dxa"/>
            <w:vAlign w:val="center"/>
          </w:tcPr>
          <w:p w14:paraId="6412959F"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Intimação – Réplica </w:t>
            </w:r>
          </w:p>
        </w:tc>
        <w:tc>
          <w:tcPr>
            <w:tcW w:w="5103" w:type="dxa"/>
          </w:tcPr>
          <w:p w14:paraId="3802E42E"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61F8965F"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18AD964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566BCF01"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N – Ministério </w:t>
            </w:r>
            <w:proofErr w:type="gramStart"/>
            <w:r w:rsidRPr="009278B3">
              <w:rPr>
                <w:sz w:val="16"/>
                <w:szCs w:val="16"/>
              </w:rPr>
              <w:t>Público(</w:t>
            </w:r>
            <w:proofErr w:type="gramEnd"/>
            <w:r w:rsidRPr="009278B3">
              <w:rPr>
                <w:sz w:val="16"/>
                <w:szCs w:val="16"/>
              </w:rPr>
              <w:t>30 dias)</w:t>
            </w:r>
          </w:p>
        </w:tc>
      </w:tr>
      <w:tr w:rsidR="009957BE" w:rsidRPr="009278B3" w14:paraId="69E4F556" w14:textId="77777777" w:rsidTr="00F502AF">
        <w:tc>
          <w:tcPr>
            <w:tcW w:w="4106" w:type="dxa"/>
            <w:vAlign w:val="center"/>
          </w:tcPr>
          <w:p w14:paraId="416596A1" w14:textId="77777777" w:rsidR="009957BE" w:rsidRPr="009278B3" w:rsidRDefault="009957BE" w:rsidP="00042417">
            <w:pPr>
              <w:pStyle w:val="TJSC-CorpodoTexto"/>
              <w:spacing w:line="240" w:lineRule="auto"/>
              <w:ind w:firstLine="0"/>
              <w:rPr>
                <w:sz w:val="16"/>
                <w:szCs w:val="16"/>
              </w:rPr>
            </w:pPr>
            <w:r w:rsidRPr="009278B3">
              <w:rPr>
                <w:sz w:val="16"/>
                <w:szCs w:val="16"/>
              </w:rPr>
              <w:t>Intimação – Retorno das Instâncias Superiores – Condenação da Fazenda Pública</w:t>
            </w:r>
          </w:p>
        </w:tc>
        <w:tc>
          <w:tcPr>
            <w:tcW w:w="5103" w:type="dxa"/>
          </w:tcPr>
          <w:p w14:paraId="715081C4"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passivas (30 dias)</w:t>
            </w:r>
          </w:p>
          <w:p w14:paraId="388F3B5B" w14:textId="77777777" w:rsidR="009957BE" w:rsidRPr="009278B3" w:rsidRDefault="009957BE" w:rsidP="00042417">
            <w:pPr>
              <w:pStyle w:val="TJSC-CorpodoTexto"/>
              <w:spacing w:line="240" w:lineRule="auto"/>
              <w:ind w:firstLine="0"/>
              <w:rPr>
                <w:sz w:val="16"/>
                <w:szCs w:val="16"/>
              </w:rPr>
            </w:pPr>
          </w:p>
        </w:tc>
      </w:tr>
      <w:tr w:rsidR="009957BE" w:rsidRPr="009278B3" w14:paraId="6D8D852A" w14:textId="77777777" w:rsidTr="00F502AF">
        <w:tc>
          <w:tcPr>
            <w:tcW w:w="4106" w:type="dxa"/>
            <w:vAlign w:val="center"/>
          </w:tcPr>
          <w:p w14:paraId="0FA4D7EF" w14:textId="77777777" w:rsidR="009957BE" w:rsidRPr="009278B3" w:rsidRDefault="009957BE" w:rsidP="00042417">
            <w:pPr>
              <w:pStyle w:val="TJSC-CorpodoTexto"/>
              <w:spacing w:line="240" w:lineRule="auto"/>
              <w:ind w:firstLine="0"/>
              <w:rPr>
                <w:sz w:val="16"/>
                <w:szCs w:val="16"/>
              </w:rPr>
            </w:pPr>
            <w:r w:rsidRPr="009278B3">
              <w:rPr>
                <w:sz w:val="16"/>
                <w:szCs w:val="16"/>
              </w:rPr>
              <w:t>Intimação – Retorno das Instâncias Superiores – Condenação de Particular</w:t>
            </w:r>
          </w:p>
        </w:tc>
        <w:tc>
          <w:tcPr>
            <w:tcW w:w="5103" w:type="dxa"/>
          </w:tcPr>
          <w:p w14:paraId="41FCB0AF"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161300A5"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720C6FF6"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62302F25"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(3</w:t>
            </w:r>
            <w:r>
              <w:rPr>
                <w:sz w:val="16"/>
                <w:szCs w:val="16"/>
              </w:rPr>
              <w:t>0 dias)</w:t>
            </w:r>
          </w:p>
        </w:tc>
      </w:tr>
      <w:tr w:rsidR="009957BE" w:rsidRPr="009278B3" w14:paraId="39D600BA" w14:textId="77777777" w:rsidTr="00F502AF">
        <w:tc>
          <w:tcPr>
            <w:tcW w:w="4106" w:type="dxa"/>
            <w:vAlign w:val="center"/>
          </w:tcPr>
          <w:p w14:paraId="693A9D95" w14:textId="77777777" w:rsidR="009957BE" w:rsidRPr="009278B3" w:rsidRDefault="009957BE" w:rsidP="00042417">
            <w:pPr>
              <w:pStyle w:val="TJSC-CorpodoTexto"/>
              <w:spacing w:line="240" w:lineRule="auto"/>
              <w:ind w:firstLine="0"/>
              <w:rPr>
                <w:sz w:val="16"/>
                <w:szCs w:val="16"/>
              </w:rPr>
            </w:pPr>
            <w:r w:rsidRPr="009278B3">
              <w:rPr>
                <w:sz w:val="16"/>
                <w:szCs w:val="16"/>
              </w:rPr>
              <w:t>Intimação – Revisão Bancária – Para Especificar Todos os Contratos Abrangidos</w:t>
            </w:r>
          </w:p>
        </w:tc>
        <w:tc>
          <w:tcPr>
            <w:tcW w:w="5103" w:type="dxa"/>
          </w:tcPr>
          <w:p w14:paraId="08BC4AC1"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(30 dias)</w:t>
            </w:r>
          </w:p>
          <w:p w14:paraId="3A8C77A0"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0F1C0F65" w14:textId="77777777" w:rsidTr="00F502AF">
        <w:tc>
          <w:tcPr>
            <w:tcW w:w="4106" w:type="dxa"/>
            <w:vAlign w:val="center"/>
          </w:tcPr>
          <w:p w14:paraId="61E6C3F9" w14:textId="77777777" w:rsidR="009957BE" w:rsidRPr="009278B3" w:rsidRDefault="009957BE" w:rsidP="00042417">
            <w:pPr>
              <w:pStyle w:val="TJSC-CorpodoTexto"/>
              <w:spacing w:line="240" w:lineRule="auto"/>
              <w:ind w:firstLine="0"/>
              <w:rPr>
                <w:sz w:val="16"/>
                <w:szCs w:val="16"/>
              </w:rPr>
            </w:pPr>
            <w:r w:rsidRPr="009278B3">
              <w:rPr>
                <w:sz w:val="16"/>
                <w:szCs w:val="16"/>
              </w:rPr>
              <w:t>Intimação – Sobre Pedido de Desistência</w:t>
            </w:r>
          </w:p>
        </w:tc>
        <w:tc>
          <w:tcPr>
            <w:tcW w:w="5103" w:type="dxa"/>
          </w:tcPr>
          <w:p w14:paraId="6CF9109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(5 dias)</w:t>
            </w:r>
          </w:p>
          <w:p w14:paraId="29FDF7E7"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(10 dias)</w:t>
            </w:r>
          </w:p>
        </w:tc>
      </w:tr>
      <w:tr w:rsidR="009957BE" w:rsidRPr="009278B3" w14:paraId="17596B5E" w14:textId="77777777" w:rsidTr="00F502AF">
        <w:tc>
          <w:tcPr>
            <w:tcW w:w="4106" w:type="dxa"/>
            <w:vAlign w:val="center"/>
          </w:tcPr>
          <w:p w14:paraId="42874B31" w14:textId="77777777" w:rsidR="009957BE" w:rsidRPr="009278B3" w:rsidRDefault="009957BE" w:rsidP="00042417">
            <w:pPr>
              <w:pStyle w:val="TJSC-CorpodoTexto"/>
              <w:spacing w:line="240" w:lineRule="auto"/>
              <w:ind w:firstLine="0"/>
              <w:rPr>
                <w:sz w:val="16"/>
                <w:szCs w:val="16"/>
              </w:rPr>
            </w:pPr>
            <w:r w:rsidRPr="009278B3">
              <w:rPr>
                <w:sz w:val="16"/>
                <w:szCs w:val="16"/>
              </w:rPr>
              <w:t>Intimação – Sobre Proposta de Acordo</w:t>
            </w:r>
          </w:p>
        </w:tc>
        <w:tc>
          <w:tcPr>
            <w:tcW w:w="5103" w:type="dxa"/>
          </w:tcPr>
          <w:p w14:paraId="5B5C64CD"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0293E9B0"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7F78B6E9"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550E0EC4"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Ministério Público (30 dias)</w:t>
            </w:r>
          </w:p>
        </w:tc>
      </w:tr>
      <w:tr w:rsidR="009957BE" w:rsidRPr="009278B3" w14:paraId="196BCB77" w14:textId="77777777" w:rsidTr="00F502AF">
        <w:tc>
          <w:tcPr>
            <w:tcW w:w="4106" w:type="dxa"/>
            <w:vAlign w:val="center"/>
          </w:tcPr>
          <w:p w14:paraId="5C78B9C8" w14:textId="77777777" w:rsidR="009957BE" w:rsidRPr="009278B3" w:rsidRDefault="009957BE" w:rsidP="00042417">
            <w:pPr>
              <w:pStyle w:val="TJSC-CorpodoTexto"/>
              <w:spacing w:line="240" w:lineRule="auto"/>
              <w:ind w:firstLine="0"/>
              <w:rPr>
                <w:sz w:val="16"/>
                <w:szCs w:val="16"/>
              </w:rPr>
            </w:pPr>
            <w:r w:rsidRPr="009278B3">
              <w:rPr>
                <w:sz w:val="16"/>
                <w:szCs w:val="16"/>
              </w:rPr>
              <w:t>Ministério Público – Vista</w:t>
            </w:r>
          </w:p>
        </w:tc>
        <w:tc>
          <w:tcPr>
            <w:tcW w:w="5103" w:type="dxa"/>
          </w:tcPr>
          <w:p w14:paraId="1E7C162F"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(30 dias)</w:t>
            </w:r>
          </w:p>
        </w:tc>
      </w:tr>
      <w:tr w:rsidR="009957BE" w:rsidRPr="009278B3" w14:paraId="1D33CACC" w14:textId="77777777" w:rsidTr="00F502AF">
        <w:tc>
          <w:tcPr>
            <w:tcW w:w="4106" w:type="dxa"/>
            <w:vAlign w:val="center"/>
          </w:tcPr>
          <w:p w14:paraId="57694528" w14:textId="77777777" w:rsidR="009957BE" w:rsidRPr="009278B3" w:rsidRDefault="009957BE" w:rsidP="00042417">
            <w:pPr>
              <w:pStyle w:val="TJSC-CorpodoTexto"/>
              <w:spacing w:line="240" w:lineRule="auto"/>
              <w:ind w:firstLine="0"/>
              <w:rPr>
                <w:sz w:val="16"/>
                <w:szCs w:val="16"/>
              </w:rPr>
            </w:pPr>
            <w:r w:rsidRPr="009278B3">
              <w:rPr>
                <w:sz w:val="16"/>
                <w:szCs w:val="16"/>
              </w:rPr>
              <w:t>Prazo – Prorrogação</w:t>
            </w:r>
          </w:p>
        </w:tc>
        <w:tc>
          <w:tcPr>
            <w:tcW w:w="5103" w:type="dxa"/>
          </w:tcPr>
          <w:p w14:paraId="7C8F00D2"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151F6AB5"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714D635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40E7F1CB"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(30 dias)</w:t>
            </w:r>
          </w:p>
        </w:tc>
      </w:tr>
      <w:tr w:rsidR="009957BE" w:rsidRPr="009278B3" w14:paraId="0FCE7DB6" w14:textId="77777777" w:rsidTr="00F502AF">
        <w:tc>
          <w:tcPr>
            <w:tcW w:w="4106" w:type="dxa"/>
            <w:vAlign w:val="center"/>
          </w:tcPr>
          <w:p w14:paraId="66F7A39D"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 xml:space="preserve">Precatória – Cumpra-se – Audiência </w:t>
            </w:r>
          </w:p>
        </w:tc>
        <w:tc>
          <w:tcPr>
            <w:tcW w:w="5103" w:type="dxa"/>
          </w:tcPr>
          <w:p w14:paraId="454C9E05"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(5 dias)</w:t>
            </w:r>
          </w:p>
          <w:p w14:paraId="2756F372"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(5 dias)</w:t>
            </w:r>
          </w:p>
          <w:p w14:paraId="4DC616C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4364E39A"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(5 dias)</w:t>
            </w:r>
          </w:p>
          <w:p w14:paraId="107C68D5"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Ofício - A - 7819 – Digital – Intimação para Comparecimento na </w:t>
            </w:r>
            <w:proofErr w:type="spellStart"/>
            <w:r w:rsidRPr="009278B3">
              <w:rPr>
                <w:sz w:val="16"/>
                <w:szCs w:val="16"/>
              </w:rPr>
              <w:t>Audiêncial</w:t>
            </w:r>
            <w:proofErr w:type="spellEnd"/>
            <w:r w:rsidRPr="009278B3">
              <w:rPr>
                <w:sz w:val="16"/>
                <w:szCs w:val="16"/>
              </w:rPr>
              <w:t xml:space="preserve"> – Todas as partes ativ</w:t>
            </w:r>
            <w:r>
              <w:rPr>
                <w:sz w:val="16"/>
                <w:szCs w:val="16"/>
              </w:rPr>
              <w:t>as e passivas – Assina e Libera</w:t>
            </w:r>
          </w:p>
        </w:tc>
      </w:tr>
      <w:tr w:rsidR="009957BE" w:rsidRPr="009278B3" w14:paraId="5DFCE3DF" w14:textId="77777777" w:rsidTr="00F502AF">
        <w:tc>
          <w:tcPr>
            <w:tcW w:w="4106" w:type="dxa"/>
            <w:vAlign w:val="center"/>
          </w:tcPr>
          <w:p w14:paraId="7FB969C8" w14:textId="77777777" w:rsidR="009957BE" w:rsidRPr="009278B3" w:rsidRDefault="009957BE" w:rsidP="00042417">
            <w:pPr>
              <w:pStyle w:val="TJSC-CorpodoTexto"/>
              <w:spacing w:line="240" w:lineRule="auto"/>
              <w:ind w:firstLine="0"/>
              <w:rPr>
                <w:sz w:val="16"/>
                <w:szCs w:val="16"/>
              </w:rPr>
            </w:pPr>
            <w:r w:rsidRPr="009278B3">
              <w:rPr>
                <w:sz w:val="16"/>
                <w:szCs w:val="16"/>
              </w:rPr>
              <w:t>Precatória – Cumpra – Sem Oitivas</w:t>
            </w:r>
          </w:p>
        </w:tc>
        <w:tc>
          <w:tcPr>
            <w:tcW w:w="5103" w:type="dxa"/>
          </w:tcPr>
          <w:p w14:paraId="071C267B"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w:t>
            </w:r>
          </w:p>
        </w:tc>
      </w:tr>
      <w:tr w:rsidR="009957BE" w:rsidRPr="009278B3" w14:paraId="08A59327" w14:textId="77777777" w:rsidTr="00F502AF">
        <w:tc>
          <w:tcPr>
            <w:tcW w:w="4106" w:type="dxa"/>
            <w:vAlign w:val="center"/>
          </w:tcPr>
          <w:p w14:paraId="49BEBBC7" w14:textId="77777777" w:rsidR="009957BE" w:rsidRPr="009278B3" w:rsidRDefault="009957BE" w:rsidP="00042417">
            <w:pPr>
              <w:pStyle w:val="TJSC-CorpodoTexto"/>
              <w:spacing w:line="240" w:lineRule="auto"/>
              <w:ind w:firstLine="0"/>
              <w:rPr>
                <w:sz w:val="16"/>
                <w:szCs w:val="16"/>
              </w:rPr>
            </w:pPr>
            <w:r w:rsidRPr="009278B3">
              <w:rPr>
                <w:sz w:val="16"/>
                <w:szCs w:val="16"/>
              </w:rPr>
              <w:t>Precatória – Devolução à Origem</w:t>
            </w:r>
          </w:p>
        </w:tc>
        <w:tc>
          <w:tcPr>
            <w:tcW w:w="5103" w:type="dxa"/>
          </w:tcPr>
          <w:p w14:paraId="35368BFF"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w:t>
            </w:r>
          </w:p>
        </w:tc>
      </w:tr>
      <w:tr w:rsidR="009957BE" w:rsidRPr="009278B3" w14:paraId="74A9B2EA" w14:textId="77777777" w:rsidTr="00F502AF">
        <w:tc>
          <w:tcPr>
            <w:tcW w:w="4106" w:type="dxa"/>
            <w:vAlign w:val="center"/>
          </w:tcPr>
          <w:p w14:paraId="530AE6A8" w14:textId="77777777" w:rsidR="009957BE" w:rsidRPr="009278B3" w:rsidRDefault="009957BE" w:rsidP="00042417">
            <w:pPr>
              <w:pStyle w:val="TJSC-CorpodoTexto"/>
              <w:spacing w:line="240" w:lineRule="auto"/>
              <w:ind w:firstLine="0"/>
              <w:rPr>
                <w:sz w:val="16"/>
                <w:szCs w:val="16"/>
              </w:rPr>
            </w:pPr>
            <w:r w:rsidRPr="009278B3">
              <w:rPr>
                <w:sz w:val="16"/>
                <w:szCs w:val="16"/>
              </w:rPr>
              <w:t>Precatória – Expedição</w:t>
            </w:r>
          </w:p>
        </w:tc>
        <w:tc>
          <w:tcPr>
            <w:tcW w:w="5103" w:type="dxa"/>
          </w:tcPr>
          <w:p w14:paraId="643F8A4E"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w:t>
            </w:r>
          </w:p>
        </w:tc>
      </w:tr>
      <w:tr w:rsidR="009957BE" w:rsidRPr="009278B3" w14:paraId="00F5F68C" w14:textId="77777777" w:rsidTr="00F502AF">
        <w:tc>
          <w:tcPr>
            <w:tcW w:w="4106" w:type="dxa"/>
            <w:vAlign w:val="center"/>
          </w:tcPr>
          <w:p w14:paraId="2D41C062" w14:textId="77777777" w:rsidR="009957BE" w:rsidRPr="009278B3" w:rsidRDefault="009957BE" w:rsidP="00042417">
            <w:pPr>
              <w:pStyle w:val="TJSC-CorpodoTexto"/>
              <w:spacing w:line="240" w:lineRule="auto"/>
              <w:ind w:firstLine="0"/>
              <w:rPr>
                <w:sz w:val="16"/>
                <w:szCs w:val="16"/>
              </w:rPr>
            </w:pPr>
            <w:r w:rsidRPr="009278B3">
              <w:rPr>
                <w:sz w:val="16"/>
                <w:szCs w:val="16"/>
              </w:rPr>
              <w:t>Precatória – Remessa – Caráter Itinerante</w:t>
            </w:r>
          </w:p>
        </w:tc>
        <w:tc>
          <w:tcPr>
            <w:tcW w:w="5103" w:type="dxa"/>
          </w:tcPr>
          <w:p w14:paraId="4E7E2F5D"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(5 dias)</w:t>
            </w:r>
          </w:p>
          <w:p w14:paraId="59EBF2B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(5 dias)</w:t>
            </w:r>
          </w:p>
          <w:p w14:paraId="4BCBB1A5"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606AEC3E"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N - Ministério Público (5 dias) </w:t>
            </w:r>
          </w:p>
        </w:tc>
      </w:tr>
      <w:tr w:rsidR="009957BE" w:rsidRPr="009278B3" w14:paraId="0B270D0E" w14:textId="77777777" w:rsidTr="00F502AF">
        <w:tc>
          <w:tcPr>
            <w:tcW w:w="4106" w:type="dxa"/>
            <w:vAlign w:val="center"/>
          </w:tcPr>
          <w:p w14:paraId="76FFFB2C" w14:textId="77777777" w:rsidR="009957BE" w:rsidRPr="009278B3" w:rsidRDefault="009957BE" w:rsidP="00042417">
            <w:pPr>
              <w:pStyle w:val="TJSC-CorpodoTexto"/>
              <w:spacing w:line="240" w:lineRule="auto"/>
              <w:ind w:firstLine="0"/>
              <w:rPr>
                <w:sz w:val="16"/>
                <w:szCs w:val="16"/>
              </w:rPr>
            </w:pPr>
            <w:r w:rsidRPr="009278B3">
              <w:rPr>
                <w:sz w:val="16"/>
                <w:szCs w:val="16"/>
              </w:rPr>
              <w:t>Precatória – Solicitação Documentos Faltantes</w:t>
            </w:r>
          </w:p>
        </w:tc>
        <w:tc>
          <w:tcPr>
            <w:tcW w:w="5103" w:type="dxa"/>
          </w:tcPr>
          <w:p w14:paraId="5553CE88"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Sem automação. </w:t>
            </w:r>
          </w:p>
        </w:tc>
      </w:tr>
      <w:tr w:rsidR="009957BE" w:rsidRPr="009278B3" w14:paraId="41242EF4" w14:textId="77777777" w:rsidTr="00F502AF">
        <w:tc>
          <w:tcPr>
            <w:tcW w:w="4106" w:type="dxa"/>
            <w:vAlign w:val="center"/>
          </w:tcPr>
          <w:p w14:paraId="742C76CC" w14:textId="77777777" w:rsidR="009957BE" w:rsidRPr="009278B3" w:rsidRDefault="009957BE" w:rsidP="00042417">
            <w:pPr>
              <w:pStyle w:val="TJSC-CorpodoTexto"/>
              <w:spacing w:line="240" w:lineRule="auto"/>
              <w:ind w:firstLine="0"/>
              <w:rPr>
                <w:sz w:val="16"/>
                <w:szCs w:val="16"/>
              </w:rPr>
            </w:pPr>
            <w:r w:rsidRPr="009278B3">
              <w:rPr>
                <w:sz w:val="16"/>
                <w:szCs w:val="16"/>
              </w:rPr>
              <w:t>Recurso – Apelação – Geral</w:t>
            </w:r>
          </w:p>
        </w:tc>
        <w:tc>
          <w:tcPr>
            <w:tcW w:w="5103" w:type="dxa"/>
          </w:tcPr>
          <w:p w14:paraId="68D6707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05A53E8E"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2F5D7F57"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30EAF776"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(30 dias)</w:t>
            </w:r>
          </w:p>
        </w:tc>
      </w:tr>
      <w:tr w:rsidR="009957BE" w:rsidRPr="009278B3" w14:paraId="05A4E1C3" w14:textId="77777777" w:rsidTr="00F502AF">
        <w:tc>
          <w:tcPr>
            <w:tcW w:w="4106" w:type="dxa"/>
            <w:vAlign w:val="center"/>
          </w:tcPr>
          <w:p w14:paraId="242A0C40" w14:textId="77777777" w:rsidR="009957BE" w:rsidRPr="009278B3" w:rsidRDefault="009957BE" w:rsidP="00042417">
            <w:pPr>
              <w:pStyle w:val="TJSC-CorpodoTexto"/>
              <w:spacing w:line="240" w:lineRule="auto"/>
              <w:ind w:firstLine="0"/>
              <w:rPr>
                <w:sz w:val="16"/>
                <w:szCs w:val="16"/>
              </w:rPr>
            </w:pPr>
            <w:r w:rsidRPr="009278B3">
              <w:rPr>
                <w:sz w:val="16"/>
                <w:szCs w:val="16"/>
              </w:rPr>
              <w:t>Recurso – Apelação – Indeferimento de Petição Inicial</w:t>
            </w:r>
          </w:p>
        </w:tc>
        <w:tc>
          <w:tcPr>
            <w:tcW w:w="5103" w:type="dxa"/>
          </w:tcPr>
          <w:p w14:paraId="7C24C345"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29642DF9" w14:textId="77777777" w:rsidR="009957BE" w:rsidRPr="009278B3" w:rsidRDefault="009957BE" w:rsidP="00042417">
            <w:pPr>
              <w:pStyle w:val="TJSC-CorpodoTexto"/>
              <w:spacing w:line="240" w:lineRule="auto"/>
              <w:ind w:firstLine="0"/>
              <w:rPr>
                <w:sz w:val="16"/>
                <w:szCs w:val="16"/>
              </w:rPr>
            </w:pPr>
            <w:r w:rsidRPr="009278B3">
              <w:rPr>
                <w:sz w:val="16"/>
                <w:szCs w:val="16"/>
              </w:rPr>
              <w:t>Ofício - A - 100062 – Digital – Intimação de Despacho-Decisão-</w:t>
            </w:r>
            <w:proofErr w:type="spellStart"/>
            <w:r w:rsidRPr="009278B3">
              <w:rPr>
                <w:sz w:val="16"/>
                <w:szCs w:val="16"/>
              </w:rPr>
              <w:t>Autoenvelopável</w:t>
            </w:r>
            <w:proofErr w:type="spellEnd"/>
            <w:r w:rsidRPr="009278B3">
              <w:rPr>
                <w:sz w:val="16"/>
                <w:szCs w:val="16"/>
              </w:rPr>
              <w:t xml:space="preserve"> – Todas as </w:t>
            </w:r>
            <w:proofErr w:type="gramStart"/>
            <w:r w:rsidRPr="009278B3">
              <w:rPr>
                <w:sz w:val="16"/>
                <w:szCs w:val="16"/>
              </w:rPr>
              <w:t>par</w:t>
            </w:r>
            <w:r>
              <w:rPr>
                <w:sz w:val="16"/>
                <w:szCs w:val="16"/>
              </w:rPr>
              <w:t>tes  passivas</w:t>
            </w:r>
            <w:proofErr w:type="gramEnd"/>
            <w:r>
              <w:rPr>
                <w:sz w:val="16"/>
                <w:szCs w:val="16"/>
              </w:rPr>
              <w:t xml:space="preserve"> – Assina e Libera</w:t>
            </w:r>
          </w:p>
          <w:p w14:paraId="03445F56" w14:textId="77777777" w:rsidR="009957BE" w:rsidRPr="009278B3" w:rsidRDefault="009957BE" w:rsidP="00042417">
            <w:pPr>
              <w:pStyle w:val="TJSC-CorpodoTexto"/>
              <w:spacing w:line="240" w:lineRule="auto"/>
              <w:ind w:firstLine="0"/>
              <w:rPr>
                <w:sz w:val="16"/>
                <w:szCs w:val="16"/>
              </w:rPr>
            </w:pPr>
          </w:p>
          <w:p w14:paraId="710A0A5B"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293C3408" w14:textId="77777777" w:rsidR="009957BE" w:rsidRPr="009278B3" w:rsidRDefault="009957BE" w:rsidP="00042417">
            <w:pPr>
              <w:pStyle w:val="TJSC-CorpodoTexto"/>
              <w:spacing w:line="240" w:lineRule="auto"/>
              <w:ind w:firstLine="0"/>
              <w:rPr>
                <w:sz w:val="16"/>
                <w:szCs w:val="16"/>
              </w:rPr>
            </w:pPr>
            <w:r w:rsidRPr="009278B3">
              <w:rPr>
                <w:sz w:val="16"/>
                <w:szCs w:val="16"/>
              </w:rPr>
              <w:t>*Não há modelo e</w:t>
            </w:r>
            <w:r>
              <w:rPr>
                <w:sz w:val="16"/>
                <w:szCs w:val="16"/>
              </w:rPr>
              <w:t xml:space="preserve">specífico para esta finalidade </w:t>
            </w:r>
          </w:p>
        </w:tc>
      </w:tr>
      <w:tr w:rsidR="009957BE" w:rsidRPr="009278B3" w14:paraId="5B8E9C01" w14:textId="77777777" w:rsidTr="00F502AF">
        <w:tc>
          <w:tcPr>
            <w:tcW w:w="4106" w:type="dxa"/>
            <w:vAlign w:val="center"/>
          </w:tcPr>
          <w:p w14:paraId="2175BAED" w14:textId="77777777" w:rsidR="009957BE" w:rsidRPr="009278B3" w:rsidRDefault="009957BE" w:rsidP="00042417">
            <w:pPr>
              <w:pStyle w:val="TJSC-CorpodoTexto"/>
              <w:spacing w:line="240" w:lineRule="auto"/>
              <w:ind w:firstLine="0"/>
              <w:rPr>
                <w:sz w:val="16"/>
                <w:szCs w:val="16"/>
              </w:rPr>
            </w:pPr>
            <w:r w:rsidRPr="009278B3">
              <w:rPr>
                <w:sz w:val="16"/>
                <w:szCs w:val="16"/>
              </w:rPr>
              <w:t>Recurso – Embargos de Declaração</w:t>
            </w:r>
          </w:p>
        </w:tc>
        <w:tc>
          <w:tcPr>
            <w:tcW w:w="5103" w:type="dxa"/>
          </w:tcPr>
          <w:p w14:paraId="3C90DBB5"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(5 dias)</w:t>
            </w:r>
          </w:p>
          <w:p w14:paraId="1C497EC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4A9171D5"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(10 dias)</w:t>
            </w:r>
          </w:p>
          <w:p w14:paraId="48C8D48A" w14:textId="77777777" w:rsidR="009957BE" w:rsidRPr="009278B3" w:rsidRDefault="009957BE" w:rsidP="00042417">
            <w:pPr>
              <w:pStyle w:val="TJSC-CorpodoTexto"/>
              <w:spacing w:line="240" w:lineRule="auto"/>
              <w:ind w:firstLine="0"/>
              <w:rPr>
                <w:sz w:val="16"/>
                <w:szCs w:val="16"/>
              </w:rPr>
            </w:pPr>
          </w:p>
        </w:tc>
      </w:tr>
      <w:tr w:rsidR="009957BE" w:rsidRPr="009278B3" w14:paraId="7FD0F8E1" w14:textId="77777777" w:rsidTr="00F502AF">
        <w:tc>
          <w:tcPr>
            <w:tcW w:w="4106" w:type="dxa"/>
            <w:vAlign w:val="center"/>
          </w:tcPr>
          <w:p w14:paraId="0903C575" w14:textId="77777777" w:rsidR="009957BE" w:rsidRPr="009278B3" w:rsidRDefault="009957BE" w:rsidP="00042417">
            <w:pPr>
              <w:pStyle w:val="TJSC-CorpodoTexto"/>
              <w:spacing w:line="240" w:lineRule="auto"/>
              <w:ind w:firstLine="0"/>
              <w:rPr>
                <w:sz w:val="16"/>
                <w:szCs w:val="16"/>
              </w:rPr>
            </w:pPr>
            <w:r w:rsidRPr="009278B3">
              <w:rPr>
                <w:sz w:val="16"/>
                <w:szCs w:val="16"/>
              </w:rPr>
              <w:t>Recurso – Inominado dos Juizados</w:t>
            </w:r>
          </w:p>
        </w:tc>
        <w:tc>
          <w:tcPr>
            <w:tcW w:w="5103" w:type="dxa"/>
          </w:tcPr>
          <w:p w14:paraId="70BACCF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(10 dias)</w:t>
            </w:r>
          </w:p>
          <w:p w14:paraId="49568AD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(10 dias)</w:t>
            </w:r>
          </w:p>
          <w:p w14:paraId="1819CD1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(20 dias)</w:t>
            </w:r>
          </w:p>
          <w:p w14:paraId="30DE143F" w14:textId="77777777" w:rsidR="009957BE" w:rsidRPr="009278B3" w:rsidRDefault="009957BE" w:rsidP="00042417">
            <w:pPr>
              <w:pStyle w:val="TJSC-CorpodoTexto"/>
              <w:spacing w:line="240" w:lineRule="auto"/>
              <w:ind w:firstLine="0"/>
              <w:rPr>
                <w:sz w:val="16"/>
                <w:szCs w:val="16"/>
              </w:rPr>
            </w:pPr>
            <w:r w:rsidRPr="009278B3">
              <w:rPr>
                <w:sz w:val="16"/>
                <w:szCs w:val="16"/>
              </w:rPr>
              <w:t>Ofício - N - 100062 – Digital – Intimação de Despacho-Decisão-</w:t>
            </w:r>
            <w:proofErr w:type="spellStart"/>
            <w:r w:rsidRPr="009278B3">
              <w:rPr>
                <w:sz w:val="16"/>
                <w:szCs w:val="16"/>
              </w:rPr>
              <w:t>Autoenvelopável</w:t>
            </w:r>
            <w:proofErr w:type="spellEnd"/>
            <w:r w:rsidRPr="009278B3">
              <w:rPr>
                <w:sz w:val="16"/>
                <w:szCs w:val="16"/>
              </w:rPr>
              <w:t xml:space="preserve"> – Todas as partes ativas e passivas – Assina e Libera</w:t>
            </w:r>
          </w:p>
          <w:p w14:paraId="52BB7865" w14:textId="77777777" w:rsidR="009957BE" w:rsidRPr="009278B3" w:rsidRDefault="009957BE" w:rsidP="00042417">
            <w:pPr>
              <w:pStyle w:val="TJSC-CorpodoTexto"/>
              <w:spacing w:line="240" w:lineRule="auto"/>
              <w:ind w:firstLine="0"/>
              <w:rPr>
                <w:sz w:val="16"/>
                <w:szCs w:val="16"/>
              </w:rPr>
            </w:pPr>
          </w:p>
          <w:p w14:paraId="7D06ADC7"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0445AB80" w14:textId="77777777" w:rsidR="009957BE" w:rsidRPr="009278B3" w:rsidRDefault="009957BE" w:rsidP="00042417">
            <w:pPr>
              <w:pStyle w:val="TJSC-CorpodoTexto"/>
              <w:spacing w:line="240" w:lineRule="auto"/>
              <w:ind w:firstLine="0"/>
              <w:rPr>
                <w:sz w:val="16"/>
                <w:szCs w:val="16"/>
              </w:rPr>
            </w:pPr>
            <w:r w:rsidRPr="009278B3">
              <w:rPr>
                <w:sz w:val="16"/>
                <w:szCs w:val="16"/>
              </w:rPr>
              <w:t>Não há modelo e</w:t>
            </w:r>
            <w:r>
              <w:rPr>
                <w:sz w:val="16"/>
                <w:szCs w:val="16"/>
              </w:rPr>
              <w:t xml:space="preserve">specífico para esta finalidade </w:t>
            </w:r>
          </w:p>
        </w:tc>
      </w:tr>
      <w:tr w:rsidR="009957BE" w:rsidRPr="009278B3" w14:paraId="5269DEB7" w14:textId="77777777" w:rsidTr="00F502AF">
        <w:tc>
          <w:tcPr>
            <w:tcW w:w="4106" w:type="dxa"/>
            <w:vAlign w:val="center"/>
          </w:tcPr>
          <w:p w14:paraId="0EE8D676" w14:textId="77777777" w:rsidR="009957BE" w:rsidRPr="009278B3" w:rsidRDefault="009957BE" w:rsidP="00042417">
            <w:pPr>
              <w:pStyle w:val="TJSC-CorpodoTexto"/>
              <w:spacing w:line="240" w:lineRule="auto"/>
              <w:ind w:firstLine="0"/>
              <w:rPr>
                <w:sz w:val="16"/>
                <w:szCs w:val="16"/>
              </w:rPr>
            </w:pPr>
            <w:r w:rsidRPr="009278B3">
              <w:rPr>
                <w:sz w:val="16"/>
                <w:szCs w:val="16"/>
              </w:rPr>
              <w:t>Recurso – Pedido de Reconsideração</w:t>
            </w:r>
          </w:p>
        </w:tc>
        <w:tc>
          <w:tcPr>
            <w:tcW w:w="5103" w:type="dxa"/>
          </w:tcPr>
          <w:p w14:paraId="15783720"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3FE77A5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2E4CA8BB"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(15 dias)</w:t>
            </w:r>
          </w:p>
          <w:p w14:paraId="4DF1DAF6"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(15 dias)</w:t>
            </w:r>
          </w:p>
        </w:tc>
      </w:tr>
    </w:tbl>
    <w:p w14:paraId="4291FA08" w14:textId="77777777" w:rsidR="009957BE" w:rsidRPr="009278B3" w:rsidRDefault="009957BE" w:rsidP="00042417">
      <w:pPr>
        <w:pStyle w:val="TJSC-TtuloMaior"/>
      </w:pPr>
    </w:p>
    <w:p w14:paraId="643300D6" w14:textId="54A80CF8" w:rsidR="009957BE" w:rsidRPr="0091757B" w:rsidRDefault="009957BE" w:rsidP="00042417">
      <w:pPr>
        <w:pStyle w:val="Ttulo3Menor"/>
        <w:spacing w:before="0"/>
        <w:outlineLvl w:val="0"/>
        <w:rPr>
          <w:rFonts w:cs="Arial"/>
        </w:rPr>
      </w:pPr>
      <w:r w:rsidRPr="0091757B">
        <w:rPr>
          <w:rFonts w:cs="Arial"/>
        </w:rPr>
        <w:t>4.</w:t>
      </w:r>
      <w:r>
        <w:rPr>
          <w:rFonts w:cs="Arial"/>
        </w:rPr>
        <w:t>8</w:t>
      </w:r>
      <w:r w:rsidRPr="0091757B">
        <w:rPr>
          <w:rFonts w:cs="Arial"/>
        </w:rPr>
        <w:t>.</w:t>
      </w:r>
      <w:r>
        <w:rPr>
          <w:rFonts w:cs="Arial"/>
        </w:rPr>
        <w:t>10</w:t>
      </w:r>
      <w:r w:rsidRPr="0091757B">
        <w:rPr>
          <w:rFonts w:cs="Arial"/>
        </w:rPr>
        <w:t xml:space="preserve">. </w:t>
      </w:r>
      <w:r>
        <w:rPr>
          <w:rFonts w:cs="Arial"/>
        </w:rPr>
        <w:t xml:space="preserve">Despacho – Criminal – Execução – SAJ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103"/>
      </w:tblGrid>
      <w:tr w:rsidR="009957BE" w:rsidRPr="009278B3" w14:paraId="4FC5302B" w14:textId="77777777" w:rsidTr="00F502AF">
        <w:tc>
          <w:tcPr>
            <w:tcW w:w="4106" w:type="dxa"/>
            <w:shd w:val="clear" w:color="auto" w:fill="000000" w:themeFill="text1"/>
          </w:tcPr>
          <w:p w14:paraId="15635540" w14:textId="77777777" w:rsidR="009957BE" w:rsidRPr="009278B3" w:rsidRDefault="009957BE" w:rsidP="00042417">
            <w:pPr>
              <w:pStyle w:val="TJSC-CorpodoTexto"/>
              <w:spacing w:line="240" w:lineRule="auto"/>
              <w:ind w:firstLine="0"/>
              <w:rPr>
                <w:b/>
                <w:sz w:val="16"/>
                <w:szCs w:val="16"/>
              </w:rPr>
            </w:pPr>
            <w:r w:rsidRPr="009278B3">
              <w:rPr>
                <w:b/>
                <w:sz w:val="16"/>
                <w:szCs w:val="16"/>
              </w:rPr>
              <w:t>Nome</w:t>
            </w:r>
          </w:p>
        </w:tc>
        <w:tc>
          <w:tcPr>
            <w:tcW w:w="5103" w:type="dxa"/>
            <w:shd w:val="clear" w:color="auto" w:fill="000000" w:themeFill="text1"/>
          </w:tcPr>
          <w:p w14:paraId="1ECA3E4F" w14:textId="77777777" w:rsidR="009957BE" w:rsidRPr="009278B3" w:rsidRDefault="009957BE" w:rsidP="00042417">
            <w:pPr>
              <w:pStyle w:val="TJSC-CorpodoTexto"/>
              <w:spacing w:line="240" w:lineRule="auto"/>
              <w:ind w:firstLine="0"/>
              <w:rPr>
                <w:b/>
                <w:sz w:val="16"/>
                <w:szCs w:val="16"/>
              </w:rPr>
            </w:pPr>
            <w:r w:rsidRPr="009278B3">
              <w:rPr>
                <w:b/>
                <w:sz w:val="16"/>
                <w:szCs w:val="16"/>
              </w:rPr>
              <w:t>Automações</w:t>
            </w:r>
          </w:p>
        </w:tc>
      </w:tr>
      <w:tr w:rsidR="009957BE" w:rsidRPr="009278B3" w14:paraId="1CD493B8" w14:textId="77777777" w:rsidTr="00F502AF">
        <w:tc>
          <w:tcPr>
            <w:tcW w:w="4106" w:type="dxa"/>
          </w:tcPr>
          <w:p w14:paraId="5AD5C8CC" w14:textId="77777777" w:rsidR="009957BE" w:rsidRPr="009278B3" w:rsidRDefault="009957BE" w:rsidP="00042417">
            <w:pPr>
              <w:pStyle w:val="TJSC-CorpodoTexto"/>
              <w:spacing w:line="240" w:lineRule="auto"/>
              <w:ind w:firstLine="0"/>
              <w:rPr>
                <w:sz w:val="16"/>
                <w:szCs w:val="16"/>
              </w:rPr>
            </w:pPr>
            <w:r w:rsidRPr="009278B3">
              <w:rPr>
                <w:sz w:val="16"/>
                <w:szCs w:val="16"/>
              </w:rPr>
              <w:t>Execução – Audiência – Justificação</w:t>
            </w:r>
          </w:p>
        </w:tc>
        <w:tc>
          <w:tcPr>
            <w:tcW w:w="5103" w:type="dxa"/>
          </w:tcPr>
          <w:p w14:paraId="56851885"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(5 dias)</w:t>
            </w:r>
          </w:p>
          <w:p w14:paraId="4B0A7B0F" w14:textId="77777777" w:rsidR="009957BE" w:rsidRPr="009278B3" w:rsidRDefault="009957BE" w:rsidP="00042417">
            <w:pPr>
              <w:pStyle w:val="TJSC-CorpodoTexto"/>
              <w:spacing w:line="240" w:lineRule="auto"/>
              <w:ind w:firstLine="0"/>
              <w:rPr>
                <w:sz w:val="16"/>
                <w:szCs w:val="16"/>
              </w:rPr>
            </w:pPr>
            <w:r w:rsidRPr="009278B3">
              <w:rPr>
                <w:sz w:val="16"/>
                <w:szCs w:val="16"/>
              </w:rPr>
              <w:t>Portal - A - Defensoria Pública (5 dias)</w:t>
            </w:r>
          </w:p>
          <w:p w14:paraId="6C1FD8FF"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Ministério Público (5 dias) </w:t>
            </w:r>
          </w:p>
        </w:tc>
      </w:tr>
      <w:tr w:rsidR="009957BE" w:rsidRPr="009278B3" w14:paraId="51CFF149" w14:textId="77777777" w:rsidTr="00F502AF">
        <w:tc>
          <w:tcPr>
            <w:tcW w:w="4106" w:type="dxa"/>
          </w:tcPr>
          <w:p w14:paraId="2233AEAC" w14:textId="77777777" w:rsidR="009957BE" w:rsidRPr="009278B3" w:rsidRDefault="009957BE" w:rsidP="00042417">
            <w:pPr>
              <w:pStyle w:val="TJSC-CorpodoTexto"/>
              <w:spacing w:line="240" w:lineRule="auto"/>
              <w:ind w:firstLine="0"/>
              <w:rPr>
                <w:sz w:val="16"/>
                <w:szCs w:val="16"/>
              </w:rPr>
            </w:pPr>
            <w:r w:rsidRPr="009278B3">
              <w:rPr>
                <w:sz w:val="16"/>
                <w:szCs w:val="16"/>
              </w:rPr>
              <w:t>Execução – Avaliação - Psiquiátrica</w:t>
            </w:r>
          </w:p>
        </w:tc>
        <w:tc>
          <w:tcPr>
            <w:tcW w:w="5103" w:type="dxa"/>
          </w:tcPr>
          <w:p w14:paraId="33C0B222"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(5 dias)</w:t>
            </w:r>
          </w:p>
          <w:p w14:paraId="027E9E4B" w14:textId="77777777" w:rsidR="009957BE" w:rsidRPr="009278B3" w:rsidRDefault="009957BE" w:rsidP="00042417">
            <w:pPr>
              <w:pStyle w:val="TJSC-CorpodoTexto"/>
              <w:spacing w:line="240" w:lineRule="auto"/>
              <w:ind w:firstLine="0"/>
              <w:rPr>
                <w:sz w:val="16"/>
                <w:szCs w:val="16"/>
              </w:rPr>
            </w:pPr>
            <w:r w:rsidRPr="009278B3">
              <w:rPr>
                <w:sz w:val="16"/>
                <w:szCs w:val="16"/>
              </w:rPr>
              <w:t>Portal - A - Defensoria Pública (5 dias)</w:t>
            </w:r>
          </w:p>
          <w:p w14:paraId="4E8B51DA"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Ministério Público (5 dias) </w:t>
            </w:r>
          </w:p>
        </w:tc>
      </w:tr>
    </w:tbl>
    <w:p w14:paraId="31686D3D" w14:textId="77777777" w:rsidR="009957BE" w:rsidRPr="009278B3" w:rsidRDefault="009957BE" w:rsidP="00042417">
      <w:pPr>
        <w:pStyle w:val="TJSC-CorpodoTexto"/>
      </w:pPr>
    </w:p>
    <w:p w14:paraId="536D7EFE" w14:textId="6473CC2B" w:rsidR="009957BE" w:rsidRPr="0091757B" w:rsidRDefault="009957BE" w:rsidP="00042417">
      <w:pPr>
        <w:pStyle w:val="Ttulo3Menor"/>
        <w:spacing w:before="0"/>
        <w:outlineLvl w:val="0"/>
        <w:rPr>
          <w:rFonts w:cs="Arial"/>
        </w:rPr>
      </w:pPr>
      <w:r w:rsidRPr="0091757B">
        <w:rPr>
          <w:rFonts w:cs="Arial"/>
        </w:rPr>
        <w:t>4.</w:t>
      </w:r>
      <w:r>
        <w:rPr>
          <w:rFonts w:cs="Arial"/>
        </w:rPr>
        <w:t>8</w:t>
      </w:r>
      <w:r w:rsidRPr="0091757B">
        <w:rPr>
          <w:rFonts w:cs="Arial"/>
        </w:rPr>
        <w:t>.</w:t>
      </w:r>
      <w:r>
        <w:rPr>
          <w:rFonts w:cs="Arial"/>
        </w:rPr>
        <w:t>11</w:t>
      </w:r>
      <w:r w:rsidRPr="0091757B">
        <w:rPr>
          <w:rFonts w:cs="Arial"/>
        </w:rPr>
        <w:t xml:space="preserve">. </w:t>
      </w:r>
      <w:r>
        <w:rPr>
          <w:rFonts w:cs="Arial"/>
        </w:rPr>
        <w:t xml:space="preserve">Despacho – Criminal – Geral – SAJ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103"/>
      </w:tblGrid>
      <w:tr w:rsidR="009957BE" w:rsidRPr="009278B3" w14:paraId="3A9F4C8E" w14:textId="77777777" w:rsidTr="00F502AF">
        <w:tc>
          <w:tcPr>
            <w:tcW w:w="4106" w:type="dxa"/>
            <w:shd w:val="clear" w:color="auto" w:fill="000000" w:themeFill="text1"/>
          </w:tcPr>
          <w:p w14:paraId="6B34D82E" w14:textId="77777777" w:rsidR="009957BE" w:rsidRPr="009278B3" w:rsidRDefault="009957BE" w:rsidP="00042417">
            <w:pPr>
              <w:pStyle w:val="TJSC-CorpodoTexto"/>
              <w:spacing w:line="240" w:lineRule="auto"/>
              <w:ind w:firstLine="0"/>
              <w:rPr>
                <w:b/>
                <w:sz w:val="16"/>
                <w:szCs w:val="16"/>
              </w:rPr>
            </w:pPr>
            <w:r w:rsidRPr="009278B3">
              <w:rPr>
                <w:b/>
                <w:sz w:val="16"/>
                <w:szCs w:val="16"/>
              </w:rPr>
              <w:t>Nome</w:t>
            </w:r>
          </w:p>
        </w:tc>
        <w:tc>
          <w:tcPr>
            <w:tcW w:w="5103" w:type="dxa"/>
            <w:shd w:val="clear" w:color="auto" w:fill="000000" w:themeFill="text1"/>
          </w:tcPr>
          <w:p w14:paraId="65564B9A" w14:textId="77777777" w:rsidR="009957BE" w:rsidRPr="009278B3" w:rsidRDefault="009957BE" w:rsidP="00042417">
            <w:pPr>
              <w:pStyle w:val="TJSC-CorpodoTexto"/>
              <w:spacing w:line="240" w:lineRule="auto"/>
              <w:ind w:firstLine="0"/>
              <w:rPr>
                <w:b/>
                <w:sz w:val="16"/>
                <w:szCs w:val="16"/>
              </w:rPr>
            </w:pPr>
            <w:r w:rsidRPr="009278B3">
              <w:rPr>
                <w:b/>
                <w:sz w:val="16"/>
                <w:szCs w:val="16"/>
              </w:rPr>
              <w:t>Automações</w:t>
            </w:r>
          </w:p>
        </w:tc>
      </w:tr>
      <w:tr w:rsidR="009957BE" w:rsidRPr="009278B3" w14:paraId="2255F980" w14:textId="77777777" w:rsidTr="00F502AF">
        <w:tc>
          <w:tcPr>
            <w:tcW w:w="4106" w:type="dxa"/>
            <w:vAlign w:val="center"/>
          </w:tcPr>
          <w:p w14:paraId="0C48B5DC" w14:textId="77777777" w:rsidR="009957BE" w:rsidRPr="009278B3" w:rsidRDefault="009957BE" w:rsidP="00042417">
            <w:pPr>
              <w:pStyle w:val="TJSC-CorpodoTexto"/>
              <w:spacing w:line="240" w:lineRule="auto"/>
              <w:ind w:firstLine="0"/>
              <w:rPr>
                <w:sz w:val="16"/>
                <w:szCs w:val="16"/>
              </w:rPr>
            </w:pPr>
            <w:r w:rsidRPr="009278B3">
              <w:rPr>
                <w:sz w:val="16"/>
                <w:szCs w:val="16"/>
              </w:rPr>
              <w:t>Aguardar – Representação ou Queixa-Crime</w:t>
            </w:r>
          </w:p>
        </w:tc>
        <w:tc>
          <w:tcPr>
            <w:tcW w:w="5103" w:type="dxa"/>
          </w:tcPr>
          <w:p w14:paraId="5C757D54"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Sem automação. </w:t>
            </w:r>
          </w:p>
        </w:tc>
      </w:tr>
      <w:tr w:rsidR="009957BE" w:rsidRPr="009278B3" w14:paraId="048CF95E" w14:textId="77777777" w:rsidTr="00F502AF">
        <w:tc>
          <w:tcPr>
            <w:tcW w:w="4106" w:type="dxa"/>
            <w:vAlign w:val="center"/>
          </w:tcPr>
          <w:p w14:paraId="57517240" w14:textId="77777777" w:rsidR="009957BE" w:rsidRPr="009278B3" w:rsidRDefault="009957BE" w:rsidP="00042417">
            <w:pPr>
              <w:pStyle w:val="TJSC-CorpodoTexto"/>
              <w:spacing w:line="240" w:lineRule="auto"/>
              <w:ind w:firstLine="0"/>
              <w:rPr>
                <w:sz w:val="16"/>
                <w:szCs w:val="16"/>
              </w:rPr>
            </w:pPr>
            <w:r w:rsidRPr="009278B3">
              <w:rPr>
                <w:sz w:val="16"/>
                <w:szCs w:val="16"/>
              </w:rPr>
              <w:t>Audiência – Colaboração Premiada</w:t>
            </w:r>
          </w:p>
        </w:tc>
        <w:tc>
          <w:tcPr>
            <w:tcW w:w="5103" w:type="dxa"/>
          </w:tcPr>
          <w:p w14:paraId="6A98D76A"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w:t>
            </w:r>
          </w:p>
        </w:tc>
      </w:tr>
      <w:tr w:rsidR="009957BE" w:rsidRPr="009278B3" w14:paraId="298563B0" w14:textId="77777777" w:rsidTr="00F502AF">
        <w:tc>
          <w:tcPr>
            <w:tcW w:w="4106" w:type="dxa"/>
            <w:vAlign w:val="center"/>
          </w:tcPr>
          <w:p w14:paraId="2F47484B" w14:textId="77777777" w:rsidR="009957BE" w:rsidRPr="009278B3" w:rsidRDefault="009957BE" w:rsidP="00042417">
            <w:pPr>
              <w:pStyle w:val="TJSC-CorpodoTexto"/>
              <w:spacing w:line="240" w:lineRule="auto"/>
              <w:ind w:firstLine="0"/>
              <w:rPr>
                <w:sz w:val="16"/>
                <w:szCs w:val="16"/>
              </w:rPr>
            </w:pPr>
            <w:r w:rsidRPr="009278B3">
              <w:rPr>
                <w:sz w:val="16"/>
                <w:szCs w:val="16"/>
              </w:rPr>
              <w:t>Audiência – Instrução e Julgamento - Designar</w:t>
            </w:r>
          </w:p>
        </w:tc>
        <w:tc>
          <w:tcPr>
            <w:tcW w:w="5103" w:type="dxa"/>
          </w:tcPr>
          <w:p w14:paraId="5CAD211D"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(5 dias)</w:t>
            </w:r>
          </w:p>
          <w:p w14:paraId="78DC3464"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32D2DEE2"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Ministério Público (5 dias) </w:t>
            </w:r>
          </w:p>
          <w:p w14:paraId="5EBD55FF" w14:textId="77777777" w:rsidR="009957BE" w:rsidRPr="009278B3" w:rsidRDefault="009957BE" w:rsidP="00042417">
            <w:pPr>
              <w:pStyle w:val="TJSC-CorpodoTexto"/>
              <w:spacing w:line="240" w:lineRule="auto"/>
              <w:ind w:firstLine="0"/>
              <w:rPr>
                <w:sz w:val="16"/>
                <w:szCs w:val="16"/>
              </w:rPr>
            </w:pPr>
            <w:r w:rsidRPr="009278B3">
              <w:rPr>
                <w:sz w:val="16"/>
                <w:szCs w:val="16"/>
              </w:rPr>
              <w:t>Mandado - A - 1532 – Todas as testemunhas do processo - Assina e libera</w:t>
            </w:r>
          </w:p>
          <w:p w14:paraId="209905EF" w14:textId="77777777" w:rsidR="009957BE" w:rsidRPr="009278B3" w:rsidRDefault="009957BE" w:rsidP="00042417">
            <w:pPr>
              <w:pStyle w:val="TJSC-CorpodoTexto"/>
              <w:spacing w:line="240" w:lineRule="auto"/>
              <w:ind w:firstLine="0"/>
              <w:rPr>
                <w:sz w:val="16"/>
                <w:szCs w:val="16"/>
              </w:rPr>
            </w:pPr>
            <w:r w:rsidRPr="009278B3">
              <w:rPr>
                <w:sz w:val="16"/>
                <w:szCs w:val="16"/>
              </w:rPr>
              <w:t>Mandado - A - 1532 – Todas as partes passivas – Assin</w:t>
            </w:r>
            <w:r>
              <w:rPr>
                <w:sz w:val="16"/>
                <w:szCs w:val="16"/>
              </w:rPr>
              <w:t>a e libera</w:t>
            </w:r>
          </w:p>
        </w:tc>
      </w:tr>
      <w:tr w:rsidR="009957BE" w:rsidRPr="009278B3" w14:paraId="3515787A" w14:textId="77777777" w:rsidTr="00F502AF">
        <w:tc>
          <w:tcPr>
            <w:tcW w:w="4106" w:type="dxa"/>
            <w:vAlign w:val="center"/>
          </w:tcPr>
          <w:p w14:paraId="7D4E23CF"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Audiência – Instrução e Julgamento - </w:t>
            </w:r>
            <w:proofErr w:type="spellStart"/>
            <w:r w:rsidRPr="009278B3">
              <w:rPr>
                <w:sz w:val="16"/>
                <w:szCs w:val="16"/>
              </w:rPr>
              <w:t>Redesignação</w:t>
            </w:r>
            <w:proofErr w:type="spellEnd"/>
          </w:p>
        </w:tc>
        <w:tc>
          <w:tcPr>
            <w:tcW w:w="5103" w:type="dxa"/>
          </w:tcPr>
          <w:p w14:paraId="39C0CA57"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(5 dias)</w:t>
            </w:r>
          </w:p>
          <w:p w14:paraId="341F351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2C455448"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Ministério Público (5 dias) </w:t>
            </w:r>
          </w:p>
          <w:p w14:paraId="7ABF1137" w14:textId="77777777" w:rsidR="009957BE" w:rsidRPr="009278B3" w:rsidRDefault="009957BE" w:rsidP="00042417">
            <w:pPr>
              <w:pStyle w:val="TJSC-CorpodoTexto"/>
              <w:spacing w:line="240" w:lineRule="auto"/>
              <w:ind w:firstLine="0"/>
              <w:rPr>
                <w:sz w:val="16"/>
                <w:szCs w:val="16"/>
              </w:rPr>
            </w:pPr>
            <w:r w:rsidRPr="009278B3">
              <w:rPr>
                <w:sz w:val="16"/>
                <w:szCs w:val="16"/>
              </w:rPr>
              <w:t>Mandado - A - 1532 – Todas as testemunhas do processo – Assina e libera</w:t>
            </w:r>
          </w:p>
          <w:p w14:paraId="0F045AA0" w14:textId="77777777" w:rsidR="009957BE" w:rsidRPr="009278B3" w:rsidRDefault="009957BE" w:rsidP="00042417">
            <w:pPr>
              <w:pStyle w:val="TJSC-CorpodoTexto"/>
              <w:spacing w:line="240" w:lineRule="auto"/>
              <w:ind w:firstLine="0"/>
              <w:rPr>
                <w:sz w:val="16"/>
                <w:szCs w:val="16"/>
              </w:rPr>
            </w:pPr>
            <w:r w:rsidRPr="009278B3">
              <w:rPr>
                <w:sz w:val="16"/>
                <w:szCs w:val="16"/>
              </w:rPr>
              <w:t>Mandado - A - 1532 – Todas as pa</w:t>
            </w:r>
            <w:r>
              <w:rPr>
                <w:sz w:val="16"/>
                <w:szCs w:val="16"/>
              </w:rPr>
              <w:t>rtes passivas – Assina e libera</w:t>
            </w:r>
          </w:p>
        </w:tc>
      </w:tr>
      <w:tr w:rsidR="009957BE" w:rsidRPr="009278B3" w14:paraId="1C2E1D0B" w14:textId="77777777" w:rsidTr="00F502AF">
        <w:tc>
          <w:tcPr>
            <w:tcW w:w="4106" w:type="dxa"/>
            <w:vAlign w:val="center"/>
          </w:tcPr>
          <w:p w14:paraId="13BBBDAF" w14:textId="77777777" w:rsidR="009957BE" w:rsidRPr="009278B3" w:rsidRDefault="009957BE" w:rsidP="00042417">
            <w:pPr>
              <w:pStyle w:val="TJSC-CorpodoTexto"/>
              <w:spacing w:line="240" w:lineRule="auto"/>
              <w:ind w:firstLine="0"/>
              <w:rPr>
                <w:sz w:val="16"/>
                <w:szCs w:val="16"/>
              </w:rPr>
            </w:pPr>
            <w:r w:rsidRPr="009278B3">
              <w:rPr>
                <w:sz w:val="16"/>
                <w:szCs w:val="16"/>
              </w:rPr>
              <w:t>Audiência – Júri – Designação de Sorteio dos Jurados e da Plenária</w:t>
            </w:r>
          </w:p>
        </w:tc>
        <w:tc>
          <w:tcPr>
            <w:tcW w:w="5103" w:type="dxa"/>
          </w:tcPr>
          <w:p w14:paraId="2468A27D"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(5 dias)</w:t>
            </w:r>
          </w:p>
          <w:p w14:paraId="5D2E6CE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59159FEE"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Ministério Público (5 dias) </w:t>
            </w:r>
          </w:p>
          <w:p w14:paraId="2DA55384"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Mandado - A - 1532 – Todas as partes passivas – Assina e libera</w:t>
            </w:r>
          </w:p>
          <w:p w14:paraId="3A81B191"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Ofício - A - 100062 – Outros – OAB – Assina e libera </w:t>
            </w:r>
          </w:p>
          <w:p w14:paraId="1C85CD83" w14:textId="77777777" w:rsidR="009957BE" w:rsidRPr="009278B3" w:rsidRDefault="009957BE" w:rsidP="00042417">
            <w:pPr>
              <w:pStyle w:val="TJSC-CorpodoTexto"/>
              <w:spacing w:line="240" w:lineRule="auto"/>
              <w:ind w:firstLine="0"/>
              <w:rPr>
                <w:sz w:val="16"/>
                <w:szCs w:val="16"/>
              </w:rPr>
            </w:pPr>
          </w:p>
          <w:p w14:paraId="5429D927"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647CA0B5" w14:textId="77777777" w:rsidR="009957BE" w:rsidRPr="009278B3" w:rsidRDefault="009957BE" w:rsidP="00042417">
            <w:pPr>
              <w:pStyle w:val="TJSC-CorpodoTexto"/>
              <w:spacing w:line="240" w:lineRule="auto"/>
              <w:ind w:firstLine="0"/>
              <w:rPr>
                <w:sz w:val="16"/>
                <w:szCs w:val="16"/>
              </w:rPr>
            </w:pPr>
            <w:r w:rsidRPr="009278B3">
              <w:rPr>
                <w:sz w:val="16"/>
                <w:szCs w:val="16"/>
              </w:rPr>
              <w:t>Modelos genéricos, não se referem especifi</w:t>
            </w:r>
            <w:r>
              <w:rPr>
                <w:sz w:val="16"/>
                <w:szCs w:val="16"/>
              </w:rPr>
              <w:t>camente ao procedimento do júri</w:t>
            </w:r>
          </w:p>
        </w:tc>
      </w:tr>
      <w:tr w:rsidR="009957BE" w:rsidRPr="009278B3" w14:paraId="4E854C6B" w14:textId="77777777" w:rsidTr="00F502AF">
        <w:tc>
          <w:tcPr>
            <w:tcW w:w="4106" w:type="dxa"/>
            <w:vAlign w:val="center"/>
          </w:tcPr>
          <w:p w14:paraId="301CE7F1"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 xml:space="preserve">Audiência – Ratificação – Art. 16 </w:t>
            </w:r>
            <w:proofErr w:type="spellStart"/>
            <w:r w:rsidRPr="009278B3">
              <w:rPr>
                <w:sz w:val="16"/>
                <w:szCs w:val="16"/>
              </w:rPr>
              <w:t>MaPe</w:t>
            </w:r>
            <w:proofErr w:type="spellEnd"/>
          </w:p>
        </w:tc>
        <w:tc>
          <w:tcPr>
            <w:tcW w:w="5103" w:type="dxa"/>
          </w:tcPr>
          <w:p w14:paraId="5FFAE430"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(5 dias)</w:t>
            </w:r>
          </w:p>
          <w:p w14:paraId="3710E4E6"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1E2A0EC5" w14:textId="77777777" w:rsidR="009957BE" w:rsidRPr="009278B3" w:rsidRDefault="009957BE" w:rsidP="00042417">
            <w:pPr>
              <w:pStyle w:val="TJSC-CorpodoTexto"/>
              <w:spacing w:line="240" w:lineRule="auto"/>
              <w:ind w:firstLine="0"/>
              <w:rPr>
                <w:sz w:val="16"/>
                <w:szCs w:val="16"/>
              </w:rPr>
            </w:pPr>
            <w:r w:rsidRPr="009278B3">
              <w:rPr>
                <w:sz w:val="16"/>
                <w:szCs w:val="16"/>
              </w:rPr>
              <w:t>Portal - A</w:t>
            </w:r>
            <w:r>
              <w:rPr>
                <w:sz w:val="16"/>
                <w:szCs w:val="16"/>
              </w:rPr>
              <w:t xml:space="preserve"> - Ministério Público (5 dias) </w:t>
            </w:r>
          </w:p>
        </w:tc>
      </w:tr>
      <w:tr w:rsidR="009957BE" w:rsidRPr="009278B3" w14:paraId="2E8A0B52" w14:textId="77777777" w:rsidTr="00F502AF">
        <w:tc>
          <w:tcPr>
            <w:tcW w:w="4106" w:type="dxa"/>
            <w:vAlign w:val="center"/>
          </w:tcPr>
          <w:p w14:paraId="6AD18F31" w14:textId="77777777" w:rsidR="009957BE" w:rsidRPr="009278B3" w:rsidRDefault="009957BE" w:rsidP="00042417">
            <w:pPr>
              <w:pStyle w:val="TJSC-CorpodoTexto"/>
              <w:spacing w:line="240" w:lineRule="auto"/>
              <w:ind w:firstLine="0"/>
              <w:rPr>
                <w:sz w:val="16"/>
                <w:szCs w:val="16"/>
              </w:rPr>
            </w:pPr>
            <w:r w:rsidRPr="009278B3">
              <w:rPr>
                <w:sz w:val="16"/>
                <w:szCs w:val="16"/>
              </w:rPr>
              <w:t>Audiência – Suspensão Condicional do Processo</w:t>
            </w:r>
          </w:p>
        </w:tc>
        <w:tc>
          <w:tcPr>
            <w:tcW w:w="5103" w:type="dxa"/>
          </w:tcPr>
          <w:p w14:paraId="046F4157"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(5 dias)</w:t>
            </w:r>
          </w:p>
          <w:p w14:paraId="3B2A67DE"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64DF9181"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Ministério Público (5 dias) </w:t>
            </w:r>
          </w:p>
          <w:p w14:paraId="6FDDE43E" w14:textId="77777777" w:rsidR="009957BE" w:rsidRPr="009278B3" w:rsidRDefault="009957BE" w:rsidP="00042417">
            <w:pPr>
              <w:pStyle w:val="TJSC-CorpodoTexto"/>
              <w:spacing w:line="240" w:lineRule="auto"/>
              <w:ind w:firstLine="0"/>
              <w:rPr>
                <w:sz w:val="16"/>
                <w:szCs w:val="16"/>
              </w:rPr>
            </w:pPr>
            <w:r w:rsidRPr="009278B3">
              <w:rPr>
                <w:sz w:val="16"/>
                <w:szCs w:val="16"/>
              </w:rPr>
              <w:t>Mandado - A - 1517 – Todas as pa</w:t>
            </w:r>
            <w:r>
              <w:rPr>
                <w:sz w:val="16"/>
                <w:szCs w:val="16"/>
              </w:rPr>
              <w:t>rtes passivas – Assina e libera</w:t>
            </w:r>
          </w:p>
        </w:tc>
      </w:tr>
      <w:tr w:rsidR="009957BE" w:rsidRPr="009278B3" w14:paraId="010009AE" w14:textId="77777777" w:rsidTr="00F502AF">
        <w:tc>
          <w:tcPr>
            <w:tcW w:w="4106" w:type="dxa"/>
            <w:vAlign w:val="center"/>
          </w:tcPr>
          <w:p w14:paraId="00E118BE" w14:textId="77777777" w:rsidR="009957BE" w:rsidRPr="009278B3" w:rsidRDefault="009957BE" w:rsidP="00042417">
            <w:pPr>
              <w:pStyle w:val="TJSC-CorpodoTexto"/>
              <w:spacing w:line="240" w:lineRule="auto"/>
              <w:ind w:firstLine="0"/>
              <w:rPr>
                <w:sz w:val="16"/>
                <w:szCs w:val="16"/>
              </w:rPr>
            </w:pPr>
            <w:r w:rsidRPr="009278B3">
              <w:rPr>
                <w:sz w:val="16"/>
                <w:szCs w:val="16"/>
              </w:rPr>
              <w:t>Audiência – Transação Penal</w:t>
            </w:r>
          </w:p>
        </w:tc>
        <w:tc>
          <w:tcPr>
            <w:tcW w:w="5103" w:type="dxa"/>
          </w:tcPr>
          <w:p w14:paraId="567EDD3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(5 dias)</w:t>
            </w:r>
          </w:p>
          <w:p w14:paraId="5BFA00B7"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20FA6172"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Ministério Público (5 dias) </w:t>
            </w:r>
          </w:p>
          <w:p w14:paraId="40791AA5" w14:textId="77777777" w:rsidR="009957BE" w:rsidRPr="009278B3" w:rsidRDefault="009957BE" w:rsidP="00042417">
            <w:pPr>
              <w:pStyle w:val="TJSC-CorpodoTexto"/>
              <w:spacing w:line="240" w:lineRule="auto"/>
              <w:ind w:firstLine="0"/>
              <w:rPr>
                <w:sz w:val="16"/>
                <w:szCs w:val="16"/>
              </w:rPr>
            </w:pPr>
            <w:r w:rsidRPr="009278B3">
              <w:rPr>
                <w:sz w:val="16"/>
                <w:szCs w:val="16"/>
              </w:rPr>
              <w:t>Mandado – A - 1519 – Todas as pa</w:t>
            </w:r>
            <w:r>
              <w:rPr>
                <w:sz w:val="16"/>
                <w:szCs w:val="16"/>
              </w:rPr>
              <w:t>rtes passivas – Assina e libera</w:t>
            </w:r>
          </w:p>
        </w:tc>
      </w:tr>
      <w:tr w:rsidR="009957BE" w:rsidRPr="009278B3" w14:paraId="2F09EEAA" w14:textId="77777777" w:rsidTr="00F502AF">
        <w:tc>
          <w:tcPr>
            <w:tcW w:w="4106" w:type="dxa"/>
            <w:vAlign w:val="center"/>
          </w:tcPr>
          <w:p w14:paraId="7980149A"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Citação – Edital </w:t>
            </w:r>
          </w:p>
        </w:tc>
        <w:tc>
          <w:tcPr>
            <w:tcW w:w="5103" w:type="dxa"/>
          </w:tcPr>
          <w:p w14:paraId="41A34139"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Sem automação, o modelo disponível necessita de edição pelo usuário. </w:t>
            </w:r>
          </w:p>
        </w:tc>
      </w:tr>
      <w:tr w:rsidR="009957BE" w:rsidRPr="009278B3" w14:paraId="29D9B03D" w14:textId="77777777" w:rsidTr="00F502AF">
        <w:tc>
          <w:tcPr>
            <w:tcW w:w="4106" w:type="dxa"/>
            <w:vAlign w:val="center"/>
          </w:tcPr>
          <w:p w14:paraId="2B15CA1F" w14:textId="77777777" w:rsidR="009957BE" w:rsidRPr="009278B3" w:rsidRDefault="009957BE" w:rsidP="00042417">
            <w:pPr>
              <w:pStyle w:val="TJSC-CorpodoTexto"/>
              <w:spacing w:line="240" w:lineRule="auto"/>
              <w:ind w:firstLine="0"/>
              <w:rPr>
                <w:sz w:val="16"/>
                <w:szCs w:val="16"/>
              </w:rPr>
            </w:pPr>
            <w:r w:rsidRPr="009278B3">
              <w:rPr>
                <w:sz w:val="16"/>
                <w:szCs w:val="16"/>
              </w:rPr>
              <w:t>Citação – Pessoal – Novo Endereço</w:t>
            </w:r>
          </w:p>
        </w:tc>
        <w:tc>
          <w:tcPr>
            <w:tcW w:w="5103" w:type="dxa"/>
          </w:tcPr>
          <w:p w14:paraId="7DF7E358" w14:textId="77777777" w:rsidR="009957BE" w:rsidRPr="009278B3" w:rsidRDefault="009957BE" w:rsidP="00042417">
            <w:pPr>
              <w:pStyle w:val="TJSC-CorpodoTexto"/>
              <w:spacing w:line="240" w:lineRule="auto"/>
              <w:ind w:firstLine="0"/>
              <w:rPr>
                <w:sz w:val="16"/>
                <w:szCs w:val="16"/>
              </w:rPr>
            </w:pPr>
            <w:r w:rsidRPr="009278B3">
              <w:rPr>
                <w:sz w:val="16"/>
                <w:szCs w:val="16"/>
              </w:rPr>
              <w:t>Mandado - A - 1502 – Todas as partes passivas – Assina e libera</w:t>
            </w:r>
          </w:p>
        </w:tc>
      </w:tr>
      <w:tr w:rsidR="009957BE" w:rsidRPr="009278B3" w14:paraId="1A5DC7FF" w14:textId="77777777" w:rsidTr="00F502AF">
        <w:tc>
          <w:tcPr>
            <w:tcW w:w="4106" w:type="dxa"/>
            <w:vAlign w:val="center"/>
          </w:tcPr>
          <w:p w14:paraId="1F4AE503" w14:textId="77777777" w:rsidR="009957BE" w:rsidRPr="009278B3" w:rsidRDefault="009957BE" w:rsidP="00042417">
            <w:pPr>
              <w:pStyle w:val="TJSC-CorpodoTexto"/>
              <w:spacing w:line="240" w:lineRule="auto"/>
              <w:ind w:firstLine="0"/>
              <w:rPr>
                <w:sz w:val="16"/>
                <w:szCs w:val="16"/>
              </w:rPr>
            </w:pPr>
            <w:r w:rsidRPr="009278B3">
              <w:rPr>
                <w:sz w:val="16"/>
                <w:szCs w:val="16"/>
              </w:rPr>
              <w:t>Habeas Corpus – Prestar Informações para Instância Superior</w:t>
            </w:r>
          </w:p>
        </w:tc>
        <w:tc>
          <w:tcPr>
            <w:tcW w:w="5103" w:type="dxa"/>
          </w:tcPr>
          <w:p w14:paraId="17405732"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Sem automação. </w:t>
            </w:r>
          </w:p>
        </w:tc>
      </w:tr>
      <w:tr w:rsidR="009957BE" w:rsidRPr="009278B3" w14:paraId="4F78DED6" w14:textId="77777777" w:rsidTr="00F502AF">
        <w:tc>
          <w:tcPr>
            <w:tcW w:w="4106" w:type="dxa"/>
            <w:vAlign w:val="center"/>
          </w:tcPr>
          <w:p w14:paraId="1ACE4945" w14:textId="77777777" w:rsidR="009957BE" w:rsidRPr="009278B3" w:rsidRDefault="009957BE" w:rsidP="00042417">
            <w:pPr>
              <w:pStyle w:val="TJSC-CorpodoTexto"/>
              <w:spacing w:line="240" w:lineRule="auto"/>
              <w:ind w:firstLine="0"/>
              <w:rPr>
                <w:sz w:val="16"/>
                <w:szCs w:val="16"/>
              </w:rPr>
            </w:pPr>
            <w:r w:rsidRPr="009278B3">
              <w:rPr>
                <w:sz w:val="16"/>
                <w:szCs w:val="16"/>
              </w:rPr>
              <w:t>Intimação – Acusado – Informar Dados para Devolução de Fiança</w:t>
            </w:r>
          </w:p>
        </w:tc>
        <w:tc>
          <w:tcPr>
            <w:tcW w:w="5103" w:type="dxa"/>
          </w:tcPr>
          <w:p w14:paraId="76DDA86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(10 dias)</w:t>
            </w:r>
          </w:p>
          <w:p w14:paraId="3092EE3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(10 dias)</w:t>
            </w:r>
          </w:p>
          <w:p w14:paraId="0FCA33DD" w14:textId="77777777" w:rsidR="009957BE" w:rsidRPr="009278B3" w:rsidRDefault="009957BE" w:rsidP="00042417">
            <w:pPr>
              <w:pStyle w:val="TJSC-CorpodoTexto"/>
              <w:spacing w:line="240" w:lineRule="auto"/>
              <w:ind w:firstLine="0"/>
              <w:rPr>
                <w:sz w:val="16"/>
                <w:szCs w:val="16"/>
              </w:rPr>
            </w:pPr>
            <w:r w:rsidRPr="009278B3">
              <w:rPr>
                <w:sz w:val="16"/>
                <w:szCs w:val="16"/>
              </w:rPr>
              <w:t>Ofício - A - 100062 – Digital – Intimação de Despacho-Decisão-</w:t>
            </w:r>
            <w:proofErr w:type="spellStart"/>
            <w:r w:rsidRPr="009278B3">
              <w:rPr>
                <w:sz w:val="16"/>
                <w:szCs w:val="16"/>
              </w:rPr>
              <w:t>Autoenvelopável</w:t>
            </w:r>
            <w:proofErr w:type="spellEnd"/>
            <w:r w:rsidRPr="009278B3">
              <w:rPr>
                <w:sz w:val="16"/>
                <w:szCs w:val="16"/>
              </w:rPr>
              <w:t xml:space="preserve"> – Todas as partes passivas – Assina e Libera</w:t>
            </w:r>
          </w:p>
          <w:p w14:paraId="5B346460" w14:textId="77777777" w:rsidR="009957BE" w:rsidRPr="009278B3" w:rsidRDefault="009957BE" w:rsidP="00042417">
            <w:pPr>
              <w:pStyle w:val="TJSC-CorpodoTexto"/>
              <w:spacing w:line="240" w:lineRule="auto"/>
              <w:ind w:firstLine="0"/>
              <w:rPr>
                <w:sz w:val="16"/>
                <w:szCs w:val="16"/>
              </w:rPr>
            </w:pPr>
          </w:p>
          <w:p w14:paraId="03FB8E78"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64955208" w14:textId="77777777" w:rsidR="009957BE" w:rsidRPr="009278B3" w:rsidRDefault="009957BE" w:rsidP="00042417">
            <w:pPr>
              <w:pStyle w:val="TJSC-CorpodoTexto"/>
              <w:spacing w:line="240" w:lineRule="auto"/>
              <w:ind w:firstLine="0"/>
              <w:rPr>
                <w:sz w:val="16"/>
                <w:szCs w:val="16"/>
              </w:rPr>
            </w:pPr>
            <w:r w:rsidRPr="009278B3">
              <w:rPr>
                <w:sz w:val="16"/>
                <w:szCs w:val="16"/>
              </w:rPr>
              <w:t>Não há modelo e</w:t>
            </w:r>
            <w:r>
              <w:rPr>
                <w:sz w:val="16"/>
                <w:szCs w:val="16"/>
              </w:rPr>
              <w:t xml:space="preserve">specífico para esta finalidade </w:t>
            </w:r>
          </w:p>
        </w:tc>
      </w:tr>
      <w:tr w:rsidR="009957BE" w:rsidRPr="009278B3" w14:paraId="22ED7B4E" w14:textId="77777777" w:rsidTr="00F502AF">
        <w:tc>
          <w:tcPr>
            <w:tcW w:w="4106" w:type="dxa"/>
            <w:vAlign w:val="center"/>
          </w:tcPr>
          <w:p w14:paraId="6B09A117" w14:textId="77777777" w:rsidR="009957BE" w:rsidRPr="009278B3" w:rsidRDefault="009957BE" w:rsidP="00042417">
            <w:pPr>
              <w:pStyle w:val="TJSC-CorpodoTexto"/>
              <w:spacing w:line="240" w:lineRule="auto"/>
              <w:ind w:firstLine="0"/>
              <w:rPr>
                <w:sz w:val="16"/>
                <w:szCs w:val="16"/>
              </w:rPr>
            </w:pPr>
            <w:r w:rsidRPr="009278B3">
              <w:rPr>
                <w:sz w:val="16"/>
                <w:szCs w:val="16"/>
              </w:rPr>
              <w:t>Intimação – Alegações Finais – Prazo para Apresentar</w:t>
            </w:r>
          </w:p>
        </w:tc>
        <w:tc>
          <w:tcPr>
            <w:tcW w:w="5103" w:type="dxa"/>
          </w:tcPr>
          <w:p w14:paraId="6B75D807"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tc>
      </w:tr>
      <w:tr w:rsidR="009957BE" w:rsidRPr="009278B3" w14:paraId="6229FB04" w14:textId="77777777" w:rsidTr="00F502AF">
        <w:tc>
          <w:tcPr>
            <w:tcW w:w="4106" w:type="dxa"/>
            <w:vAlign w:val="center"/>
          </w:tcPr>
          <w:p w14:paraId="0BA0356F"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Intimação – Inércia do Defensor – Alegações Finais </w:t>
            </w:r>
          </w:p>
        </w:tc>
        <w:tc>
          <w:tcPr>
            <w:tcW w:w="5103" w:type="dxa"/>
          </w:tcPr>
          <w:p w14:paraId="1C2E8B7D"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(10 dias)</w:t>
            </w:r>
          </w:p>
          <w:p w14:paraId="40A9FBAC" w14:textId="77777777" w:rsidR="009957BE" w:rsidRPr="009278B3" w:rsidRDefault="009957BE" w:rsidP="00042417">
            <w:pPr>
              <w:pStyle w:val="TJSC-CorpodoTexto"/>
              <w:spacing w:line="240" w:lineRule="auto"/>
              <w:ind w:firstLine="0"/>
              <w:rPr>
                <w:sz w:val="16"/>
                <w:szCs w:val="16"/>
              </w:rPr>
            </w:pPr>
            <w:r w:rsidRPr="009278B3">
              <w:rPr>
                <w:sz w:val="16"/>
                <w:szCs w:val="16"/>
              </w:rPr>
              <w:t>Ofício - A - 100062 – Digital – Intimação de Despacho-Decisão-</w:t>
            </w:r>
            <w:proofErr w:type="spellStart"/>
            <w:r w:rsidRPr="009278B3">
              <w:rPr>
                <w:sz w:val="16"/>
                <w:szCs w:val="16"/>
              </w:rPr>
              <w:t>Autoenvelopável</w:t>
            </w:r>
            <w:proofErr w:type="spellEnd"/>
            <w:r w:rsidRPr="009278B3">
              <w:rPr>
                <w:sz w:val="16"/>
                <w:szCs w:val="16"/>
              </w:rPr>
              <w:t xml:space="preserve"> – Todas as partes passivas – Assina e Libera</w:t>
            </w:r>
          </w:p>
          <w:p w14:paraId="5428D757" w14:textId="77777777" w:rsidR="009957BE" w:rsidRPr="009278B3" w:rsidRDefault="009957BE" w:rsidP="00042417">
            <w:pPr>
              <w:pStyle w:val="TJSC-CorpodoTexto"/>
              <w:spacing w:line="240" w:lineRule="auto"/>
              <w:ind w:firstLine="0"/>
              <w:rPr>
                <w:sz w:val="16"/>
                <w:szCs w:val="16"/>
              </w:rPr>
            </w:pPr>
          </w:p>
          <w:p w14:paraId="3DDA06FD"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704ADE57"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Não há modelo específico para esta finalidade </w:t>
            </w:r>
          </w:p>
          <w:p w14:paraId="0340A5EC" w14:textId="77777777" w:rsidR="009957BE" w:rsidRPr="009278B3" w:rsidRDefault="009957BE" w:rsidP="00042417">
            <w:pPr>
              <w:pStyle w:val="TJSC-CorpodoTexto"/>
              <w:spacing w:line="240" w:lineRule="auto"/>
              <w:ind w:firstLine="0"/>
              <w:rPr>
                <w:sz w:val="16"/>
                <w:szCs w:val="16"/>
              </w:rPr>
            </w:pPr>
            <w:r w:rsidRPr="009278B3">
              <w:rPr>
                <w:sz w:val="16"/>
                <w:szCs w:val="16"/>
              </w:rPr>
              <w:t>Automatizado com Ofício – 100062 – Digital – Intimação de Despacho-Decisão-</w:t>
            </w:r>
            <w:proofErr w:type="spellStart"/>
            <w:r w:rsidRPr="009278B3">
              <w:rPr>
                <w:sz w:val="16"/>
                <w:szCs w:val="16"/>
              </w:rPr>
              <w:t>Autoenvelopável</w:t>
            </w:r>
            <w:proofErr w:type="spellEnd"/>
            <w:r w:rsidRPr="009278B3">
              <w:rPr>
                <w:sz w:val="16"/>
                <w:szCs w:val="16"/>
              </w:rPr>
              <w:t xml:space="preserve"> – Todas as partes passivas – Assina e Libera</w:t>
            </w:r>
          </w:p>
        </w:tc>
      </w:tr>
      <w:tr w:rsidR="009957BE" w:rsidRPr="009278B3" w14:paraId="6225FB36" w14:textId="77777777" w:rsidTr="00F502AF">
        <w:tc>
          <w:tcPr>
            <w:tcW w:w="4106" w:type="dxa"/>
            <w:vAlign w:val="center"/>
          </w:tcPr>
          <w:p w14:paraId="7F8FAFB4" w14:textId="77777777" w:rsidR="009957BE" w:rsidRPr="009278B3" w:rsidRDefault="009957BE" w:rsidP="00042417">
            <w:pPr>
              <w:pStyle w:val="TJSC-CorpodoTexto"/>
              <w:spacing w:line="240" w:lineRule="auto"/>
              <w:ind w:firstLine="0"/>
              <w:rPr>
                <w:sz w:val="16"/>
                <w:szCs w:val="16"/>
              </w:rPr>
            </w:pPr>
            <w:r w:rsidRPr="009278B3">
              <w:rPr>
                <w:sz w:val="16"/>
                <w:szCs w:val="16"/>
              </w:rPr>
              <w:t>Intimação – Inércia do Defensor – Razões ou Contrarrazões do Recurso</w:t>
            </w:r>
          </w:p>
        </w:tc>
        <w:tc>
          <w:tcPr>
            <w:tcW w:w="5103" w:type="dxa"/>
          </w:tcPr>
          <w:p w14:paraId="465488C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(10 dias)</w:t>
            </w:r>
          </w:p>
          <w:p w14:paraId="340FDB7D" w14:textId="77777777" w:rsidR="009957BE" w:rsidRPr="009278B3" w:rsidRDefault="009957BE" w:rsidP="00042417">
            <w:pPr>
              <w:pStyle w:val="TJSC-CorpodoTexto"/>
              <w:spacing w:line="240" w:lineRule="auto"/>
              <w:ind w:firstLine="0"/>
              <w:rPr>
                <w:sz w:val="16"/>
                <w:szCs w:val="16"/>
              </w:rPr>
            </w:pPr>
            <w:r w:rsidRPr="009278B3">
              <w:rPr>
                <w:sz w:val="16"/>
                <w:szCs w:val="16"/>
              </w:rPr>
              <w:t>Ofício - A - 100062 – Digital – Intimação de Despacho-Decisão-</w:t>
            </w:r>
            <w:proofErr w:type="spellStart"/>
            <w:r w:rsidRPr="009278B3">
              <w:rPr>
                <w:sz w:val="16"/>
                <w:szCs w:val="16"/>
              </w:rPr>
              <w:t>Autoenvelopável</w:t>
            </w:r>
            <w:proofErr w:type="spellEnd"/>
            <w:r w:rsidRPr="009278B3">
              <w:rPr>
                <w:sz w:val="16"/>
                <w:szCs w:val="16"/>
              </w:rPr>
              <w:t xml:space="preserve"> – Todas as partes passivas – Assina e Libera</w:t>
            </w:r>
          </w:p>
          <w:p w14:paraId="5F640FCB" w14:textId="77777777" w:rsidR="009957BE" w:rsidRPr="009278B3" w:rsidRDefault="009957BE" w:rsidP="00042417">
            <w:pPr>
              <w:pStyle w:val="TJSC-CorpodoTexto"/>
              <w:spacing w:line="240" w:lineRule="auto"/>
              <w:ind w:firstLine="0"/>
              <w:rPr>
                <w:sz w:val="16"/>
                <w:szCs w:val="16"/>
              </w:rPr>
            </w:pPr>
          </w:p>
          <w:p w14:paraId="1CBEC03B"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5CE156F9"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Não há modelo específico para esta finalidade </w:t>
            </w:r>
          </w:p>
          <w:p w14:paraId="4BD2697F" w14:textId="77777777" w:rsidR="009957BE" w:rsidRPr="009278B3" w:rsidRDefault="009957BE" w:rsidP="00042417">
            <w:pPr>
              <w:pStyle w:val="TJSC-CorpodoTexto"/>
              <w:spacing w:line="240" w:lineRule="auto"/>
              <w:ind w:firstLine="0"/>
              <w:rPr>
                <w:sz w:val="16"/>
                <w:szCs w:val="16"/>
              </w:rPr>
            </w:pPr>
            <w:r w:rsidRPr="009278B3">
              <w:rPr>
                <w:sz w:val="16"/>
                <w:szCs w:val="16"/>
              </w:rPr>
              <w:t>Automatizado com Ofício – 100062 – Digital – Intimação de Despacho-Decisão-</w:t>
            </w:r>
            <w:proofErr w:type="spellStart"/>
            <w:r w:rsidRPr="009278B3">
              <w:rPr>
                <w:sz w:val="16"/>
                <w:szCs w:val="16"/>
              </w:rPr>
              <w:t>Autoenvelopável</w:t>
            </w:r>
            <w:proofErr w:type="spellEnd"/>
            <w:r w:rsidRPr="009278B3">
              <w:rPr>
                <w:sz w:val="16"/>
                <w:szCs w:val="16"/>
              </w:rPr>
              <w:t xml:space="preserve"> – Todas as partes passivas – Assina e Libera</w:t>
            </w:r>
          </w:p>
        </w:tc>
      </w:tr>
      <w:tr w:rsidR="009957BE" w:rsidRPr="009278B3" w14:paraId="78E7DA02" w14:textId="77777777" w:rsidTr="00F502AF">
        <w:tc>
          <w:tcPr>
            <w:tcW w:w="4106" w:type="dxa"/>
            <w:vAlign w:val="center"/>
          </w:tcPr>
          <w:p w14:paraId="66232ACB" w14:textId="77777777" w:rsidR="009957BE" w:rsidRPr="009278B3" w:rsidRDefault="009957BE" w:rsidP="00042417">
            <w:pPr>
              <w:pStyle w:val="TJSC-CorpodoTexto"/>
              <w:spacing w:line="240" w:lineRule="auto"/>
              <w:ind w:firstLine="0"/>
              <w:rPr>
                <w:sz w:val="16"/>
                <w:szCs w:val="16"/>
              </w:rPr>
            </w:pPr>
            <w:r w:rsidRPr="009278B3">
              <w:rPr>
                <w:sz w:val="16"/>
                <w:szCs w:val="16"/>
              </w:rPr>
              <w:t>Intimação – Júri – Diligências Após Pronúncia – Indicar Testemunhas</w:t>
            </w:r>
          </w:p>
        </w:tc>
        <w:tc>
          <w:tcPr>
            <w:tcW w:w="5103" w:type="dxa"/>
          </w:tcPr>
          <w:p w14:paraId="6E2DA85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(5 dias)</w:t>
            </w:r>
          </w:p>
          <w:p w14:paraId="689F7EA5"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49CA81F1" w14:textId="77777777" w:rsidR="009957BE" w:rsidRPr="009278B3" w:rsidRDefault="009957BE" w:rsidP="00042417">
            <w:pPr>
              <w:pStyle w:val="TJSC-CorpodoTexto"/>
              <w:spacing w:line="240" w:lineRule="auto"/>
              <w:ind w:firstLine="0"/>
              <w:rPr>
                <w:sz w:val="16"/>
                <w:szCs w:val="16"/>
              </w:rPr>
            </w:pPr>
            <w:r w:rsidRPr="009278B3">
              <w:rPr>
                <w:sz w:val="16"/>
                <w:szCs w:val="16"/>
              </w:rPr>
              <w:t>Portal - A</w:t>
            </w:r>
            <w:r>
              <w:rPr>
                <w:sz w:val="16"/>
                <w:szCs w:val="16"/>
              </w:rPr>
              <w:t xml:space="preserve"> - Ministério Público (5 dias) </w:t>
            </w:r>
          </w:p>
        </w:tc>
      </w:tr>
      <w:tr w:rsidR="009957BE" w:rsidRPr="009278B3" w14:paraId="77FD792A" w14:textId="77777777" w:rsidTr="00F502AF">
        <w:tc>
          <w:tcPr>
            <w:tcW w:w="4106" w:type="dxa"/>
            <w:vAlign w:val="center"/>
          </w:tcPr>
          <w:p w14:paraId="71A3684C" w14:textId="77777777" w:rsidR="009957BE" w:rsidRPr="009278B3" w:rsidRDefault="009957BE" w:rsidP="00042417">
            <w:pPr>
              <w:pStyle w:val="TJSC-CorpodoTexto"/>
              <w:spacing w:line="240" w:lineRule="auto"/>
              <w:ind w:firstLine="0"/>
              <w:rPr>
                <w:sz w:val="16"/>
                <w:szCs w:val="16"/>
              </w:rPr>
            </w:pPr>
            <w:r w:rsidRPr="009278B3">
              <w:rPr>
                <w:sz w:val="16"/>
                <w:szCs w:val="16"/>
              </w:rPr>
              <w:t>Intimação – Justificar Descumprimento de Sanção ou Condições</w:t>
            </w:r>
          </w:p>
        </w:tc>
        <w:tc>
          <w:tcPr>
            <w:tcW w:w="5103" w:type="dxa"/>
          </w:tcPr>
          <w:p w14:paraId="24E52944" w14:textId="77777777" w:rsidR="009957BE" w:rsidRPr="009278B3" w:rsidRDefault="009957BE" w:rsidP="00042417">
            <w:pPr>
              <w:pStyle w:val="TJSC-CorpodoTexto"/>
              <w:spacing w:line="240" w:lineRule="auto"/>
              <w:ind w:firstLine="0"/>
              <w:rPr>
                <w:sz w:val="16"/>
                <w:szCs w:val="16"/>
              </w:rPr>
            </w:pPr>
            <w:r w:rsidRPr="009278B3">
              <w:rPr>
                <w:sz w:val="16"/>
                <w:szCs w:val="16"/>
              </w:rPr>
              <w:t>Mandado – A - 1130 – Intimação de Decisão Processo Eletrônico – Todas as partes passivas – Assina e Libera</w:t>
            </w:r>
          </w:p>
          <w:p w14:paraId="066CE0B6" w14:textId="77777777" w:rsidR="009957BE" w:rsidRPr="009278B3" w:rsidRDefault="009957BE" w:rsidP="00042417">
            <w:pPr>
              <w:pStyle w:val="TJSC-CorpodoTexto"/>
              <w:spacing w:line="240" w:lineRule="auto"/>
              <w:ind w:firstLine="0"/>
              <w:rPr>
                <w:sz w:val="16"/>
                <w:szCs w:val="16"/>
              </w:rPr>
            </w:pPr>
          </w:p>
          <w:p w14:paraId="19F552C7"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737559A8"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O modelo específico necessita de edição pelo usuário. </w:t>
            </w:r>
          </w:p>
        </w:tc>
      </w:tr>
      <w:tr w:rsidR="009957BE" w:rsidRPr="009278B3" w14:paraId="37B7B58E" w14:textId="77777777" w:rsidTr="00F502AF">
        <w:tc>
          <w:tcPr>
            <w:tcW w:w="4106" w:type="dxa"/>
            <w:vAlign w:val="center"/>
          </w:tcPr>
          <w:p w14:paraId="521E3944" w14:textId="77777777" w:rsidR="009957BE" w:rsidRPr="009278B3" w:rsidRDefault="009957BE" w:rsidP="00042417">
            <w:pPr>
              <w:pStyle w:val="TJSC-CorpodoTexto"/>
              <w:spacing w:line="240" w:lineRule="auto"/>
              <w:ind w:firstLine="0"/>
              <w:rPr>
                <w:sz w:val="16"/>
                <w:szCs w:val="16"/>
              </w:rPr>
            </w:pPr>
            <w:r w:rsidRPr="009278B3">
              <w:rPr>
                <w:sz w:val="16"/>
                <w:szCs w:val="16"/>
              </w:rPr>
              <w:t>Intimação – Prova – Ausência de Intimação de testemunha ou parte</w:t>
            </w:r>
          </w:p>
        </w:tc>
        <w:tc>
          <w:tcPr>
            <w:tcW w:w="5103" w:type="dxa"/>
          </w:tcPr>
          <w:p w14:paraId="6C87CD07"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(2 dias)</w:t>
            </w:r>
          </w:p>
          <w:p w14:paraId="30D171E4"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(2 dias)</w:t>
            </w:r>
          </w:p>
          <w:p w14:paraId="6E0B047A"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Ministério Público (2 dias) </w:t>
            </w:r>
          </w:p>
        </w:tc>
      </w:tr>
      <w:tr w:rsidR="009957BE" w:rsidRPr="009278B3" w14:paraId="4C524B24" w14:textId="77777777" w:rsidTr="00F502AF">
        <w:tc>
          <w:tcPr>
            <w:tcW w:w="4106" w:type="dxa"/>
            <w:vAlign w:val="center"/>
          </w:tcPr>
          <w:p w14:paraId="1DBCDE88" w14:textId="77777777" w:rsidR="009957BE" w:rsidRPr="009278B3" w:rsidRDefault="009957BE" w:rsidP="00042417">
            <w:pPr>
              <w:pStyle w:val="TJSC-CorpodoTexto"/>
              <w:spacing w:line="240" w:lineRule="auto"/>
              <w:ind w:firstLine="0"/>
              <w:rPr>
                <w:sz w:val="16"/>
                <w:szCs w:val="16"/>
              </w:rPr>
            </w:pPr>
            <w:r w:rsidRPr="009278B3">
              <w:rPr>
                <w:sz w:val="16"/>
                <w:szCs w:val="16"/>
              </w:rPr>
              <w:t>Ministério Público – Deferimento de Promoção</w:t>
            </w:r>
          </w:p>
        </w:tc>
        <w:tc>
          <w:tcPr>
            <w:tcW w:w="5103" w:type="dxa"/>
          </w:tcPr>
          <w:p w14:paraId="71B1C7FE"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Sem automação. </w:t>
            </w:r>
          </w:p>
        </w:tc>
      </w:tr>
      <w:tr w:rsidR="009957BE" w:rsidRPr="009278B3" w14:paraId="681872AB" w14:textId="77777777" w:rsidTr="00F502AF">
        <w:tc>
          <w:tcPr>
            <w:tcW w:w="4106" w:type="dxa"/>
            <w:vAlign w:val="center"/>
          </w:tcPr>
          <w:p w14:paraId="0C198543"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Ministério Público – Vista – Audiência de Ratificação – Desnecessidade por Ausência de Interesse da Vítima </w:t>
            </w:r>
          </w:p>
        </w:tc>
        <w:tc>
          <w:tcPr>
            <w:tcW w:w="5103" w:type="dxa"/>
          </w:tcPr>
          <w:p w14:paraId="4A1A255E"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w:t>
            </w:r>
            <w:r>
              <w:rPr>
                <w:sz w:val="16"/>
                <w:szCs w:val="16"/>
              </w:rPr>
              <w:t>lico (30 dias)</w:t>
            </w:r>
          </w:p>
        </w:tc>
      </w:tr>
      <w:tr w:rsidR="009957BE" w:rsidRPr="009278B3" w14:paraId="414DB865" w14:textId="77777777" w:rsidTr="00F502AF">
        <w:tc>
          <w:tcPr>
            <w:tcW w:w="4106" w:type="dxa"/>
            <w:vAlign w:val="center"/>
          </w:tcPr>
          <w:p w14:paraId="0CF3FD11" w14:textId="77777777" w:rsidR="009957BE" w:rsidRPr="009278B3" w:rsidRDefault="009957BE" w:rsidP="00042417">
            <w:pPr>
              <w:pStyle w:val="TJSC-CorpodoTexto"/>
              <w:spacing w:line="240" w:lineRule="auto"/>
              <w:ind w:firstLine="0"/>
              <w:rPr>
                <w:sz w:val="16"/>
                <w:szCs w:val="16"/>
              </w:rPr>
            </w:pPr>
            <w:r w:rsidRPr="009278B3">
              <w:rPr>
                <w:sz w:val="16"/>
                <w:szCs w:val="16"/>
              </w:rPr>
              <w:t>Ministério Público – Vista – Com Prévia Certificação de Antecedentes</w:t>
            </w:r>
          </w:p>
        </w:tc>
        <w:tc>
          <w:tcPr>
            <w:tcW w:w="5103" w:type="dxa"/>
          </w:tcPr>
          <w:p w14:paraId="07401AB8"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Sem automação. </w:t>
            </w:r>
          </w:p>
        </w:tc>
      </w:tr>
      <w:tr w:rsidR="009957BE" w:rsidRPr="009278B3" w14:paraId="1B943568" w14:textId="77777777" w:rsidTr="00F502AF">
        <w:tc>
          <w:tcPr>
            <w:tcW w:w="4106" w:type="dxa"/>
            <w:vAlign w:val="center"/>
          </w:tcPr>
          <w:p w14:paraId="5DA7D355"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Ministério Público – Vista – Padrão </w:t>
            </w:r>
          </w:p>
        </w:tc>
        <w:tc>
          <w:tcPr>
            <w:tcW w:w="5103" w:type="dxa"/>
          </w:tcPr>
          <w:p w14:paraId="0A633927" w14:textId="77777777" w:rsidR="009957BE" w:rsidRPr="009278B3" w:rsidRDefault="009957BE" w:rsidP="00042417">
            <w:pPr>
              <w:pStyle w:val="TJSC-CorpodoTexto"/>
              <w:spacing w:line="240" w:lineRule="auto"/>
              <w:ind w:firstLine="0"/>
              <w:rPr>
                <w:sz w:val="16"/>
                <w:szCs w:val="16"/>
              </w:rPr>
            </w:pPr>
            <w:r w:rsidRPr="009278B3">
              <w:rPr>
                <w:sz w:val="16"/>
                <w:szCs w:val="16"/>
              </w:rPr>
              <w:t>Portal - A</w:t>
            </w:r>
            <w:r>
              <w:rPr>
                <w:sz w:val="16"/>
                <w:szCs w:val="16"/>
              </w:rPr>
              <w:t xml:space="preserve"> - Ministério Público (30 dias)</w:t>
            </w:r>
          </w:p>
        </w:tc>
      </w:tr>
      <w:tr w:rsidR="009957BE" w:rsidRPr="009278B3" w14:paraId="47DB6868" w14:textId="77777777" w:rsidTr="00F502AF">
        <w:tc>
          <w:tcPr>
            <w:tcW w:w="4106" w:type="dxa"/>
            <w:vAlign w:val="center"/>
          </w:tcPr>
          <w:p w14:paraId="1FD19F04"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Ministério Público – Vista – Prescrição </w:t>
            </w:r>
          </w:p>
        </w:tc>
        <w:tc>
          <w:tcPr>
            <w:tcW w:w="5103" w:type="dxa"/>
          </w:tcPr>
          <w:p w14:paraId="47CE13D3"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(30 dias)</w:t>
            </w:r>
          </w:p>
        </w:tc>
      </w:tr>
      <w:tr w:rsidR="009957BE" w:rsidRPr="009278B3" w14:paraId="42B04697" w14:textId="77777777" w:rsidTr="00F502AF">
        <w:tc>
          <w:tcPr>
            <w:tcW w:w="4106" w:type="dxa"/>
            <w:vAlign w:val="center"/>
          </w:tcPr>
          <w:p w14:paraId="4741470E" w14:textId="77777777" w:rsidR="009957BE" w:rsidRPr="009278B3" w:rsidRDefault="009957BE" w:rsidP="00042417">
            <w:pPr>
              <w:pStyle w:val="TJSC-CorpodoTexto"/>
              <w:spacing w:line="240" w:lineRule="auto"/>
              <w:ind w:firstLine="0"/>
              <w:rPr>
                <w:sz w:val="16"/>
                <w:szCs w:val="16"/>
              </w:rPr>
            </w:pPr>
            <w:r w:rsidRPr="009278B3">
              <w:rPr>
                <w:sz w:val="16"/>
                <w:szCs w:val="16"/>
              </w:rPr>
              <w:t>Nomeação de Defensor – Crime – Ausência de Defesa Técnica</w:t>
            </w:r>
          </w:p>
        </w:tc>
        <w:tc>
          <w:tcPr>
            <w:tcW w:w="5103" w:type="dxa"/>
          </w:tcPr>
          <w:p w14:paraId="2E4FC5CB"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Defensoria Pública (20 dias) </w:t>
            </w:r>
          </w:p>
          <w:p w14:paraId="4563D131"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DJE - A - Advogado parte passiva (10 dias) </w:t>
            </w:r>
          </w:p>
          <w:p w14:paraId="215D137A" w14:textId="77777777" w:rsidR="009957BE" w:rsidRPr="009278B3" w:rsidRDefault="009957BE" w:rsidP="00042417">
            <w:pPr>
              <w:pStyle w:val="TJSC-CorpodoTexto"/>
              <w:spacing w:line="240" w:lineRule="auto"/>
              <w:ind w:firstLine="0"/>
              <w:rPr>
                <w:sz w:val="16"/>
                <w:szCs w:val="16"/>
              </w:rPr>
            </w:pPr>
          </w:p>
          <w:p w14:paraId="0AC0FE86"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28F10DEF" w14:textId="77777777" w:rsidR="009957BE" w:rsidRPr="009278B3" w:rsidRDefault="009957BE" w:rsidP="00042417">
            <w:pPr>
              <w:pStyle w:val="TJSC-CorpodoTexto"/>
              <w:spacing w:line="240" w:lineRule="auto"/>
              <w:ind w:firstLine="0"/>
              <w:rPr>
                <w:sz w:val="16"/>
                <w:szCs w:val="16"/>
              </w:rPr>
            </w:pPr>
            <w:r w:rsidRPr="009278B3">
              <w:rPr>
                <w:sz w:val="16"/>
                <w:szCs w:val="16"/>
              </w:rPr>
              <w:t>Deve cadastrar previamente</w:t>
            </w:r>
          </w:p>
        </w:tc>
      </w:tr>
      <w:tr w:rsidR="009957BE" w:rsidRPr="009278B3" w14:paraId="3EB0F373" w14:textId="77777777" w:rsidTr="00F502AF">
        <w:tc>
          <w:tcPr>
            <w:tcW w:w="4106" w:type="dxa"/>
            <w:vAlign w:val="center"/>
          </w:tcPr>
          <w:p w14:paraId="7F90F49B" w14:textId="77777777" w:rsidR="009957BE" w:rsidRPr="009278B3" w:rsidRDefault="009957BE" w:rsidP="00042417">
            <w:pPr>
              <w:pStyle w:val="TJSC-CorpodoTexto"/>
              <w:spacing w:line="240" w:lineRule="auto"/>
              <w:ind w:firstLine="0"/>
              <w:rPr>
                <w:sz w:val="16"/>
                <w:szCs w:val="16"/>
              </w:rPr>
            </w:pPr>
            <w:r w:rsidRPr="009278B3">
              <w:rPr>
                <w:sz w:val="16"/>
                <w:szCs w:val="16"/>
              </w:rPr>
              <w:t>Precatória – Audiência de Suspensão Condicional do Processo</w:t>
            </w:r>
          </w:p>
        </w:tc>
        <w:tc>
          <w:tcPr>
            <w:tcW w:w="5103" w:type="dxa"/>
          </w:tcPr>
          <w:p w14:paraId="7704D1C5" w14:textId="77777777" w:rsidR="009957BE" w:rsidRPr="009278B3" w:rsidRDefault="009957BE" w:rsidP="00042417">
            <w:pPr>
              <w:pStyle w:val="TJSC-CorpodoTexto"/>
              <w:spacing w:line="240" w:lineRule="auto"/>
              <w:ind w:firstLine="0"/>
              <w:rPr>
                <w:sz w:val="16"/>
                <w:szCs w:val="16"/>
              </w:rPr>
            </w:pPr>
            <w:r w:rsidRPr="009278B3">
              <w:rPr>
                <w:sz w:val="16"/>
                <w:szCs w:val="16"/>
              </w:rPr>
              <w:t>Mandado – A - 1517 – Todas as partes passivas – Assina e libera</w:t>
            </w:r>
          </w:p>
          <w:p w14:paraId="0EF06F53"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38EB8743" w14:textId="77777777" w:rsidR="009957BE" w:rsidRPr="009278B3" w:rsidRDefault="009957BE" w:rsidP="00042417">
            <w:pPr>
              <w:pStyle w:val="TJSC-CorpodoTexto"/>
              <w:spacing w:line="240" w:lineRule="auto"/>
              <w:ind w:firstLine="0"/>
              <w:rPr>
                <w:sz w:val="16"/>
                <w:szCs w:val="16"/>
              </w:rPr>
            </w:pPr>
            <w:r w:rsidRPr="009278B3">
              <w:rPr>
                <w:sz w:val="16"/>
                <w:szCs w:val="16"/>
              </w:rPr>
              <w:t>Portal - A</w:t>
            </w:r>
            <w:r>
              <w:rPr>
                <w:sz w:val="16"/>
                <w:szCs w:val="16"/>
              </w:rPr>
              <w:t xml:space="preserve"> - Ministério Público (5 dias) </w:t>
            </w:r>
          </w:p>
        </w:tc>
      </w:tr>
      <w:tr w:rsidR="009957BE" w:rsidRPr="009278B3" w14:paraId="5FF48C8A" w14:textId="77777777" w:rsidTr="00F502AF">
        <w:tc>
          <w:tcPr>
            <w:tcW w:w="4106" w:type="dxa"/>
            <w:vAlign w:val="center"/>
          </w:tcPr>
          <w:p w14:paraId="25786203"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Precatória – Crime – Cumpra-se – Audiência de </w:t>
            </w:r>
            <w:r w:rsidRPr="009278B3">
              <w:rPr>
                <w:sz w:val="16"/>
                <w:szCs w:val="16"/>
              </w:rPr>
              <w:lastRenderedPageBreak/>
              <w:t>Transação Penal</w:t>
            </w:r>
          </w:p>
        </w:tc>
        <w:tc>
          <w:tcPr>
            <w:tcW w:w="5103" w:type="dxa"/>
          </w:tcPr>
          <w:p w14:paraId="1654E1C3"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Mandado - A - 1519 – Todas as partes passivas – Assina e libera</w:t>
            </w:r>
          </w:p>
          <w:p w14:paraId="5165B30E"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Portal - N - Defensoria Pública (5 dias)</w:t>
            </w:r>
          </w:p>
          <w:p w14:paraId="45930949"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Ministério Público (5 dias) </w:t>
            </w:r>
          </w:p>
          <w:p w14:paraId="34D81042" w14:textId="77777777" w:rsidR="009957BE" w:rsidRPr="009278B3" w:rsidRDefault="009957BE" w:rsidP="00042417">
            <w:pPr>
              <w:pStyle w:val="TJSC-CorpodoTexto"/>
              <w:spacing w:line="240" w:lineRule="auto"/>
              <w:ind w:firstLine="0"/>
              <w:rPr>
                <w:sz w:val="16"/>
                <w:szCs w:val="16"/>
              </w:rPr>
            </w:pPr>
          </w:p>
        </w:tc>
      </w:tr>
      <w:tr w:rsidR="009957BE" w:rsidRPr="009278B3" w14:paraId="25FCE00E" w14:textId="77777777" w:rsidTr="00F502AF">
        <w:tc>
          <w:tcPr>
            <w:tcW w:w="4106" w:type="dxa"/>
            <w:vAlign w:val="center"/>
          </w:tcPr>
          <w:p w14:paraId="43C07ECC"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Precatória – Crime – Expedição – Citação e Fiscalização - SCP</w:t>
            </w:r>
          </w:p>
        </w:tc>
        <w:tc>
          <w:tcPr>
            <w:tcW w:w="5103" w:type="dxa"/>
          </w:tcPr>
          <w:p w14:paraId="4ACD2AD4"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Ministério Público (5 dias) </w:t>
            </w:r>
          </w:p>
          <w:p w14:paraId="3BF0F53C" w14:textId="77777777" w:rsidR="009957BE" w:rsidRPr="009278B3" w:rsidRDefault="009957BE" w:rsidP="00042417">
            <w:pPr>
              <w:pStyle w:val="TJSC-CorpodoTexto"/>
              <w:spacing w:line="240" w:lineRule="auto"/>
              <w:ind w:firstLine="0"/>
              <w:rPr>
                <w:sz w:val="16"/>
                <w:szCs w:val="16"/>
              </w:rPr>
            </w:pPr>
          </w:p>
        </w:tc>
      </w:tr>
      <w:tr w:rsidR="009957BE" w:rsidRPr="009278B3" w14:paraId="1638D2DC" w14:textId="77777777" w:rsidTr="00F502AF">
        <w:tc>
          <w:tcPr>
            <w:tcW w:w="4106" w:type="dxa"/>
            <w:vAlign w:val="center"/>
          </w:tcPr>
          <w:p w14:paraId="712C4A15" w14:textId="77777777" w:rsidR="009957BE" w:rsidRPr="009278B3" w:rsidRDefault="009957BE" w:rsidP="00042417">
            <w:pPr>
              <w:pStyle w:val="TJSC-CorpodoTexto"/>
              <w:spacing w:line="240" w:lineRule="auto"/>
              <w:ind w:firstLine="0"/>
              <w:rPr>
                <w:sz w:val="16"/>
                <w:szCs w:val="16"/>
              </w:rPr>
            </w:pPr>
            <w:r w:rsidRPr="009278B3">
              <w:rPr>
                <w:sz w:val="16"/>
                <w:szCs w:val="16"/>
              </w:rPr>
              <w:t>Precatória – Cumpra-se</w:t>
            </w:r>
          </w:p>
        </w:tc>
        <w:tc>
          <w:tcPr>
            <w:tcW w:w="5103" w:type="dxa"/>
          </w:tcPr>
          <w:p w14:paraId="4B22EF08"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w:t>
            </w:r>
          </w:p>
        </w:tc>
      </w:tr>
      <w:tr w:rsidR="009957BE" w:rsidRPr="009278B3" w14:paraId="4D75F77B" w14:textId="77777777" w:rsidTr="00F502AF">
        <w:tc>
          <w:tcPr>
            <w:tcW w:w="4106" w:type="dxa"/>
            <w:vAlign w:val="center"/>
          </w:tcPr>
          <w:p w14:paraId="1CFE0A4E" w14:textId="77777777" w:rsidR="009957BE" w:rsidRPr="009278B3" w:rsidRDefault="009957BE" w:rsidP="00042417">
            <w:pPr>
              <w:pStyle w:val="TJSC-CorpodoTexto"/>
              <w:spacing w:line="240" w:lineRule="auto"/>
              <w:ind w:firstLine="0"/>
              <w:rPr>
                <w:sz w:val="16"/>
                <w:szCs w:val="16"/>
              </w:rPr>
            </w:pPr>
            <w:r w:rsidRPr="009278B3">
              <w:rPr>
                <w:sz w:val="16"/>
                <w:szCs w:val="16"/>
              </w:rPr>
              <w:t>Precatória – Oitiva</w:t>
            </w:r>
          </w:p>
        </w:tc>
        <w:tc>
          <w:tcPr>
            <w:tcW w:w="5103" w:type="dxa"/>
          </w:tcPr>
          <w:p w14:paraId="58DE17A5"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5B3DEF74"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Ministério Público (5 dias) </w:t>
            </w:r>
          </w:p>
          <w:p w14:paraId="72181F29"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DJE - A - Advogado parte passiva (5 dias) </w:t>
            </w:r>
          </w:p>
          <w:p w14:paraId="227068EC" w14:textId="77777777" w:rsidR="009957BE" w:rsidRPr="009278B3" w:rsidRDefault="009957BE" w:rsidP="00042417">
            <w:pPr>
              <w:pStyle w:val="TJSC-CorpodoTexto"/>
              <w:spacing w:line="240" w:lineRule="auto"/>
              <w:ind w:firstLine="0"/>
              <w:rPr>
                <w:sz w:val="16"/>
                <w:szCs w:val="16"/>
              </w:rPr>
            </w:pPr>
            <w:r w:rsidRPr="009278B3">
              <w:rPr>
                <w:sz w:val="16"/>
                <w:szCs w:val="16"/>
              </w:rPr>
              <w:t>Mandado - A - 1532 – To</w:t>
            </w:r>
            <w:r>
              <w:rPr>
                <w:sz w:val="16"/>
                <w:szCs w:val="16"/>
              </w:rPr>
              <w:t xml:space="preserve">das as testemunhas do processo </w:t>
            </w:r>
          </w:p>
        </w:tc>
      </w:tr>
    </w:tbl>
    <w:p w14:paraId="41A40A0B" w14:textId="77777777" w:rsidR="009957BE" w:rsidRDefault="009957BE" w:rsidP="00042417">
      <w:pPr>
        <w:pStyle w:val="TJSC-TtuloMaior"/>
      </w:pPr>
    </w:p>
    <w:p w14:paraId="7D6B001D" w14:textId="4236FB77" w:rsidR="009957BE" w:rsidRPr="0091757B" w:rsidRDefault="009957BE" w:rsidP="00042417">
      <w:pPr>
        <w:pStyle w:val="Ttulo3Menor"/>
        <w:spacing w:before="0"/>
        <w:outlineLvl w:val="0"/>
        <w:rPr>
          <w:rFonts w:cs="Arial"/>
        </w:rPr>
      </w:pPr>
      <w:r w:rsidRPr="0091757B">
        <w:rPr>
          <w:rFonts w:cs="Arial"/>
        </w:rPr>
        <w:t>4.</w:t>
      </w:r>
      <w:r>
        <w:rPr>
          <w:rFonts w:cs="Arial"/>
        </w:rPr>
        <w:t>8</w:t>
      </w:r>
      <w:r w:rsidRPr="0091757B">
        <w:rPr>
          <w:rFonts w:cs="Arial"/>
        </w:rPr>
        <w:t>.</w:t>
      </w:r>
      <w:r>
        <w:rPr>
          <w:rFonts w:cs="Arial"/>
        </w:rPr>
        <w:t>12</w:t>
      </w:r>
      <w:r w:rsidRPr="0091757B">
        <w:rPr>
          <w:rFonts w:cs="Arial"/>
        </w:rPr>
        <w:t xml:space="preserve">. </w:t>
      </w:r>
      <w:r>
        <w:rPr>
          <w:rFonts w:cs="Arial"/>
        </w:rPr>
        <w:t xml:space="preserve">Decisão – Civil – Execução – SAJ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103"/>
      </w:tblGrid>
      <w:tr w:rsidR="009957BE" w:rsidRPr="009278B3" w14:paraId="390F4A33" w14:textId="77777777" w:rsidTr="00C740DE">
        <w:tc>
          <w:tcPr>
            <w:tcW w:w="4106" w:type="dxa"/>
            <w:shd w:val="clear" w:color="auto" w:fill="000000" w:themeFill="text1"/>
          </w:tcPr>
          <w:p w14:paraId="2F1D3B93" w14:textId="77777777" w:rsidR="009957BE" w:rsidRPr="009278B3" w:rsidRDefault="009957BE" w:rsidP="00042417">
            <w:pPr>
              <w:pStyle w:val="TJSC-CorpodoTexto"/>
              <w:spacing w:line="240" w:lineRule="auto"/>
              <w:ind w:firstLine="0"/>
              <w:rPr>
                <w:b/>
                <w:sz w:val="16"/>
                <w:szCs w:val="16"/>
              </w:rPr>
            </w:pPr>
            <w:r w:rsidRPr="009278B3">
              <w:rPr>
                <w:b/>
                <w:sz w:val="16"/>
                <w:szCs w:val="16"/>
              </w:rPr>
              <w:t>Nome</w:t>
            </w:r>
          </w:p>
        </w:tc>
        <w:tc>
          <w:tcPr>
            <w:tcW w:w="5103" w:type="dxa"/>
            <w:shd w:val="clear" w:color="auto" w:fill="000000" w:themeFill="text1"/>
          </w:tcPr>
          <w:p w14:paraId="0F833EDC" w14:textId="77777777" w:rsidR="009957BE" w:rsidRPr="009278B3" w:rsidRDefault="009957BE" w:rsidP="00042417">
            <w:pPr>
              <w:pStyle w:val="TJSC-CorpodoTexto"/>
              <w:spacing w:line="240" w:lineRule="auto"/>
              <w:ind w:firstLine="0"/>
              <w:rPr>
                <w:b/>
                <w:sz w:val="16"/>
                <w:szCs w:val="16"/>
              </w:rPr>
            </w:pPr>
            <w:r w:rsidRPr="009278B3">
              <w:rPr>
                <w:b/>
                <w:sz w:val="16"/>
                <w:szCs w:val="16"/>
              </w:rPr>
              <w:t>Automações</w:t>
            </w:r>
          </w:p>
        </w:tc>
      </w:tr>
      <w:tr w:rsidR="009957BE" w:rsidRPr="009278B3" w14:paraId="2C442E55" w14:textId="77777777" w:rsidTr="00C740DE">
        <w:tc>
          <w:tcPr>
            <w:tcW w:w="4106" w:type="dxa"/>
            <w:vAlign w:val="center"/>
          </w:tcPr>
          <w:p w14:paraId="1A9E5CEC"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Exceção – </w:t>
            </w:r>
            <w:proofErr w:type="spellStart"/>
            <w:r w:rsidRPr="009278B3">
              <w:rPr>
                <w:sz w:val="16"/>
                <w:szCs w:val="16"/>
              </w:rPr>
              <w:t>Pré</w:t>
            </w:r>
            <w:proofErr w:type="spellEnd"/>
            <w:r w:rsidRPr="009278B3">
              <w:rPr>
                <w:sz w:val="16"/>
                <w:szCs w:val="16"/>
              </w:rPr>
              <w:t>-executividade – Necessidade de Dilação Probatória - Inviabilidade</w:t>
            </w:r>
          </w:p>
        </w:tc>
        <w:tc>
          <w:tcPr>
            <w:tcW w:w="5103" w:type="dxa"/>
          </w:tcPr>
          <w:p w14:paraId="485F8DC5"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14CE95B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5452241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6E401A77"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N - Ministério </w:t>
            </w:r>
            <w:proofErr w:type="spellStart"/>
            <w:r w:rsidRPr="009278B3">
              <w:rPr>
                <w:sz w:val="16"/>
                <w:szCs w:val="16"/>
              </w:rPr>
              <w:t>PúblicoP</w:t>
            </w:r>
            <w:proofErr w:type="spellEnd"/>
            <w:r w:rsidRPr="009278B3">
              <w:rPr>
                <w:sz w:val="16"/>
                <w:szCs w:val="16"/>
              </w:rPr>
              <w:t xml:space="preserve"> (30 dias)</w:t>
            </w:r>
          </w:p>
        </w:tc>
      </w:tr>
      <w:tr w:rsidR="009957BE" w:rsidRPr="009278B3" w14:paraId="790BBE57" w14:textId="77777777" w:rsidTr="00C740DE">
        <w:tc>
          <w:tcPr>
            <w:tcW w:w="4106" w:type="dxa"/>
            <w:vAlign w:val="center"/>
          </w:tcPr>
          <w:p w14:paraId="4EB24A52"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Exceção – </w:t>
            </w:r>
            <w:proofErr w:type="spellStart"/>
            <w:r w:rsidRPr="009278B3">
              <w:rPr>
                <w:sz w:val="16"/>
                <w:szCs w:val="16"/>
              </w:rPr>
              <w:t>Pré</w:t>
            </w:r>
            <w:proofErr w:type="spellEnd"/>
            <w:r w:rsidRPr="009278B3">
              <w:rPr>
                <w:sz w:val="16"/>
                <w:szCs w:val="16"/>
              </w:rPr>
              <w:t>- Executividade – Pelo INSS – Erro de Cálculo - Procedente</w:t>
            </w:r>
          </w:p>
        </w:tc>
        <w:tc>
          <w:tcPr>
            <w:tcW w:w="5103" w:type="dxa"/>
          </w:tcPr>
          <w:p w14:paraId="28DA04A8"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passivas (30 dias)</w:t>
            </w:r>
          </w:p>
          <w:p w14:paraId="4EF164D7"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1DB674B5"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7BA80D1B"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(30 dias)</w:t>
            </w:r>
          </w:p>
        </w:tc>
      </w:tr>
      <w:tr w:rsidR="009957BE" w:rsidRPr="009278B3" w14:paraId="21FA490D" w14:textId="77777777" w:rsidTr="00C740DE">
        <w:tc>
          <w:tcPr>
            <w:tcW w:w="4106" w:type="dxa"/>
            <w:vAlign w:val="center"/>
          </w:tcPr>
          <w:p w14:paraId="5292016C"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Execução – Adjudicação – Posterior Deferimento </w:t>
            </w:r>
          </w:p>
        </w:tc>
        <w:tc>
          <w:tcPr>
            <w:tcW w:w="5103" w:type="dxa"/>
            <w:vAlign w:val="center"/>
          </w:tcPr>
          <w:p w14:paraId="464D62C7"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21D33E4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4008859A" w14:textId="77777777" w:rsidR="009957BE" w:rsidRPr="009278B3" w:rsidRDefault="009957BE" w:rsidP="00042417">
            <w:pPr>
              <w:pStyle w:val="TJSC-CorpodoTexto"/>
              <w:spacing w:line="240" w:lineRule="auto"/>
              <w:ind w:firstLine="0"/>
              <w:rPr>
                <w:sz w:val="16"/>
                <w:szCs w:val="16"/>
              </w:rPr>
            </w:pPr>
            <w:r w:rsidRPr="009278B3">
              <w:rPr>
                <w:sz w:val="16"/>
                <w:szCs w:val="16"/>
              </w:rPr>
              <w:t>Auto de adjudicação – A - finaliza (necessita de edição pelo cartório).</w:t>
            </w:r>
          </w:p>
        </w:tc>
      </w:tr>
      <w:tr w:rsidR="009957BE" w:rsidRPr="009278B3" w14:paraId="709F694D" w14:textId="77777777" w:rsidTr="00C740DE">
        <w:tc>
          <w:tcPr>
            <w:tcW w:w="4106" w:type="dxa"/>
            <w:vAlign w:val="center"/>
          </w:tcPr>
          <w:p w14:paraId="19D144FA" w14:textId="77777777" w:rsidR="009957BE" w:rsidRPr="009278B3" w:rsidRDefault="009957BE" w:rsidP="00042417">
            <w:pPr>
              <w:pStyle w:val="TJSC-CorpodoTexto"/>
              <w:spacing w:line="240" w:lineRule="auto"/>
              <w:ind w:firstLine="0"/>
              <w:rPr>
                <w:sz w:val="16"/>
                <w:szCs w:val="16"/>
                <w:highlight w:val="yellow"/>
              </w:rPr>
            </w:pPr>
            <w:r w:rsidRPr="009278B3">
              <w:rPr>
                <w:sz w:val="16"/>
                <w:szCs w:val="16"/>
              </w:rPr>
              <w:t>Execução – Adjudicação – Prévia Intimação</w:t>
            </w:r>
          </w:p>
        </w:tc>
        <w:tc>
          <w:tcPr>
            <w:tcW w:w="5103" w:type="dxa"/>
          </w:tcPr>
          <w:p w14:paraId="0C4FE8B7" w14:textId="77777777" w:rsidR="009957BE" w:rsidRPr="009278B3" w:rsidRDefault="009957BE" w:rsidP="00042417">
            <w:pPr>
              <w:pStyle w:val="TJSC-CorpodoTexto"/>
              <w:spacing w:line="240" w:lineRule="auto"/>
              <w:ind w:firstLine="0"/>
              <w:rPr>
                <w:sz w:val="16"/>
                <w:szCs w:val="16"/>
              </w:rPr>
            </w:pPr>
            <w:r w:rsidRPr="00825909">
              <w:rPr>
                <w:sz w:val="16"/>
                <w:szCs w:val="16"/>
              </w:rPr>
              <w:t>Sem automação.</w:t>
            </w:r>
          </w:p>
        </w:tc>
      </w:tr>
      <w:tr w:rsidR="009957BE" w:rsidRPr="009278B3" w14:paraId="159CA1D3" w14:textId="77777777" w:rsidTr="00C740DE">
        <w:tc>
          <w:tcPr>
            <w:tcW w:w="4106" w:type="dxa"/>
            <w:vAlign w:val="center"/>
          </w:tcPr>
          <w:p w14:paraId="2E97B159" w14:textId="77777777" w:rsidR="009957BE" w:rsidRPr="009278B3" w:rsidRDefault="009957BE" w:rsidP="00042417">
            <w:pPr>
              <w:pStyle w:val="TJSC-CorpodoTexto"/>
              <w:spacing w:line="240" w:lineRule="auto"/>
              <w:ind w:firstLine="0"/>
              <w:rPr>
                <w:sz w:val="16"/>
                <w:szCs w:val="16"/>
              </w:rPr>
            </w:pPr>
            <w:r w:rsidRPr="009278B3">
              <w:rPr>
                <w:sz w:val="16"/>
                <w:szCs w:val="16"/>
              </w:rPr>
              <w:t>Execução – Alimentos – Pagamento – Alvará de Soltura</w:t>
            </w:r>
          </w:p>
        </w:tc>
        <w:tc>
          <w:tcPr>
            <w:tcW w:w="5103" w:type="dxa"/>
          </w:tcPr>
          <w:p w14:paraId="0C7B7F4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78CE4F08"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1DBAE55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25FDD337"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(30 dias)</w:t>
            </w:r>
          </w:p>
        </w:tc>
      </w:tr>
      <w:tr w:rsidR="009957BE" w:rsidRPr="009278B3" w14:paraId="0DE7CEFB" w14:textId="77777777" w:rsidTr="00C740DE">
        <w:tc>
          <w:tcPr>
            <w:tcW w:w="4106" w:type="dxa"/>
          </w:tcPr>
          <w:p w14:paraId="34F8E203"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Execução – Alienação Particular – Deferimento </w:t>
            </w:r>
          </w:p>
        </w:tc>
        <w:tc>
          <w:tcPr>
            <w:tcW w:w="5103" w:type="dxa"/>
          </w:tcPr>
          <w:p w14:paraId="4B035612"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5A09C73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442D025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0DBFB0A1"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(30 dias)</w:t>
            </w:r>
          </w:p>
        </w:tc>
      </w:tr>
      <w:tr w:rsidR="009957BE" w:rsidRPr="009278B3" w14:paraId="27ECC55E" w14:textId="77777777" w:rsidTr="00C740DE">
        <w:tc>
          <w:tcPr>
            <w:tcW w:w="4106" w:type="dxa"/>
          </w:tcPr>
          <w:p w14:paraId="10FC3965"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Execução – Arrematação – Deferimento </w:t>
            </w:r>
          </w:p>
        </w:tc>
        <w:tc>
          <w:tcPr>
            <w:tcW w:w="5103" w:type="dxa"/>
          </w:tcPr>
          <w:p w14:paraId="373292B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(5 dias)</w:t>
            </w:r>
          </w:p>
          <w:p w14:paraId="2A34153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(5 dias)</w:t>
            </w:r>
          </w:p>
          <w:p w14:paraId="2B1F579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6C702FEB"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(5 dias)</w:t>
            </w:r>
          </w:p>
          <w:p w14:paraId="26EB3213"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N – Todas as partes </w:t>
            </w:r>
            <w:proofErr w:type="spellStart"/>
            <w:r w:rsidRPr="009278B3">
              <w:rPr>
                <w:sz w:val="16"/>
                <w:szCs w:val="16"/>
              </w:rPr>
              <w:t>aivas</w:t>
            </w:r>
            <w:proofErr w:type="spellEnd"/>
            <w:r w:rsidRPr="009278B3">
              <w:rPr>
                <w:sz w:val="16"/>
                <w:szCs w:val="16"/>
              </w:rPr>
              <w:t xml:space="preserve"> (5 dias)</w:t>
            </w:r>
          </w:p>
        </w:tc>
      </w:tr>
      <w:tr w:rsidR="009957BE" w:rsidRPr="009278B3" w14:paraId="76642732" w14:textId="77777777" w:rsidTr="00C740DE">
        <w:tc>
          <w:tcPr>
            <w:tcW w:w="4106" w:type="dxa"/>
          </w:tcPr>
          <w:p w14:paraId="415C5F0C" w14:textId="77777777" w:rsidR="009957BE" w:rsidRPr="009278B3" w:rsidRDefault="009957BE" w:rsidP="00042417">
            <w:pPr>
              <w:pStyle w:val="TJSC-CorpodoTexto"/>
              <w:spacing w:line="240" w:lineRule="auto"/>
              <w:ind w:firstLine="0"/>
              <w:rPr>
                <w:b/>
                <w:sz w:val="16"/>
                <w:szCs w:val="16"/>
              </w:rPr>
            </w:pPr>
            <w:r w:rsidRPr="009278B3">
              <w:rPr>
                <w:sz w:val="16"/>
                <w:szCs w:val="16"/>
              </w:rPr>
              <w:t xml:space="preserve">Execução – Constituição de Capital – Substituição por Inclusão </w:t>
            </w:r>
            <w:proofErr w:type="spellStart"/>
            <w:r w:rsidRPr="009278B3">
              <w:rPr>
                <w:sz w:val="16"/>
                <w:szCs w:val="16"/>
              </w:rPr>
              <w:t>Pensionamento</w:t>
            </w:r>
            <w:proofErr w:type="spellEnd"/>
            <w:r w:rsidRPr="009278B3">
              <w:rPr>
                <w:sz w:val="16"/>
                <w:szCs w:val="16"/>
              </w:rPr>
              <w:t xml:space="preserve"> na Folha de Pagamento</w:t>
            </w:r>
          </w:p>
          <w:p w14:paraId="0FB7162B" w14:textId="77777777" w:rsidR="009957BE" w:rsidRPr="009278B3" w:rsidRDefault="009957BE" w:rsidP="00042417">
            <w:pPr>
              <w:pStyle w:val="TJSC-CorpodoTexto"/>
              <w:spacing w:line="240" w:lineRule="auto"/>
              <w:ind w:firstLine="0"/>
              <w:rPr>
                <w:b/>
                <w:sz w:val="16"/>
                <w:szCs w:val="16"/>
              </w:rPr>
            </w:pPr>
          </w:p>
          <w:p w14:paraId="7DDA3C0B" w14:textId="77777777" w:rsidR="009957BE" w:rsidRPr="009278B3" w:rsidRDefault="009957BE" w:rsidP="00042417">
            <w:pPr>
              <w:pStyle w:val="TJSC-CorpodoTexto"/>
              <w:spacing w:line="240" w:lineRule="auto"/>
              <w:ind w:firstLine="0"/>
              <w:rPr>
                <w:sz w:val="16"/>
                <w:szCs w:val="16"/>
              </w:rPr>
            </w:pPr>
          </w:p>
        </w:tc>
        <w:tc>
          <w:tcPr>
            <w:tcW w:w="5103" w:type="dxa"/>
          </w:tcPr>
          <w:p w14:paraId="383E7CB0"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50424E2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1ABDA67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78A894DF"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(30 dias)</w:t>
            </w:r>
          </w:p>
        </w:tc>
      </w:tr>
      <w:tr w:rsidR="009957BE" w:rsidRPr="009278B3" w14:paraId="0412958E" w14:textId="77777777" w:rsidTr="00C740DE">
        <w:tc>
          <w:tcPr>
            <w:tcW w:w="4106" w:type="dxa"/>
          </w:tcPr>
          <w:p w14:paraId="7B40907D" w14:textId="77777777" w:rsidR="009957BE" w:rsidRPr="009278B3" w:rsidRDefault="009957BE" w:rsidP="00042417">
            <w:pPr>
              <w:pStyle w:val="TJSC-CorpodoTexto"/>
              <w:spacing w:line="240" w:lineRule="auto"/>
              <w:ind w:firstLine="0"/>
              <w:rPr>
                <w:sz w:val="16"/>
                <w:szCs w:val="16"/>
              </w:rPr>
            </w:pPr>
            <w:r w:rsidRPr="009278B3">
              <w:rPr>
                <w:sz w:val="16"/>
                <w:szCs w:val="16"/>
              </w:rPr>
              <w:t>Execução - Contra a Fazenda Pública - Expedição de RPV ou Precatório - Padrão</w:t>
            </w:r>
          </w:p>
        </w:tc>
        <w:tc>
          <w:tcPr>
            <w:tcW w:w="5103" w:type="dxa"/>
          </w:tcPr>
          <w:p w14:paraId="76F3F7D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(5 dias)</w:t>
            </w:r>
          </w:p>
          <w:p w14:paraId="087779ED"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Todas as </w:t>
            </w:r>
            <w:proofErr w:type="gramStart"/>
            <w:r w:rsidRPr="009278B3">
              <w:rPr>
                <w:sz w:val="16"/>
                <w:szCs w:val="16"/>
              </w:rPr>
              <w:t>parte passivas</w:t>
            </w:r>
            <w:proofErr w:type="gramEnd"/>
            <w:r w:rsidRPr="009278B3">
              <w:rPr>
                <w:sz w:val="16"/>
                <w:szCs w:val="16"/>
              </w:rPr>
              <w:t xml:space="preserve"> (5 dias)</w:t>
            </w:r>
          </w:p>
          <w:p w14:paraId="6A8D40F4"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4801B1E6" w14:textId="77777777" w:rsidR="009957BE" w:rsidRPr="009278B3" w:rsidRDefault="009957BE" w:rsidP="00042417">
            <w:pPr>
              <w:pStyle w:val="TJSC-CorpodoTexto"/>
              <w:spacing w:line="240" w:lineRule="auto"/>
              <w:ind w:firstLine="0"/>
              <w:rPr>
                <w:sz w:val="16"/>
                <w:szCs w:val="16"/>
              </w:rPr>
            </w:pPr>
          </w:p>
        </w:tc>
      </w:tr>
      <w:tr w:rsidR="009957BE" w:rsidRPr="009278B3" w14:paraId="3D6DED8D" w14:textId="77777777" w:rsidTr="00C740DE">
        <w:tc>
          <w:tcPr>
            <w:tcW w:w="4106" w:type="dxa"/>
          </w:tcPr>
          <w:p w14:paraId="5800299F" w14:textId="77777777" w:rsidR="009957BE" w:rsidRPr="009278B3" w:rsidRDefault="009957BE" w:rsidP="00042417">
            <w:pPr>
              <w:pStyle w:val="TJSC-CorpodoTexto"/>
              <w:spacing w:line="240" w:lineRule="auto"/>
              <w:ind w:firstLine="0"/>
              <w:rPr>
                <w:sz w:val="16"/>
                <w:szCs w:val="16"/>
              </w:rPr>
            </w:pPr>
            <w:r w:rsidRPr="009278B3">
              <w:rPr>
                <w:sz w:val="16"/>
                <w:szCs w:val="16"/>
              </w:rPr>
              <w:t>Execução - Contra a Fazenda Pública - Precatório Complementar de Juros de Mora - Indefere</w:t>
            </w:r>
            <w:r w:rsidRPr="009278B3">
              <w:rPr>
                <w:sz w:val="16"/>
                <w:szCs w:val="16"/>
              </w:rPr>
              <w:tab/>
            </w:r>
          </w:p>
        </w:tc>
        <w:tc>
          <w:tcPr>
            <w:tcW w:w="5103" w:type="dxa"/>
          </w:tcPr>
          <w:p w14:paraId="1949AC1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(5 dias)</w:t>
            </w:r>
          </w:p>
          <w:p w14:paraId="3A5B43A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Todas as </w:t>
            </w:r>
            <w:proofErr w:type="gramStart"/>
            <w:r w:rsidRPr="009278B3">
              <w:rPr>
                <w:sz w:val="16"/>
                <w:szCs w:val="16"/>
              </w:rPr>
              <w:t>parte passivas</w:t>
            </w:r>
            <w:proofErr w:type="gramEnd"/>
            <w:r w:rsidRPr="009278B3">
              <w:rPr>
                <w:sz w:val="16"/>
                <w:szCs w:val="16"/>
              </w:rPr>
              <w:t xml:space="preserve"> (5 dias)</w:t>
            </w:r>
          </w:p>
          <w:p w14:paraId="5A3EFC9D"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N - Defensoria Pública (5 dias)</w:t>
            </w:r>
          </w:p>
        </w:tc>
      </w:tr>
      <w:tr w:rsidR="009957BE" w:rsidRPr="009278B3" w14:paraId="61ED1A89" w14:textId="77777777" w:rsidTr="00C740DE">
        <w:tc>
          <w:tcPr>
            <w:tcW w:w="4106" w:type="dxa"/>
          </w:tcPr>
          <w:p w14:paraId="3D3EFDE2" w14:textId="77777777" w:rsidR="009957BE" w:rsidRPr="009278B3" w:rsidRDefault="009957BE" w:rsidP="00042417">
            <w:pPr>
              <w:pStyle w:val="TJSC-CorpodoTexto"/>
              <w:spacing w:line="240" w:lineRule="auto"/>
              <w:ind w:firstLine="0"/>
              <w:rPr>
                <w:sz w:val="16"/>
                <w:szCs w:val="16"/>
              </w:rPr>
            </w:pPr>
            <w:r w:rsidRPr="009278B3">
              <w:rPr>
                <w:sz w:val="16"/>
                <w:szCs w:val="16"/>
              </w:rPr>
              <w:t>Execução - Contra a Fazendo Pública - Expedição de RPV ou Precatório - Com Revogação da Remessa Necessária</w:t>
            </w:r>
          </w:p>
        </w:tc>
        <w:tc>
          <w:tcPr>
            <w:tcW w:w="5103" w:type="dxa"/>
          </w:tcPr>
          <w:p w14:paraId="349EA1C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(5 dias)</w:t>
            </w:r>
          </w:p>
          <w:p w14:paraId="44B0ADCD"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Todas as </w:t>
            </w:r>
            <w:proofErr w:type="gramStart"/>
            <w:r w:rsidRPr="009278B3">
              <w:rPr>
                <w:sz w:val="16"/>
                <w:szCs w:val="16"/>
              </w:rPr>
              <w:t>parte passivas</w:t>
            </w:r>
            <w:proofErr w:type="gramEnd"/>
            <w:r w:rsidRPr="009278B3">
              <w:rPr>
                <w:sz w:val="16"/>
                <w:szCs w:val="16"/>
              </w:rPr>
              <w:t xml:space="preserve"> (5 dias)</w:t>
            </w:r>
          </w:p>
          <w:p w14:paraId="490863E5"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N - Defensoria Pública (5 dias)</w:t>
            </w:r>
          </w:p>
        </w:tc>
      </w:tr>
      <w:tr w:rsidR="009957BE" w:rsidRPr="009278B3" w14:paraId="61AECB94" w14:textId="77777777" w:rsidTr="00C740DE">
        <w:tc>
          <w:tcPr>
            <w:tcW w:w="4106" w:type="dxa"/>
          </w:tcPr>
          <w:p w14:paraId="601FEB82" w14:textId="77777777" w:rsidR="009957BE" w:rsidRPr="009278B3" w:rsidRDefault="009957BE" w:rsidP="00042417">
            <w:pPr>
              <w:pStyle w:val="TJSC-CorpodoTexto"/>
              <w:spacing w:line="240" w:lineRule="auto"/>
              <w:ind w:firstLine="0"/>
              <w:rPr>
                <w:sz w:val="16"/>
                <w:szCs w:val="16"/>
              </w:rPr>
            </w:pPr>
            <w:r w:rsidRPr="009278B3">
              <w:rPr>
                <w:sz w:val="16"/>
                <w:szCs w:val="16"/>
              </w:rPr>
              <w:t>Execução - Cumprimento Espontâneo da Sentença Antes da Execução</w:t>
            </w:r>
          </w:p>
        </w:tc>
        <w:tc>
          <w:tcPr>
            <w:tcW w:w="5103" w:type="dxa"/>
          </w:tcPr>
          <w:p w14:paraId="439AD017"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252DD17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69CA2E54"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(15 dias)</w:t>
            </w:r>
          </w:p>
          <w:p w14:paraId="0C6033C5"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(15 dias)</w:t>
            </w:r>
          </w:p>
        </w:tc>
      </w:tr>
      <w:tr w:rsidR="009957BE" w:rsidRPr="009278B3" w14:paraId="461F511B" w14:textId="77777777" w:rsidTr="00C740DE">
        <w:tc>
          <w:tcPr>
            <w:tcW w:w="4106" w:type="dxa"/>
          </w:tcPr>
          <w:p w14:paraId="09C4E3C1" w14:textId="77777777" w:rsidR="009957BE" w:rsidRPr="009278B3" w:rsidRDefault="009957BE" w:rsidP="00042417">
            <w:pPr>
              <w:pStyle w:val="TJSC-CorpodoTexto"/>
              <w:spacing w:line="240" w:lineRule="auto"/>
              <w:ind w:firstLine="0"/>
              <w:rPr>
                <w:sz w:val="16"/>
                <w:szCs w:val="16"/>
              </w:rPr>
            </w:pPr>
            <w:r w:rsidRPr="009278B3">
              <w:rPr>
                <w:sz w:val="16"/>
                <w:szCs w:val="16"/>
              </w:rPr>
              <w:t>Execução - Fraude de Execução - Execução Fiscal</w:t>
            </w:r>
          </w:p>
        </w:tc>
        <w:tc>
          <w:tcPr>
            <w:tcW w:w="5103" w:type="dxa"/>
          </w:tcPr>
          <w:p w14:paraId="616227AC"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ativas (30 dias)</w:t>
            </w:r>
          </w:p>
          <w:p w14:paraId="0D98D30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3AE51381"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012A12C9" w14:textId="77777777" w:rsidR="009957BE" w:rsidRPr="009278B3" w:rsidRDefault="009957BE" w:rsidP="00042417">
            <w:pPr>
              <w:pStyle w:val="TJSC-CorpodoTexto"/>
              <w:spacing w:line="240" w:lineRule="auto"/>
              <w:ind w:firstLine="0"/>
              <w:rPr>
                <w:sz w:val="16"/>
                <w:szCs w:val="16"/>
              </w:rPr>
            </w:pPr>
            <w:r w:rsidRPr="009278B3">
              <w:rPr>
                <w:sz w:val="16"/>
                <w:szCs w:val="16"/>
              </w:rPr>
              <w:t>DJE - N – Todos os advogados das partes terceiras (15 dias)</w:t>
            </w:r>
          </w:p>
        </w:tc>
      </w:tr>
      <w:tr w:rsidR="009957BE" w:rsidRPr="009278B3" w14:paraId="23D3E0A1" w14:textId="77777777" w:rsidTr="00C740DE">
        <w:tc>
          <w:tcPr>
            <w:tcW w:w="4106" w:type="dxa"/>
          </w:tcPr>
          <w:p w14:paraId="3A775978" w14:textId="77777777" w:rsidR="009957BE" w:rsidRPr="009278B3" w:rsidRDefault="009957BE" w:rsidP="00042417">
            <w:pPr>
              <w:pStyle w:val="TJSC-CorpodoTexto"/>
              <w:spacing w:line="240" w:lineRule="auto"/>
              <w:ind w:firstLine="0"/>
              <w:rPr>
                <w:sz w:val="16"/>
                <w:szCs w:val="16"/>
              </w:rPr>
            </w:pPr>
            <w:r w:rsidRPr="009278B3">
              <w:rPr>
                <w:sz w:val="16"/>
                <w:szCs w:val="16"/>
              </w:rPr>
              <w:t>Execução - Fraude de Execução - Geral</w:t>
            </w:r>
          </w:p>
        </w:tc>
        <w:tc>
          <w:tcPr>
            <w:tcW w:w="5103" w:type="dxa"/>
          </w:tcPr>
          <w:p w14:paraId="0FB01BAD"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72226F78"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2E1B5491"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69880FD2" w14:textId="77777777" w:rsidR="009957BE" w:rsidRPr="00733FBC" w:rsidRDefault="009957BE" w:rsidP="00042417">
            <w:pPr>
              <w:pStyle w:val="TJSC-CorpodoTexto"/>
              <w:spacing w:line="240" w:lineRule="auto"/>
              <w:ind w:firstLine="0"/>
              <w:rPr>
                <w:sz w:val="16"/>
                <w:szCs w:val="16"/>
              </w:rPr>
            </w:pPr>
            <w:r w:rsidRPr="009278B3">
              <w:rPr>
                <w:sz w:val="16"/>
                <w:szCs w:val="16"/>
              </w:rPr>
              <w:t>DJE - N – Todos os advogados das partes terceiras (15 dias)</w:t>
            </w:r>
          </w:p>
        </w:tc>
      </w:tr>
      <w:tr w:rsidR="009957BE" w:rsidRPr="009278B3" w14:paraId="35359B38" w14:textId="77777777" w:rsidTr="00C740DE">
        <w:tc>
          <w:tcPr>
            <w:tcW w:w="4106" w:type="dxa"/>
          </w:tcPr>
          <w:p w14:paraId="125D4533" w14:textId="656FD01E" w:rsidR="009957BE" w:rsidRPr="009278B3" w:rsidRDefault="009957BE" w:rsidP="00042417">
            <w:pPr>
              <w:pStyle w:val="TJSC-CorpodoTexto"/>
              <w:spacing w:line="240" w:lineRule="auto"/>
              <w:ind w:firstLine="0"/>
              <w:rPr>
                <w:sz w:val="16"/>
                <w:szCs w:val="16"/>
              </w:rPr>
            </w:pPr>
            <w:r w:rsidRPr="009278B3">
              <w:rPr>
                <w:sz w:val="16"/>
                <w:szCs w:val="16"/>
              </w:rPr>
              <w:t xml:space="preserve">Execução - Indisponibilidade de Bens - Fiscal </w:t>
            </w:r>
            <w:r w:rsidR="006570FB">
              <w:rPr>
                <w:sz w:val="16"/>
                <w:szCs w:val="16"/>
              </w:rPr>
              <w:t>–</w:t>
            </w:r>
            <w:r w:rsidRPr="009278B3">
              <w:rPr>
                <w:sz w:val="16"/>
                <w:szCs w:val="16"/>
              </w:rPr>
              <w:t xml:space="preserve"> Deferimento</w:t>
            </w:r>
          </w:p>
        </w:tc>
        <w:tc>
          <w:tcPr>
            <w:tcW w:w="5103" w:type="dxa"/>
          </w:tcPr>
          <w:p w14:paraId="1F347EA9"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ativas (30 dias)</w:t>
            </w:r>
          </w:p>
          <w:p w14:paraId="3BEBD7A9"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61BD460F"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67D211A0" w14:textId="77777777" w:rsidTr="00C740DE">
        <w:tc>
          <w:tcPr>
            <w:tcW w:w="4106" w:type="dxa"/>
          </w:tcPr>
          <w:p w14:paraId="64909127" w14:textId="77777777" w:rsidR="009957BE" w:rsidRPr="009278B3" w:rsidRDefault="009957BE" w:rsidP="00042417">
            <w:pPr>
              <w:pStyle w:val="TJSC-CorpodoTexto"/>
              <w:spacing w:line="240" w:lineRule="auto"/>
              <w:ind w:firstLine="0"/>
              <w:rPr>
                <w:sz w:val="16"/>
                <w:szCs w:val="16"/>
              </w:rPr>
            </w:pPr>
            <w:r w:rsidRPr="009278B3">
              <w:rPr>
                <w:sz w:val="16"/>
                <w:szCs w:val="16"/>
              </w:rPr>
              <w:t>Execução - Indisponibilidade de Bens - Fiscal - Esgotar Vias</w:t>
            </w:r>
          </w:p>
        </w:tc>
        <w:tc>
          <w:tcPr>
            <w:tcW w:w="5103" w:type="dxa"/>
          </w:tcPr>
          <w:p w14:paraId="191D6EE5"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ativas (30 dias)</w:t>
            </w:r>
          </w:p>
          <w:p w14:paraId="193405F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7BD65043"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5E1C102F" w14:textId="77777777" w:rsidTr="00C740DE">
        <w:tc>
          <w:tcPr>
            <w:tcW w:w="4106" w:type="dxa"/>
          </w:tcPr>
          <w:p w14:paraId="00FB0790"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Execução - Penhora - Deferimento - </w:t>
            </w:r>
            <w:proofErr w:type="spellStart"/>
            <w:r w:rsidRPr="009278B3">
              <w:rPr>
                <w:sz w:val="16"/>
                <w:szCs w:val="16"/>
              </w:rPr>
              <w:t>BacenJud</w:t>
            </w:r>
            <w:proofErr w:type="spellEnd"/>
          </w:p>
        </w:tc>
        <w:tc>
          <w:tcPr>
            <w:tcW w:w="5103" w:type="dxa"/>
          </w:tcPr>
          <w:p w14:paraId="395DCA06"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w:t>
            </w:r>
          </w:p>
        </w:tc>
      </w:tr>
      <w:tr w:rsidR="009957BE" w:rsidRPr="009278B3" w14:paraId="512FCD0E" w14:textId="77777777" w:rsidTr="00C740DE">
        <w:tc>
          <w:tcPr>
            <w:tcW w:w="4106" w:type="dxa"/>
          </w:tcPr>
          <w:p w14:paraId="75A5D5BB"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Execução - Penhora - Deferimento - Genérico por </w:t>
            </w:r>
            <w:r w:rsidRPr="009278B3">
              <w:rPr>
                <w:sz w:val="16"/>
                <w:szCs w:val="16"/>
              </w:rPr>
              <w:lastRenderedPageBreak/>
              <w:t>Mandado</w:t>
            </w:r>
          </w:p>
        </w:tc>
        <w:tc>
          <w:tcPr>
            <w:tcW w:w="5103" w:type="dxa"/>
          </w:tcPr>
          <w:p w14:paraId="76054E08"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Mandado – N – 1055 – Penhora – Todas as partes passivas (5 dias)</w:t>
            </w:r>
          </w:p>
          <w:p w14:paraId="448F86B6"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Carta – N – 5542 - Penhora – Todas as partes passivas (60 dias)</w:t>
            </w:r>
          </w:p>
        </w:tc>
      </w:tr>
      <w:tr w:rsidR="009957BE" w:rsidRPr="009278B3" w14:paraId="73B71DCD" w14:textId="77777777" w:rsidTr="00C740DE">
        <w:tc>
          <w:tcPr>
            <w:tcW w:w="4106" w:type="dxa"/>
          </w:tcPr>
          <w:p w14:paraId="31DA833B"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Execução - Penhora - Deferimento - Imóvel</w:t>
            </w:r>
          </w:p>
        </w:tc>
        <w:tc>
          <w:tcPr>
            <w:tcW w:w="5103" w:type="dxa"/>
          </w:tcPr>
          <w:p w14:paraId="26E92C8D" w14:textId="77777777" w:rsidR="009957BE" w:rsidRPr="009278B3" w:rsidRDefault="009957BE" w:rsidP="00042417">
            <w:pPr>
              <w:pStyle w:val="TJSC-CorpodoTexto"/>
              <w:spacing w:line="240" w:lineRule="auto"/>
              <w:ind w:firstLine="0"/>
              <w:rPr>
                <w:sz w:val="16"/>
                <w:szCs w:val="16"/>
              </w:rPr>
            </w:pPr>
            <w:r w:rsidRPr="009278B3">
              <w:rPr>
                <w:sz w:val="16"/>
                <w:szCs w:val="16"/>
              </w:rPr>
              <w:t>Termo – N – 10017 – Penhora – Todas as partes passivas (1 dia)</w:t>
            </w:r>
          </w:p>
          <w:p w14:paraId="5A5EE6F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05CEEE4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6E9869F1"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68253351" w14:textId="77777777" w:rsidR="009957BE" w:rsidRPr="009278B3" w:rsidRDefault="009957BE" w:rsidP="00042417">
            <w:pPr>
              <w:pStyle w:val="TJSC-CorpodoTexto"/>
              <w:spacing w:line="240" w:lineRule="auto"/>
              <w:ind w:firstLine="0"/>
              <w:rPr>
                <w:sz w:val="16"/>
                <w:szCs w:val="16"/>
              </w:rPr>
            </w:pPr>
            <w:r w:rsidRPr="009278B3">
              <w:rPr>
                <w:sz w:val="16"/>
                <w:szCs w:val="16"/>
              </w:rPr>
              <w:t>Mandado – N – Avaliação - 1002 - Todas as partes passivas (15 dias)</w:t>
            </w:r>
          </w:p>
          <w:p w14:paraId="762E9280" w14:textId="77777777" w:rsidR="009957BE" w:rsidRPr="009278B3" w:rsidRDefault="009957BE" w:rsidP="00042417">
            <w:pPr>
              <w:pStyle w:val="TJSC-CorpodoTexto"/>
              <w:spacing w:line="240" w:lineRule="auto"/>
              <w:ind w:firstLine="0"/>
              <w:rPr>
                <w:sz w:val="16"/>
                <w:szCs w:val="16"/>
              </w:rPr>
            </w:pPr>
            <w:r w:rsidRPr="009278B3">
              <w:rPr>
                <w:sz w:val="16"/>
                <w:szCs w:val="16"/>
              </w:rPr>
              <w:t>Carta – N – Avaliação – 5004 – Todas as partes passivas (30 dias)</w:t>
            </w:r>
          </w:p>
        </w:tc>
      </w:tr>
      <w:tr w:rsidR="009957BE" w:rsidRPr="009278B3" w14:paraId="49685E31" w14:textId="77777777" w:rsidTr="00C740DE">
        <w:tc>
          <w:tcPr>
            <w:tcW w:w="4106" w:type="dxa"/>
          </w:tcPr>
          <w:p w14:paraId="52FF317D" w14:textId="77777777" w:rsidR="009957BE" w:rsidRPr="009278B3" w:rsidRDefault="009957BE" w:rsidP="00042417">
            <w:pPr>
              <w:pStyle w:val="TJSC-CorpodoTexto"/>
              <w:spacing w:line="240" w:lineRule="auto"/>
              <w:ind w:firstLine="0"/>
              <w:rPr>
                <w:sz w:val="16"/>
                <w:szCs w:val="16"/>
              </w:rPr>
            </w:pPr>
            <w:r w:rsidRPr="009278B3">
              <w:rPr>
                <w:sz w:val="16"/>
                <w:szCs w:val="16"/>
              </w:rPr>
              <w:t>Execução - Penhora - Deferimento - Múltipla</w:t>
            </w:r>
          </w:p>
        </w:tc>
        <w:tc>
          <w:tcPr>
            <w:tcW w:w="5103" w:type="dxa"/>
          </w:tcPr>
          <w:p w14:paraId="231A7788"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w:t>
            </w:r>
          </w:p>
        </w:tc>
      </w:tr>
      <w:tr w:rsidR="009957BE" w:rsidRPr="009278B3" w14:paraId="28D531BF" w14:textId="77777777" w:rsidTr="00C740DE">
        <w:tc>
          <w:tcPr>
            <w:tcW w:w="4106" w:type="dxa"/>
          </w:tcPr>
          <w:p w14:paraId="43F26A12"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Execução - Penhora - Deferimento - </w:t>
            </w:r>
            <w:proofErr w:type="spellStart"/>
            <w:r w:rsidRPr="009278B3">
              <w:rPr>
                <w:sz w:val="16"/>
                <w:szCs w:val="16"/>
              </w:rPr>
              <w:t>Renajud</w:t>
            </w:r>
            <w:proofErr w:type="spellEnd"/>
          </w:p>
        </w:tc>
        <w:tc>
          <w:tcPr>
            <w:tcW w:w="5103" w:type="dxa"/>
          </w:tcPr>
          <w:p w14:paraId="45DC2070"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w:t>
            </w:r>
          </w:p>
        </w:tc>
      </w:tr>
      <w:tr w:rsidR="009957BE" w:rsidRPr="009278B3" w14:paraId="33D77D42" w14:textId="77777777" w:rsidTr="00C740DE">
        <w:tc>
          <w:tcPr>
            <w:tcW w:w="4106" w:type="dxa"/>
          </w:tcPr>
          <w:p w14:paraId="15E223B0" w14:textId="77777777" w:rsidR="009957BE" w:rsidRPr="009278B3" w:rsidRDefault="009957BE" w:rsidP="00042417">
            <w:pPr>
              <w:pStyle w:val="TJSC-CorpodoTexto"/>
              <w:spacing w:line="240" w:lineRule="auto"/>
              <w:ind w:firstLine="0"/>
              <w:rPr>
                <w:sz w:val="16"/>
                <w:szCs w:val="16"/>
              </w:rPr>
            </w:pPr>
            <w:r w:rsidRPr="009278B3">
              <w:rPr>
                <w:sz w:val="16"/>
                <w:szCs w:val="16"/>
              </w:rPr>
              <w:t>Execução - Penhora - Deferimento - Rosto dos Autos - Falência do Executado - Fiscal</w:t>
            </w:r>
          </w:p>
        </w:tc>
        <w:tc>
          <w:tcPr>
            <w:tcW w:w="5103" w:type="dxa"/>
          </w:tcPr>
          <w:p w14:paraId="1F7FCC5D" w14:textId="77777777" w:rsidR="009957BE" w:rsidRPr="009278B3" w:rsidRDefault="009957BE" w:rsidP="00042417">
            <w:pPr>
              <w:pStyle w:val="TJSC-CorpodoTexto"/>
              <w:spacing w:line="240" w:lineRule="auto"/>
              <w:ind w:firstLine="0"/>
              <w:rPr>
                <w:sz w:val="16"/>
                <w:szCs w:val="16"/>
              </w:rPr>
            </w:pPr>
            <w:r w:rsidRPr="009278B3">
              <w:rPr>
                <w:sz w:val="16"/>
                <w:szCs w:val="16"/>
              </w:rPr>
              <w:t>Ofício – A -  Representante Legal (30 dias)</w:t>
            </w:r>
          </w:p>
          <w:p w14:paraId="04CFD2D2"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Todos os advoga</w:t>
            </w:r>
            <w:r>
              <w:rPr>
                <w:sz w:val="16"/>
                <w:szCs w:val="16"/>
              </w:rPr>
              <w:t>dos das partes ativas (30 dias)</w:t>
            </w:r>
          </w:p>
        </w:tc>
      </w:tr>
      <w:tr w:rsidR="009957BE" w:rsidRPr="009278B3" w14:paraId="1BC077FF" w14:textId="77777777" w:rsidTr="00C740DE">
        <w:tc>
          <w:tcPr>
            <w:tcW w:w="4106" w:type="dxa"/>
          </w:tcPr>
          <w:p w14:paraId="6CED24F1" w14:textId="77777777" w:rsidR="009957BE" w:rsidRPr="009278B3" w:rsidRDefault="009957BE" w:rsidP="00042417">
            <w:pPr>
              <w:pStyle w:val="TJSC-CorpodoTexto"/>
              <w:spacing w:line="240" w:lineRule="auto"/>
              <w:ind w:firstLine="0"/>
              <w:rPr>
                <w:sz w:val="16"/>
                <w:szCs w:val="16"/>
              </w:rPr>
            </w:pPr>
            <w:r w:rsidRPr="009278B3">
              <w:rPr>
                <w:sz w:val="16"/>
                <w:szCs w:val="16"/>
              </w:rPr>
              <w:t>Execução - Penhora - Direitos Sobre Veículo Alienado Fiduciariamente - Conversão Após Quitação</w:t>
            </w:r>
          </w:p>
        </w:tc>
        <w:tc>
          <w:tcPr>
            <w:tcW w:w="5103" w:type="dxa"/>
          </w:tcPr>
          <w:p w14:paraId="60AF14D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37BEFCC8"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34F4507C"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N </w:t>
            </w:r>
            <w:r>
              <w:rPr>
                <w:sz w:val="16"/>
                <w:szCs w:val="16"/>
              </w:rPr>
              <w:t xml:space="preserve">- Defensoria Pública (30 dias) </w:t>
            </w:r>
          </w:p>
        </w:tc>
      </w:tr>
      <w:tr w:rsidR="009957BE" w:rsidRPr="009278B3" w14:paraId="5D31CE5A" w14:textId="77777777" w:rsidTr="00C740DE">
        <w:tc>
          <w:tcPr>
            <w:tcW w:w="4106" w:type="dxa"/>
          </w:tcPr>
          <w:p w14:paraId="41C82809" w14:textId="77777777" w:rsidR="009957BE" w:rsidRPr="009278B3" w:rsidRDefault="009957BE" w:rsidP="00042417">
            <w:pPr>
              <w:pStyle w:val="TJSC-CorpodoTexto"/>
              <w:spacing w:line="240" w:lineRule="auto"/>
              <w:ind w:firstLine="0"/>
              <w:rPr>
                <w:sz w:val="16"/>
                <w:szCs w:val="16"/>
              </w:rPr>
            </w:pPr>
            <w:r w:rsidRPr="009278B3">
              <w:rPr>
                <w:sz w:val="16"/>
                <w:szCs w:val="16"/>
              </w:rPr>
              <w:t>Execução - Penhora - Faturamento - Revogação por Inércia das Partes</w:t>
            </w:r>
          </w:p>
        </w:tc>
        <w:tc>
          <w:tcPr>
            <w:tcW w:w="5103" w:type="dxa"/>
          </w:tcPr>
          <w:p w14:paraId="36B4B62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4DBD3B61"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6F9BD512"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ativas (30 dias)</w:t>
            </w:r>
          </w:p>
          <w:p w14:paraId="484A15C4" w14:textId="77777777" w:rsidR="009957BE" w:rsidRPr="00825909" w:rsidRDefault="009957BE" w:rsidP="00042417">
            <w:pPr>
              <w:pStyle w:val="TJSC-CorpodoTexto"/>
              <w:spacing w:line="240" w:lineRule="auto"/>
              <w:ind w:firstLine="0"/>
              <w:rPr>
                <w:sz w:val="16"/>
                <w:szCs w:val="16"/>
              </w:rPr>
            </w:pPr>
            <w:r w:rsidRPr="009278B3">
              <w:rPr>
                <w:sz w:val="16"/>
                <w:szCs w:val="16"/>
              </w:rPr>
              <w:t xml:space="preserve">Portal - N </w:t>
            </w:r>
            <w:r>
              <w:rPr>
                <w:sz w:val="16"/>
                <w:szCs w:val="16"/>
              </w:rPr>
              <w:t xml:space="preserve">- Defensoria Pública (30 dias) </w:t>
            </w:r>
          </w:p>
        </w:tc>
      </w:tr>
      <w:tr w:rsidR="009957BE" w:rsidRPr="009278B3" w14:paraId="555EA385" w14:textId="77777777" w:rsidTr="00C740DE">
        <w:tc>
          <w:tcPr>
            <w:tcW w:w="4106" w:type="dxa"/>
          </w:tcPr>
          <w:p w14:paraId="5AC63DD7" w14:textId="77777777" w:rsidR="009957BE" w:rsidRPr="009278B3" w:rsidRDefault="009957BE" w:rsidP="00042417">
            <w:pPr>
              <w:pStyle w:val="TJSC-CorpodoTexto"/>
              <w:spacing w:line="240" w:lineRule="auto"/>
              <w:ind w:firstLine="0"/>
              <w:rPr>
                <w:sz w:val="16"/>
                <w:szCs w:val="16"/>
              </w:rPr>
            </w:pPr>
            <w:r w:rsidRPr="009278B3">
              <w:rPr>
                <w:sz w:val="16"/>
                <w:szCs w:val="16"/>
              </w:rPr>
              <w:t>Execução - Penhora - Faturamento Ausência de Outros Bens - Deferimento</w:t>
            </w:r>
          </w:p>
        </w:tc>
        <w:tc>
          <w:tcPr>
            <w:tcW w:w="5103" w:type="dxa"/>
          </w:tcPr>
          <w:p w14:paraId="023F5792"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(30 dias)</w:t>
            </w:r>
          </w:p>
          <w:p w14:paraId="530F362F"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(30 dias)</w:t>
            </w:r>
          </w:p>
          <w:p w14:paraId="099E811F"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ativas (60 dias)</w:t>
            </w:r>
          </w:p>
          <w:p w14:paraId="20CC36CA"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N </w:t>
            </w:r>
            <w:r>
              <w:rPr>
                <w:sz w:val="16"/>
                <w:szCs w:val="16"/>
              </w:rPr>
              <w:t xml:space="preserve">- Defensoria Pública (60 dias) </w:t>
            </w:r>
          </w:p>
        </w:tc>
      </w:tr>
      <w:tr w:rsidR="009957BE" w:rsidRPr="009278B3" w14:paraId="4DA15DD5" w14:textId="77777777" w:rsidTr="00C740DE">
        <w:tc>
          <w:tcPr>
            <w:tcW w:w="4106" w:type="dxa"/>
          </w:tcPr>
          <w:p w14:paraId="2AB411BD" w14:textId="77777777" w:rsidR="009957BE" w:rsidRPr="009278B3" w:rsidRDefault="009957BE" w:rsidP="00042417">
            <w:pPr>
              <w:pStyle w:val="TJSC-CorpodoTexto"/>
              <w:spacing w:line="240" w:lineRule="auto"/>
              <w:ind w:firstLine="0"/>
              <w:rPr>
                <w:sz w:val="16"/>
                <w:szCs w:val="16"/>
              </w:rPr>
            </w:pPr>
            <w:r w:rsidRPr="009278B3">
              <w:rPr>
                <w:sz w:val="16"/>
                <w:szCs w:val="16"/>
              </w:rPr>
              <w:t>Execução - Penhora - Faturamento Intimação Para Comprovar Falta de Outros Bens</w:t>
            </w:r>
          </w:p>
        </w:tc>
        <w:tc>
          <w:tcPr>
            <w:tcW w:w="5103" w:type="dxa"/>
          </w:tcPr>
          <w:p w14:paraId="59195321"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(30 dias)</w:t>
            </w:r>
          </w:p>
          <w:p w14:paraId="3B97002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2AEE29AB"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ativas (30 dias)</w:t>
            </w:r>
          </w:p>
          <w:p w14:paraId="0DC159DE" w14:textId="77777777" w:rsidR="009957BE" w:rsidRPr="004E7B7C" w:rsidRDefault="009957BE" w:rsidP="00042417">
            <w:pPr>
              <w:pStyle w:val="TJSC-CorpodoTexto"/>
              <w:spacing w:line="240" w:lineRule="auto"/>
              <w:ind w:firstLine="0"/>
              <w:rPr>
                <w:sz w:val="16"/>
                <w:szCs w:val="16"/>
              </w:rPr>
            </w:pPr>
            <w:r w:rsidRPr="009278B3">
              <w:rPr>
                <w:sz w:val="16"/>
                <w:szCs w:val="16"/>
              </w:rPr>
              <w:t xml:space="preserve">Portal - N </w:t>
            </w:r>
            <w:r>
              <w:rPr>
                <w:sz w:val="16"/>
                <w:szCs w:val="16"/>
              </w:rPr>
              <w:t xml:space="preserve">- Defensoria Pública (30 dias) </w:t>
            </w:r>
          </w:p>
        </w:tc>
      </w:tr>
      <w:tr w:rsidR="009957BE" w:rsidRPr="009278B3" w14:paraId="60831B51" w14:textId="77777777" w:rsidTr="00C740DE">
        <w:tc>
          <w:tcPr>
            <w:tcW w:w="4106" w:type="dxa"/>
          </w:tcPr>
          <w:p w14:paraId="42999975" w14:textId="77777777" w:rsidR="009957BE" w:rsidRPr="009278B3" w:rsidRDefault="009957BE" w:rsidP="00042417">
            <w:pPr>
              <w:pStyle w:val="TJSC-CorpodoTexto"/>
              <w:spacing w:line="240" w:lineRule="auto"/>
              <w:ind w:firstLine="0"/>
              <w:rPr>
                <w:sz w:val="16"/>
                <w:szCs w:val="16"/>
              </w:rPr>
            </w:pPr>
            <w:r w:rsidRPr="009278B3">
              <w:rPr>
                <w:sz w:val="16"/>
                <w:szCs w:val="16"/>
              </w:rPr>
              <w:t>Execução - Penhora - Preferência - INSS com Penhora sobre o Bem - Deferimento</w:t>
            </w:r>
          </w:p>
        </w:tc>
        <w:tc>
          <w:tcPr>
            <w:tcW w:w="5103" w:type="dxa"/>
          </w:tcPr>
          <w:p w14:paraId="19A0F89F"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4F6E9A71"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6127C11B" w14:textId="77777777" w:rsidR="009957BE" w:rsidRPr="009278B3" w:rsidRDefault="009957BE" w:rsidP="00042417">
            <w:pPr>
              <w:pStyle w:val="TJSC-CorpodoTexto"/>
              <w:spacing w:line="240" w:lineRule="auto"/>
              <w:ind w:firstLine="0"/>
              <w:rPr>
                <w:sz w:val="16"/>
                <w:szCs w:val="16"/>
              </w:rPr>
            </w:pPr>
            <w:r w:rsidRPr="009278B3">
              <w:rPr>
                <w:sz w:val="16"/>
                <w:szCs w:val="16"/>
              </w:rPr>
              <w:t>Portal – A – Parte terceira principal (5 dias)</w:t>
            </w:r>
          </w:p>
          <w:p w14:paraId="4D2823C4"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N - Defensoria Pública (5 dias) </w:t>
            </w:r>
          </w:p>
          <w:p w14:paraId="17F0F2D1" w14:textId="77777777" w:rsidR="009957BE" w:rsidRPr="009278B3" w:rsidRDefault="009957BE" w:rsidP="00042417">
            <w:pPr>
              <w:pStyle w:val="TJSC-CorpodoTexto"/>
              <w:spacing w:line="240" w:lineRule="auto"/>
              <w:ind w:firstLine="0"/>
              <w:rPr>
                <w:sz w:val="16"/>
                <w:szCs w:val="16"/>
              </w:rPr>
            </w:pPr>
          </w:p>
          <w:p w14:paraId="11A002E3"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429B7277" w14:textId="77777777" w:rsidR="009957BE" w:rsidRPr="009278B3" w:rsidRDefault="009957BE" w:rsidP="00042417">
            <w:pPr>
              <w:pStyle w:val="TJSC-CorpodoTexto"/>
              <w:spacing w:line="240" w:lineRule="auto"/>
              <w:ind w:firstLine="0"/>
              <w:rPr>
                <w:sz w:val="16"/>
                <w:szCs w:val="16"/>
              </w:rPr>
            </w:pPr>
            <w:r w:rsidRPr="009278B3">
              <w:rPr>
                <w:sz w:val="16"/>
                <w:szCs w:val="16"/>
              </w:rPr>
              <w:t>INSS deve ser cadastrado como terceiro</w:t>
            </w:r>
          </w:p>
        </w:tc>
      </w:tr>
      <w:tr w:rsidR="009957BE" w:rsidRPr="009278B3" w14:paraId="67C79FA3" w14:textId="77777777" w:rsidTr="00C740DE">
        <w:tc>
          <w:tcPr>
            <w:tcW w:w="4106" w:type="dxa"/>
          </w:tcPr>
          <w:p w14:paraId="20BBD555"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Execução - Penhora - Repetição Genérica de </w:t>
            </w:r>
            <w:proofErr w:type="spellStart"/>
            <w:r w:rsidRPr="009278B3">
              <w:rPr>
                <w:sz w:val="16"/>
                <w:szCs w:val="16"/>
              </w:rPr>
              <w:t>BacenJud</w:t>
            </w:r>
            <w:proofErr w:type="spellEnd"/>
            <w:r w:rsidRPr="009278B3">
              <w:rPr>
                <w:sz w:val="16"/>
                <w:szCs w:val="16"/>
              </w:rPr>
              <w:t xml:space="preserve"> ou </w:t>
            </w:r>
            <w:proofErr w:type="spellStart"/>
            <w:r w:rsidRPr="009278B3">
              <w:rPr>
                <w:sz w:val="16"/>
                <w:szCs w:val="16"/>
              </w:rPr>
              <w:t>RenaJud</w:t>
            </w:r>
            <w:proofErr w:type="spellEnd"/>
            <w:r w:rsidRPr="009278B3">
              <w:rPr>
                <w:sz w:val="16"/>
                <w:szCs w:val="16"/>
              </w:rPr>
              <w:t xml:space="preserve"> - Indeferimento</w:t>
            </w:r>
          </w:p>
        </w:tc>
        <w:tc>
          <w:tcPr>
            <w:tcW w:w="5103" w:type="dxa"/>
          </w:tcPr>
          <w:p w14:paraId="60F3EEB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091A2F0A"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ativas (30 dias)</w:t>
            </w:r>
          </w:p>
          <w:p w14:paraId="4C8B417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N - Defensoria Pública (30 dias) </w:t>
            </w:r>
          </w:p>
          <w:p w14:paraId="155B39DD" w14:textId="77777777" w:rsidR="009957BE" w:rsidRPr="009278B3" w:rsidRDefault="009957BE" w:rsidP="00042417">
            <w:pPr>
              <w:pStyle w:val="TJSC-CorpodoTexto"/>
              <w:spacing w:line="240" w:lineRule="auto"/>
              <w:ind w:firstLine="0"/>
              <w:rPr>
                <w:sz w:val="16"/>
                <w:szCs w:val="16"/>
              </w:rPr>
            </w:pPr>
          </w:p>
        </w:tc>
      </w:tr>
      <w:tr w:rsidR="009957BE" w:rsidRPr="009278B3" w14:paraId="63988EA9" w14:textId="77777777" w:rsidTr="00C740DE">
        <w:tc>
          <w:tcPr>
            <w:tcW w:w="4106" w:type="dxa"/>
          </w:tcPr>
          <w:p w14:paraId="70440D93" w14:textId="77777777" w:rsidR="009957BE" w:rsidRPr="009278B3" w:rsidRDefault="009957BE" w:rsidP="00042417">
            <w:pPr>
              <w:pStyle w:val="TJSC-CorpodoTexto"/>
              <w:spacing w:line="240" w:lineRule="auto"/>
              <w:ind w:firstLine="0"/>
              <w:rPr>
                <w:sz w:val="16"/>
                <w:szCs w:val="16"/>
              </w:rPr>
            </w:pPr>
            <w:r w:rsidRPr="009278B3">
              <w:rPr>
                <w:sz w:val="16"/>
                <w:szCs w:val="16"/>
              </w:rPr>
              <w:t>Execução - Penhora - Substituição - Imóvel ao Invés de Dinheiro - Indeferimento</w:t>
            </w:r>
          </w:p>
        </w:tc>
        <w:tc>
          <w:tcPr>
            <w:tcW w:w="5103" w:type="dxa"/>
          </w:tcPr>
          <w:p w14:paraId="7DC9A6AD"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3C0C38CD"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3BEBF75A"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ativas (15 dias)</w:t>
            </w:r>
          </w:p>
          <w:p w14:paraId="667CFA3B"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N </w:t>
            </w:r>
            <w:r>
              <w:rPr>
                <w:sz w:val="16"/>
                <w:szCs w:val="16"/>
              </w:rPr>
              <w:t xml:space="preserve">- Defensoria Pública (15 dias) </w:t>
            </w:r>
          </w:p>
        </w:tc>
      </w:tr>
      <w:tr w:rsidR="009957BE" w:rsidRPr="009278B3" w14:paraId="57EB64CE" w14:textId="77777777" w:rsidTr="00C740DE">
        <w:tc>
          <w:tcPr>
            <w:tcW w:w="4106" w:type="dxa"/>
          </w:tcPr>
          <w:p w14:paraId="6EA5D271" w14:textId="67B4CBBD" w:rsidR="009957BE" w:rsidRPr="009278B3" w:rsidRDefault="009957BE" w:rsidP="00042417">
            <w:pPr>
              <w:pStyle w:val="TJSC-CorpodoTexto"/>
              <w:spacing w:line="240" w:lineRule="auto"/>
              <w:ind w:firstLine="0"/>
              <w:rPr>
                <w:sz w:val="16"/>
                <w:szCs w:val="16"/>
              </w:rPr>
            </w:pPr>
            <w:r w:rsidRPr="009278B3">
              <w:rPr>
                <w:sz w:val="16"/>
                <w:szCs w:val="16"/>
              </w:rPr>
              <w:t xml:space="preserve">Execução - Prisão - Devedor de Alimentos </w:t>
            </w:r>
            <w:r w:rsidR="006570FB">
              <w:rPr>
                <w:sz w:val="16"/>
                <w:szCs w:val="16"/>
              </w:rPr>
              <w:t>–</w:t>
            </w:r>
            <w:r w:rsidRPr="009278B3">
              <w:rPr>
                <w:sz w:val="16"/>
                <w:szCs w:val="16"/>
              </w:rPr>
              <w:t xml:space="preserve"> Deferimento</w:t>
            </w:r>
          </w:p>
        </w:tc>
        <w:tc>
          <w:tcPr>
            <w:tcW w:w="5103" w:type="dxa"/>
          </w:tcPr>
          <w:p w14:paraId="6A872C37" w14:textId="77777777" w:rsidR="009957BE" w:rsidRDefault="009957BE" w:rsidP="00042417">
            <w:pPr>
              <w:pStyle w:val="TJSC-CorpodoTexto"/>
              <w:spacing w:line="240" w:lineRule="auto"/>
              <w:ind w:firstLine="0"/>
              <w:rPr>
                <w:sz w:val="16"/>
                <w:szCs w:val="16"/>
              </w:rPr>
            </w:pPr>
            <w:r>
              <w:rPr>
                <w:sz w:val="16"/>
                <w:szCs w:val="16"/>
              </w:rPr>
              <w:t>Sem automação.</w:t>
            </w:r>
          </w:p>
          <w:p w14:paraId="5EB81ADC" w14:textId="77777777" w:rsidR="009957BE" w:rsidRPr="009278B3" w:rsidRDefault="009957BE" w:rsidP="00042417">
            <w:pPr>
              <w:pStyle w:val="TJSC-CorpodoTexto"/>
              <w:spacing w:line="240" w:lineRule="auto"/>
              <w:ind w:firstLine="0"/>
              <w:rPr>
                <w:sz w:val="16"/>
                <w:szCs w:val="16"/>
              </w:rPr>
            </w:pPr>
            <w:r>
              <w:rPr>
                <w:sz w:val="16"/>
                <w:szCs w:val="16"/>
              </w:rPr>
              <w:t xml:space="preserve"> </w:t>
            </w:r>
          </w:p>
        </w:tc>
      </w:tr>
      <w:tr w:rsidR="009957BE" w:rsidRPr="009278B3" w14:paraId="21E87B3B" w14:textId="77777777" w:rsidTr="00C740DE">
        <w:tc>
          <w:tcPr>
            <w:tcW w:w="4106" w:type="dxa"/>
          </w:tcPr>
          <w:p w14:paraId="7C87087A" w14:textId="77777777" w:rsidR="009957BE" w:rsidRPr="009278B3" w:rsidRDefault="009957BE" w:rsidP="00042417">
            <w:pPr>
              <w:pStyle w:val="TJSC-CorpodoTexto"/>
              <w:spacing w:line="240" w:lineRule="auto"/>
              <w:ind w:firstLine="0"/>
              <w:rPr>
                <w:sz w:val="16"/>
                <w:szCs w:val="16"/>
              </w:rPr>
            </w:pPr>
            <w:r w:rsidRPr="009278B3">
              <w:rPr>
                <w:sz w:val="16"/>
                <w:szCs w:val="16"/>
              </w:rPr>
              <w:t>Execução - Suspensão - Acordo - Até Quitação</w:t>
            </w:r>
          </w:p>
        </w:tc>
        <w:tc>
          <w:tcPr>
            <w:tcW w:w="5103" w:type="dxa"/>
          </w:tcPr>
          <w:p w14:paraId="635D21C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06E50FF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1CA2D75E"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(5 dias)</w:t>
            </w:r>
          </w:p>
          <w:p w14:paraId="2E2CFA0E"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ativas (5 dias)</w:t>
            </w:r>
          </w:p>
          <w:p w14:paraId="0E81BAD0"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(5 dias) </w:t>
            </w:r>
          </w:p>
        </w:tc>
      </w:tr>
      <w:tr w:rsidR="009957BE" w:rsidRPr="009278B3" w14:paraId="6FE29781" w14:textId="77777777" w:rsidTr="00C740DE">
        <w:tc>
          <w:tcPr>
            <w:tcW w:w="4106" w:type="dxa"/>
          </w:tcPr>
          <w:p w14:paraId="6ECC4CB7" w14:textId="77777777" w:rsidR="009957BE" w:rsidRPr="009278B3" w:rsidRDefault="009957BE" w:rsidP="00042417">
            <w:pPr>
              <w:pStyle w:val="TJSC-CorpodoTexto"/>
              <w:spacing w:line="240" w:lineRule="auto"/>
              <w:ind w:firstLine="0"/>
              <w:rPr>
                <w:sz w:val="16"/>
                <w:szCs w:val="16"/>
              </w:rPr>
            </w:pPr>
            <w:r w:rsidRPr="009278B3">
              <w:rPr>
                <w:sz w:val="16"/>
                <w:szCs w:val="16"/>
              </w:rPr>
              <w:t>Execução - Suspensão - Até Julgamento da Revisional</w:t>
            </w:r>
          </w:p>
        </w:tc>
        <w:tc>
          <w:tcPr>
            <w:tcW w:w="5103" w:type="dxa"/>
          </w:tcPr>
          <w:p w14:paraId="2EA7F0D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7BCFDC71"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7048E7EA"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ativas (30 dias)</w:t>
            </w:r>
          </w:p>
          <w:p w14:paraId="37F5E86E"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N </w:t>
            </w:r>
            <w:r>
              <w:rPr>
                <w:sz w:val="16"/>
                <w:szCs w:val="16"/>
              </w:rPr>
              <w:t xml:space="preserve">- Defensoria Pública (30 dias) </w:t>
            </w:r>
          </w:p>
        </w:tc>
      </w:tr>
      <w:tr w:rsidR="009957BE" w:rsidRPr="009278B3" w14:paraId="3B1EA308" w14:textId="77777777" w:rsidTr="00C740DE">
        <w:tc>
          <w:tcPr>
            <w:tcW w:w="4106" w:type="dxa"/>
          </w:tcPr>
          <w:p w14:paraId="62DB1E02" w14:textId="77777777" w:rsidR="009957BE" w:rsidRPr="009278B3" w:rsidRDefault="009957BE" w:rsidP="00042417">
            <w:pPr>
              <w:pStyle w:val="TJSC-CorpodoTexto"/>
              <w:spacing w:line="240" w:lineRule="auto"/>
              <w:ind w:firstLine="0"/>
              <w:rPr>
                <w:sz w:val="16"/>
                <w:szCs w:val="16"/>
              </w:rPr>
            </w:pPr>
            <w:r w:rsidRPr="009278B3">
              <w:rPr>
                <w:sz w:val="16"/>
                <w:szCs w:val="16"/>
              </w:rPr>
              <w:t>Execução – Suspensão – Falência ou Recuperação Judicial</w:t>
            </w:r>
          </w:p>
        </w:tc>
        <w:tc>
          <w:tcPr>
            <w:tcW w:w="5103" w:type="dxa"/>
          </w:tcPr>
          <w:p w14:paraId="0B1B0D2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27D4E751"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2DBAC6D9"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ativas (15 dias)</w:t>
            </w:r>
          </w:p>
          <w:p w14:paraId="716B440D"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N - Defensoria Pública (15 dias) </w:t>
            </w:r>
          </w:p>
        </w:tc>
      </w:tr>
      <w:tr w:rsidR="009957BE" w:rsidRPr="009278B3" w14:paraId="0F43CAA7" w14:textId="77777777" w:rsidTr="00C740DE">
        <w:tc>
          <w:tcPr>
            <w:tcW w:w="4106" w:type="dxa"/>
          </w:tcPr>
          <w:p w14:paraId="21612A92" w14:textId="77777777" w:rsidR="009957BE" w:rsidRPr="009278B3" w:rsidRDefault="009957BE" w:rsidP="00042417">
            <w:pPr>
              <w:pStyle w:val="TJSC-CorpodoTexto"/>
              <w:spacing w:line="240" w:lineRule="auto"/>
              <w:ind w:firstLine="0"/>
              <w:rPr>
                <w:sz w:val="16"/>
                <w:szCs w:val="16"/>
              </w:rPr>
            </w:pPr>
            <w:r w:rsidRPr="009278B3">
              <w:rPr>
                <w:sz w:val="16"/>
                <w:szCs w:val="16"/>
              </w:rPr>
              <w:t>Execução - Suspensão - Fiscal - Até Julgamento da Anulatória</w:t>
            </w:r>
          </w:p>
        </w:tc>
        <w:tc>
          <w:tcPr>
            <w:tcW w:w="5103" w:type="dxa"/>
          </w:tcPr>
          <w:p w14:paraId="27AAF384"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ativas (30 dias)</w:t>
            </w:r>
          </w:p>
          <w:p w14:paraId="644CC59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70448233"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N - Defensoria Pública (30 </w:t>
            </w:r>
            <w:proofErr w:type="gramStart"/>
            <w:r w:rsidRPr="009278B3">
              <w:rPr>
                <w:sz w:val="16"/>
                <w:szCs w:val="16"/>
              </w:rPr>
              <w:t>dias)</w:t>
            </w:r>
            <w:r w:rsidRPr="009278B3">
              <w:tab/>
            </w:r>
            <w:proofErr w:type="gramEnd"/>
          </w:p>
        </w:tc>
      </w:tr>
      <w:tr w:rsidR="009957BE" w:rsidRPr="009278B3" w14:paraId="706F4891" w14:textId="77777777" w:rsidTr="00C740DE">
        <w:tc>
          <w:tcPr>
            <w:tcW w:w="4106" w:type="dxa"/>
          </w:tcPr>
          <w:p w14:paraId="36C22057" w14:textId="77777777" w:rsidR="009957BE" w:rsidRPr="009278B3" w:rsidRDefault="009957BE" w:rsidP="00042417">
            <w:pPr>
              <w:pStyle w:val="TJSC-CorpodoTexto"/>
              <w:spacing w:line="240" w:lineRule="auto"/>
              <w:ind w:firstLine="0"/>
              <w:rPr>
                <w:sz w:val="16"/>
                <w:szCs w:val="16"/>
              </w:rPr>
            </w:pPr>
            <w:r w:rsidRPr="009278B3">
              <w:rPr>
                <w:sz w:val="16"/>
                <w:szCs w:val="16"/>
              </w:rPr>
              <w:t>Execução - Suspensão - Fiscal - Falência do Executado</w:t>
            </w:r>
          </w:p>
        </w:tc>
        <w:tc>
          <w:tcPr>
            <w:tcW w:w="5103" w:type="dxa"/>
          </w:tcPr>
          <w:p w14:paraId="505F81DF"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ativas (30 dias)</w:t>
            </w:r>
          </w:p>
          <w:p w14:paraId="7B0620C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35253BAE"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06E6CFAA" w14:textId="77777777" w:rsidTr="00C740DE">
        <w:tc>
          <w:tcPr>
            <w:tcW w:w="4106" w:type="dxa"/>
          </w:tcPr>
          <w:p w14:paraId="783FD204" w14:textId="77777777" w:rsidR="009957BE" w:rsidRPr="009278B3" w:rsidRDefault="009957BE" w:rsidP="00042417">
            <w:pPr>
              <w:pStyle w:val="TJSC-CorpodoTexto"/>
              <w:spacing w:line="240" w:lineRule="auto"/>
              <w:ind w:firstLine="0"/>
              <w:rPr>
                <w:sz w:val="16"/>
                <w:szCs w:val="16"/>
              </w:rPr>
            </w:pPr>
            <w:r w:rsidRPr="009278B3">
              <w:rPr>
                <w:sz w:val="16"/>
                <w:szCs w:val="16"/>
              </w:rPr>
              <w:t>Execução - Suspensão - Fiscal - Inventário</w:t>
            </w:r>
          </w:p>
        </w:tc>
        <w:tc>
          <w:tcPr>
            <w:tcW w:w="5103" w:type="dxa"/>
          </w:tcPr>
          <w:p w14:paraId="4368E0A9"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ativas (30 dias)</w:t>
            </w:r>
          </w:p>
          <w:p w14:paraId="297F7AF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1A9CA807" w14:textId="77777777" w:rsidR="009957BE" w:rsidRPr="009278B3" w:rsidRDefault="009957BE" w:rsidP="00042417">
            <w:pPr>
              <w:tabs>
                <w:tab w:val="left" w:pos="1176"/>
              </w:tabs>
            </w:pPr>
            <w:r w:rsidRPr="009278B3">
              <w:rPr>
                <w:sz w:val="16"/>
                <w:szCs w:val="16"/>
              </w:rPr>
              <w:t xml:space="preserve">Portal - N - Defensoria Pública (30 </w:t>
            </w:r>
            <w:proofErr w:type="gramStart"/>
            <w:r w:rsidRPr="009278B3">
              <w:rPr>
                <w:sz w:val="16"/>
                <w:szCs w:val="16"/>
              </w:rPr>
              <w:t>dias)</w:t>
            </w:r>
            <w:r w:rsidRPr="009278B3">
              <w:tab/>
            </w:r>
            <w:proofErr w:type="gramEnd"/>
            <w:r w:rsidRPr="009278B3">
              <w:tab/>
            </w:r>
          </w:p>
        </w:tc>
      </w:tr>
      <w:tr w:rsidR="009957BE" w:rsidRPr="009278B3" w14:paraId="4D0B7617" w14:textId="77777777" w:rsidTr="00C740DE">
        <w:tc>
          <w:tcPr>
            <w:tcW w:w="4106" w:type="dxa"/>
          </w:tcPr>
          <w:p w14:paraId="5FB96C4C" w14:textId="77777777" w:rsidR="009957BE" w:rsidRPr="009278B3" w:rsidRDefault="009957BE" w:rsidP="00042417">
            <w:pPr>
              <w:pStyle w:val="TJSC-CorpodoTexto"/>
              <w:spacing w:line="240" w:lineRule="auto"/>
              <w:ind w:firstLine="0"/>
              <w:rPr>
                <w:sz w:val="16"/>
                <w:szCs w:val="16"/>
              </w:rPr>
            </w:pPr>
            <w:r w:rsidRPr="009278B3">
              <w:rPr>
                <w:sz w:val="16"/>
                <w:szCs w:val="16"/>
              </w:rPr>
              <w:t>Execução - Suspensão - Fiscal - Padrão</w:t>
            </w:r>
          </w:p>
        </w:tc>
        <w:tc>
          <w:tcPr>
            <w:tcW w:w="5103" w:type="dxa"/>
          </w:tcPr>
          <w:p w14:paraId="677C7AA5"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ativas (30 dias)</w:t>
            </w:r>
          </w:p>
          <w:p w14:paraId="2D7A0062"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3C6D6D6B" w14:textId="77777777" w:rsidR="009957BE" w:rsidRPr="009278B3" w:rsidRDefault="009957BE" w:rsidP="00042417">
            <w:r w:rsidRPr="009278B3">
              <w:rPr>
                <w:sz w:val="16"/>
                <w:szCs w:val="16"/>
              </w:rPr>
              <w:t xml:space="preserve">Portal - N - Defensoria Pública (30 </w:t>
            </w:r>
            <w:proofErr w:type="gramStart"/>
            <w:r w:rsidRPr="009278B3">
              <w:rPr>
                <w:sz w:val="16"/>
                <w:szCs w:val="16"/>
              </w:rPr>
              <w:t>dias)</w:t>
            </w:r>
            <w:r w:rsidRPr="009278B3">
              <w:tab/>
            </w:r>
            <w:proofErr w:type="gramEnd"/>
          </w:p>
        </w:tc>
      </w:tr>
      <w:tr w:rsidR="009957BE" w:rsidRPr="009278B3" w14:paraId="35958A84" w14:textId="77777777" w:rsidTr="00C740DE">
        <w:tc>
          <w:tcPr>
            <w:tcW w:w="4106" w:type="dxa"/>
          </w:tcPr>
          <w:p w14:paraId="4BBE307D" w14:textId="77777777" w:rsidR="009957BE" w:rsidRPr="009278B3" w:rsidRDefault="009957BE" w:rsidP="00042417">
            <w:pPr>
              <w:pStyle w:val="TJSC-CorpodoTexto"/>
              <w:spacing w:line="240" w:lineRule="auto"/>
              <w:ind w:firstLine="0"/>
              <w:rPr>
                <w:sz w:val="16"/>
                <w:szCs w:val="16"/>
              </w:rPr>
            </w:pPr>
            <w:r w:rsidRPr="009278B3">
              <w:rPr>
                <w:sz w:val="16"/>
                <w:szCs w:val="16"/>
              </w:rPr>
              <w:t>Execução - Suspensão - Fiscal - Parcelamento</w:t>
            </w:r>
          </w:p>
        </w:tc>
        <w:tc>
          <w:tcPr>
            <w:tcW w:w="5103" w:type="dxa"/>
          </w:tcPr>
          <w:p w14:paraId="5A5706F9"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ativas (30 dias)</w:t>
            </w:r>
          </w:p>
          <w:p w14:paraId="57B356F2"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161B6F9D"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N - Defensoria Pública (30 </w:t>
            </w:r>
            <w:proofErr w:type="gramStart"/>
            <w:r w:rsidRPr="009278B3">
              <w:rPr>
                <w:sz w:val="16"/>
                <w:szCs w:val="16"/>
              </w:rPr>
              <w:t>dias)</w:t>
            </w:r>
            <w:r w:rsidRPr="009278B3">
              <w:tab/>
            </w:r>
            <w:proofErr w:type="gramEnd"/>
          </w:p>
        </w:tc>
      </w:tr>
      <w:tr w:rsidR="009957BE" w:rsidRPr="009278B3" w14:paraId="183C23BC" w14:textId="77777777" w:rsidTr="00C740DE">
        <w:tc>
          <w:tcPr>
            <w:tcW w:w="4106" w:type="dxa"/>
          </w:tcPr>
          <w:p w14:paraId="44EFB16F" w14:textId="77777777" w:rsidR="009957BE" w:rsidRPr="009278B3" w:rsidRDefault="009957BE" w:rsidP="00042417">
            <w:pPr>
              <w:pStyle w:val="TJSC-CorpodoTexto"/>
              <w:spacing w:line="240" w:lineRule="auto"/>
              <w:ind w:firstLine="0"/>
              <w:rPr>
                <w:sz w:val="16"/>
                <w:szCs w:val="16"/>
              </w:rPr>
            </w:pPr>
            <w:r w:rsidRPr="009278B3">
              <w:rPr>
                <w:sz w:val="16"/>
                <w:szCs w:val="16"/>
              </w:rPr>
              <w:t>Execução - Suspensão - Genérico</w:t>
            </w:r>
          </w:p>
        </w:tc>
        <w:tc>
          <w:tcPr>
            <w:tcW w:w="5103" w:type="dxa"/>
          </w:tcPr>
          <w:p w14:paraId="3A76D41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7BB3CF0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3C1AE4E3"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ativas (30 dias)</w:t>
            </w:r>
          </w:p>
          <w:p w14:paraId="6ECBB719"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4663A0B2" w14:textId="77777777" w:rsidTr="00C740DE">
        <w:tc>
          <w:tcPr>
            <w:tcW w:w="4106" w:type="dxa"/>
          </w:tcPr>
          <w:p w14:paraId="56339B44"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 xml:space="preserve">Execução – Suspensão – Plano de Recuperação – Crédito </w:t>
            </w:r>
            <w:proofErr w:type="spellStart"/>
            <w:r w:rsidRPr="009278B3">
              <w:rPr>
                <w:sz w:val="16"/>
                <w:szCs w:val="16"/>
              </w:rPr>
              <w:t>Extraconcursal</w:t>
            </w:r>
            <w:proofErr w:type="spellEnd"/>
          </w:p>
        </w:tc>
        <w:tc>
          <w:tcPr>
            <w:tcW w:w="5103" w:type="dxa"/>
          </w:tcPr>
          <w:p w14:paraId="14D873D8"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4EE0EDC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260EA9A3"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1B8E8A7D" w14:textId="77777777" w:rsidR="009957BE" w:rsidRPr="009278B3" w:rsidRDefault="009957BE" w:rsidP="00042417">
            <w:pPr>
              <w:pStyle w:val="TJSC-CorpodoTexto"/>
              <w:spacing w:line="240" w:lineRule="auto"/>
              <w:ind w:firstLine="0"/>
              <w:rPr>
                <w:sz w:val="16"/>
                <w:szCs w:val="16"/>
              </w:rPr>
            </w:pPr>
          </w:p>
        </w:tc>
      </w:tr>
      <w:tr w:rsidR="009957BE" w:rsidRPr="009278B3" w14:paraId="043F83C0" w14:textId="77777777" w:rsidTr="00C740DE">
        <w:tc>
          <w:tcPr>
            <w:tcW w:w="4106" w:type="dxa"/>
          </w:tcPr>
          <w:p w14:paraId="7718AAD9"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Impugnação – Execução – Excesso de Cobrança – Ausência de Demonstrativo de Débito – Extinção </w:t>
            </w:r>
          </w:p>
        </w:tc>
        <w:tc>
          <w:tcPr>
            <w:tcW w:w="5103" w:type="dxa"/>
          </w:tcPr>
          <w:p w14:paraId="085F2D0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464F82D1"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735A6FE1"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ativas (30 dias)</w:t>
            </w:r>
          </w:p>
          <w:p w14:paraId="6F82F06A"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passivas (30 dias)</w:t>
            </w:r>
          </w:p>
          <w:p w14:paraId="0D4DFF15"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133096DB" w14:textId="77777777" w:rsidTr="00C740DE">
        <w:tc>
          <w:tcPr>
            <w:tcW w:w="4106" w:type="dxa"/>
          </w:tcPr>
          <w:p w14:paraId="13AE1C4B" w14:textId="77777777" w:rsidR="009957BE" w:rsidRPr="009278B3" w:rsidRDefault="009957BE" w:rsidP="00042417">
            <w:pPr>
              <w:pStyle w:val="TJSC-CorpodoTexto"/>
              <w:spacing w:line="240" w:lineRule="auto"/>
              <w:ind w:firstLine="0"/>
              <w:rPr>
                <w:sz w:val="16"/>
                <w:szCs w:val="16"/>
              </w:rPr>
            </w:pPr>
            <w:r w:rsidRPr="009278B3">
              <w:rPr>
                <w:sz w:val="16"/>
                <w:szCs w:val="16"/>
              </w:rPr>
              <w:t>Impugnação – Execução – Excesso de Cobrança – Cálculos Refeitos pela Contadoria</w:t>
            </w:r>
          </w:p>
        </w:tc>
        <w:tc>
          <w:tcPr>
            <w:tcW w:w="5103" w:type="dxa"/>
          </w:tcPr>
          <w:p w14:paraId="19801DE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6308B4CF"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600D4D60"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ativas (30 dias)</w:t>
            </w:r>
          </w:p>
          <w:p w14:paraId="795E5674"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passivas (30 dias)</w:t>
            </w:r>
          </w:p>
          <w:p w14:paraId="3327A6A3"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26E7DA44" w14:textId="77777777" w:rsidTr="00C740DE">
        <w:tc>
          <w:tcPr>
            <w:tcW w:w="4106" w:type="dxa"/>
          </w:tcPr>
          <w:p w14:paraId="4A1808A7"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Impugnação – Execução – Honorários de Advogado Dativo </w:t>
            </w:r>
          </w:p>
        </w:tc>
        <w:tc>
          <w:tcPr>
            <w:tcW w:w="5103" w:type="dxa"/>
          </w:tcPr>
          <w:p w14:paraId="1710D83F"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7C4499BD"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6ECAD1FB"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passivas (30 dias)</w:t>
            </w:r>
          </w:p>
          <w:p w14:paraId="75E680CB"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49E7DBA4" w14:textId="77777777" w:rsidTr="00C740DE">
        <w:tc>
          <w:tcPr>
            <w:tcW w:w="4106" w:type="dxa"/>
          </w:tcPr>
          <w:p w14:paraId="27AD398C"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Impugnação – Execução – Intempestividade </w:t>
            </w:r>
          </w:p>
        </w:tc>
        <w:tc>
          <w:tcPr>
            <w:tcW w:w="5103" w:type="dxa"/>
          </w:tcPr>
          <w:p w14:paraId="3B857757"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0A40296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5A807A34"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ativas (30 dias)</w:t>
            </w:r>
          </w:p>
          <w:p w14:paraId="0DDD026C"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passivas (30 dias)</w:t>
            </w:r>
          </w:p>
          <w:p w14:paraId="72B2A16E"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43D0304E" w14:textId="77777777" w:rsidTr="00C740DE">
        <w:tc>
          <w:tcPr>
            <w:tcW w:w="4106" w:type="dxa"/>
          </w:tcPr>
          <w:p w14:paraId="5EE204F5" w14:textId="77777777" w:rsidR="009957BE" w:rsidRPr="009278B3" w:rsidRDefault="009957BE" w:rsidP="00042417">
            <w:pPr>
              <w:pStyle w:val="TJSC-CorpodoTexto"/>
              <w:spacing w:line="240" w:lineRule="auto"/>
              <w:ind w:firstLine="0"/>
              <w:rPr>
                <w:sz w:val="16"/>
                <w:szCs w:val="16"/>
              </w:rPr>
            </w:pPr>
            <w:r w:rsidRPr="009278B3">
              <w:rPr>
                <w:sz w:val="16"/>
                <w:szCs w:val="16"/>
              </w:rPr>
              <w:t>Impugnação – Execução – Rediscussão da Sentença – Inviabilidade</w:t>
            </w:r>
          </w:p>
        </w:tc>
        <w:tc>
          <w:tcPr>
            <w:tcW w:w="5103" w:type="dxa"/>
          </w:tcPr>
          <w:p w14:paraId="1FE517CD"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32CEE36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45F778CE"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ativas (30 dias)</w:t>
            </w:r>
          </w:p>
          <w:p w14:paraId="41E2571E"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passivas (30 dias)</w:t>
            </w:r>
          </w:p>
          <w:p w14:paraId="23350366"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24102B1F" w14:textId="77777777" w:rsidTr="00C740DE">
        <w:tc>
          <w:tcPr>
            <w:tcW w:w="4106" w:type="dxa"/>
          </w:tcPr>
          <w:p w14:paraId="24D9E86B" w14:textId="77777777" w:rsidR="009957BE" w:rsidRPr="009278B3" w:rsidRDefault="009957BE" w:rsidP="00042417">
            <w:pPr>
              <w:pStyle w:val="TJSC-CorpodoTexto"/>
              <w:spacing w:line="240" w:lineRule="auto"/>
              <w:ind w:firstLine="0"/>
              <w:rPr>
                <w:sz w:val="16"/>
                <w:szCs w:val="16"/>
              </w:rPr>
            </w:pPr>
            <w:r w:rsidRPr="009278B3">
              <w:rPr>
                <w:sz w:val="16"/>
                <w:szCs w:val="16"/>
              </w:rPr>
              <w:t>Incidente – Desconsideração da Personalidade – Firma Individual</w:t>
            </w:r>
          </w:p>
        </w:tc>
        <w:tc>
          <w:tcPr>
            <w:tcW w:w="5103" w:type="dxa"/>
          </w:tcPr>
          <w:p w14:paraId="56B620AB"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w:t>
            </w:r>
          </w:p>
        </w:tc>
      </w:tr>
      <w:tr w:rsidR="009957BE" w:rsidRPr="009278B3" w14:paraId="64DB54A3" w14:textId="77777777" w:rsidTr="00C740DE">
        <w:tc>
          <w:tcPr>
            <w:tcW w:w="4106" w:type="dxa"/>
          </w:tcPr>
          <w:p w14:paraId="1B53066D" w14:textId="77777777" w:rsidR="009957BE" w:rsidRPr="009278B3" w:rsidRDefault="009957BE" w:rsidP="00042417">
            <w:pPr>
              <w:pStyle w:val="TJSC-CorpodoTexto"/>
              <w:spacing w:line="240" w:lineRule="auto"/>
              <w:ind w:firstLine="0"/>
              <w:rPr>
                <w:sz w:val="16"/>
                <w:szCs w:val="16"/>
              </w:rPr>
            </w:pPr>
            <w:r w:rsidRPr="009278B3">
              <w:rPr>
                <w:sz w:val="16"/>
                <w:szCs w:val="16"/>
              </w:rPr>
              <w:t>Incidente – Desconsideração da Personalidade – Fraude Fiscal</w:t>
            </w:r>
          </w:p>
        </w:tc>
        <w:tc>
          <w:tcPr>
            <w:tcW w:w="5103" w:type="dxa"/>
          </w:tcPr>
          <w:p w14:paraId="5B2A45F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7FCBABD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438C2209"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ativas (30 dias)</w:t>
            </w:r>
          </w:p>
          <w:p w14:paraId="72027F52"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bl>
    <w:p w14:paraId="4D4AE820" w14:textId="77777777" w:rsidR="009957BE" w:rsidRPr="009278B3" w:rsidRDefault="009957BE" w:rsidP="00042417">
      <w:pPr>
        <w:pStyle w:val="TJSC-CorpodoTexto"/>
      </w:pPr>
    </w:p>
    <w:p w14:paraId="25BA289A" w14:textId="127B60E4" w:rsidR="009957BE" w:rsidRPr="0091757B" w:rsidRDefault="009957BE" w:rsidP="00042417">
      <w:pPr>
        <w:pStyle w:val="Ttulo3Menor"/>
        <w:spacing w:before="0"/>
        <w:outlineLvl w:val="0"/>
        <w:rPr>
          <w:rFonts w:cs="Arial"/>
        </w:rPr>
      </w:pPr>
      <w:r w:rsidRPr="0091757B">
        <w:rPr>
          <w:rFonts w:cs="Arial"/>
        </w:rPr>
        <w:t>4.</w:t>
      </w:r>
      <w:r>
        <w:rPr>
          <w:rFonts w:cs="Arial"/>
        </w:rPr>
        <w:t>8</w:t>
      </w:r>
      <w:r w:rsidRPr="0091757B">
        <w:rPr>
          <w:rFonts w:cs="Arial"/>
        </w:rPr>
        <w:t>.</w:t>
      </w:r>
      <w:r>
        <w:rPr>
          <w:rFonts w:cs="Arial"/>
        </w:rPr>
        <w:t>13</w:t>
      </w:r>
      <w:r w:rsidRPr="0091757B">
        <w:rPr>
          <w:rFonts w:cs="Arial"/>
        </w:rPr>
        <w:t xml:space="preserve">. </w:t>
      </w:r>
      <w:r>
        <w:rPr>
          <w:rFonts w:cs="Arial"/>
        </w:rPr>
        <w:t>Decisão – Civil – Geral – SAJ</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103"/>
      </w:tblGrid>
      <w:tr w:rsidR="009957BE" w:rsidRPr="009278B3" w14:paraId="169D224D" w14:textId="77777777" w:rsidTr="00C740DE">
        <w:tc>
          <w:tcPr>
            <w:tcW w:w="4106" w:type="dxa"/>
            <w:shd w:val="clear" w:color="auto" w:fill="000000" w:themeFill="text1"/>
          </w:tcPr>
          <w:p w14:paraId="25A1CE72" w14:textId="77777777" w:rsidR="009957BE" w:rsidRPr="009278B3" w:rsidRDefault="009957BE" w:rsidP="00042417">
            <w:pPr>
              <w:pStyle w:val="TJSC-CorpodoTexto"/>
              <w:spacing w:line="240" w:lineRule="auto"/>
              <w:ind w:firstLine="0"/>
              <w:rPr>
                <w:b/>
                <w:sz w:val="16"/>
                <w:szCs w:val="16"/>
              </w:rPr>
            </w:pPr>
            <w:r w:rsidRPr="009278B3">
              <w:rPr>
                <w:b/>
                <w:sz w:val="16"/>
                <w:szCs w:val="16"/>
              </w:rPr>
              <w:t>Nome</w:t>
            </w:r>
          </w:p>
        </w:tc>
        <w:tc>
          <w:tcPr>
            <w:tcW w:w="5103" w:type="dxa"/>
            <w:shd w:val="clear" w:color="auto" w:fill="000000" w:themeFill="text1"/>
          </w:tcPr>
          <w:p w14:paraId="4B79B18C" w14:textId="77777777" w:rsidR="009957BE" w:rsidRPr="009278B3" w:rsidRDefault="009957BE" w:rsidP="00042417">
            <w:pPr>
              <w:pStyle w:val="TJSC-CorpodoTexto"/>
              <w:spacing w:line="240" w:lineRule="auto"/>
              <w:ind w:firstLine="0"/>
              <w:rPr>
                <w:b/>
                <w:sz w:val="16"/>
                <w:szCs w:val="16"/>
              </w:rPr>
            </w:pPr>
            <w:r w:rsidRPr="009278B3">
              <w:rPr>
                <w:b/>
                <w:sz w:val="16"/>
                <w:szCs w:val="16"/>
              </w:rPr>
              <w:t>Automações</w:t>
            </w:r>
          </w:p>
        </w:tc>
      </w:tr>
      <w:tr w:rsidR="009957BE" w:rsidRPr="009278B3" w14:paraId="5C1291C9" w14:textId="77777777" w:rsidTr="00C740DE">
        <w:tc>
          <w:tcPr>
            <w:tcW w:w="4106" w:type="dxa"/>
          </w:tcPr>
          <w:p w14:paraId="2539A0AB" w14:textId="77777777" w:rsidR="009957BE" w:rsidRPr="009278B3" w:rsidRDefault="009957BE" w:rsidP="00042417">
            <w:pPr>
              <w:pStyle w:val="TJSC-CorpodoTexto"/>
              <w:spacing w:line="240" w:lineRule="auto"/>
              <w:ind w:firstLine="0"/>
              <w:rPr>
                <w:sz w:val="16"/>
                <w:szCs w:val="16"/>
              </w:rPr>
            </w:pPr>
            <w:r w:rsidRPr="009278B3">
              <w:rPr>
                <w:sz w:val="16"/>
                <w:szCs w:val="16"/>
              </w:rPr>
              <w:t>Advogado Dativo – Fixação de Honorários</w:t>
            </w:r>
          </w:p>
        </w:tc>
        <w:tc>
          <w:tcPr>
            <w:tcW w:w="5103" w:type="dxa"/>
          </w:tcPr>
          <w:p w14:paraId="2ED5788B" w14:textId="77777777" w:rsidR="009957BE" w:rsidRPr="009278B3" w:rsidRDefault="009957BE" w:rsidP="00042417">
            <w:pPr>
              <w:pStyle w:val="TJSC-CorpodoTexto"/>
              <w:spacing w:line="240" w:lineRule="auto"/>
              <w:ind w:firstLine="0"/>
              <w:rPr>
                <w:sz w:val="16"/>
                <w:szCs w:val="16"/>
              </w:rPr>
            </w:pPr>
            <w:r w:rsidRPr="009278B3">
              <w:rPr>
                <w:sz w:val="16"/>
                <w:szCs w:val="16"/>
              </w:rPr>
              <w:t>DJE – N - Advogados das partes ativas (5 dias)</w:t>
            </w:r>
          </w:p>
          <w:p w14:paraId="4E7E3DB8" w14:textId="77777777" w:rsidR="009957BE" w:rsidRPr="009278B3" w:rsidRDefault="009957BE" w:rsidP="00042417">
            <w:pPr>
              <w:pStyle w:val="TJSC-CorpodoTexto"/>
              <w:spacing w:line="240" w:lineRule="auto"/>
              <w:ind w:firstLine="0"/>
              <w:rPr>
                <w:sz w:val="16"/>
                <w:szCs w:val="16"/>
              </w:rPr>
            </w:pPr>
            <w:r w:rsidRPr="009278B3">
              <w:rPr>
                <w:sz w:val="16"/>
                <w:szCs w:val="16"/>
              </w:rPr>
              <w:t>DJE – N - Advogad</w:t>
            </w:r>
            <w:r>
              <w:rPr>
                <w:sz w:val="16"/>
                <w:szCs w:val="16"/>
              </w:rPr>
              <w:t>os das partes passivas (5 dias)</w:t>
            </w:r>
          </w:p>
        </w:tc>
      </w:tr>
      <w:tr w:rsidR="009957BE" w:rsidRPr="009278B3" w14:paraId="37A974E2" w14:textId="77777777" w:rsidTr="00C740DE">
        <w:tc>
          <w:tcPr>
            <w:tcW w:w="4106" w:type="dxa"/>
          </w:tcPr>
          <w:p w14:paraId="4F6FB2F8" w14:textId="77777777" w:rsidR="009957BE" w:rsidRPr="009278B3" w:rsidRDefault="009957BE" w:rsidP="00042417">
            <w:pPr>
              <w:pStyle w:val="TJSC-CorpodoTexto"/>
              <w:spacing w:line="240" w:lineRule="auto"/>
              <w:ind w:firstLine="0"/>
              <w:rPr>
                <w:sz w:val="16"/>
                <w:szCs w:val="16"/>
              </w:rPr>
            </w:pPr>
            <w:r w:rsidRPr="009278B3">
              <w:rPr>
                <w:sz w:val="16"/>
                <w:szCs w:val="16"/>
              </w:rPr>
              <w:t>Alvará – Liberação de Valor – Padrão</w:t>
            </w:r>
          </w:p>
        </w:tc>
        <w:tc>
          <w:tcPr>
            <w:tcW w:w="5103" w:type="dxa"/>
          </w:tcPr>
          <w:p w14:paraId="0B31C3F7" w14:textId="77777777" w:rsidR="009957BE" w:rsidRPr="009278B3" w:rsidRDefault="009957BE" w:rsidP="00042417">
            <w:pPr>
              <w:pStyle w:val="TJSC-CorpodoTexto"/>
              <w:spacing w:line="240" w:lineRule="auto"/>
              <w:ind w:firstLine="0"/>
              <w:rPr>
                <w:sz w:val="16"/>
                <w:szCs w:val="16"/>
              </w:rPr>
            </w:pPr>
            <w:r w:rsidRPr="009278B3">
              <w:rPr>
                <w:sz w:val="16"/>
                <w:szCs w:val="16"/>
              </w:rPr>
              <w:t>DJE – N - Advogados das partes ativas (15 dias)</w:t>
            </w:r>
          </w:p>
          <w:p w14:paraId="0F37957A" w14:textId="77777777" w:rsidR="009957BE" w:rsidRPr="009278B3" w:rsidRDefault="009957BE" w:rsidP="00042417">
            <w:pPr>
              <w:pStyle w:val="TJSC-CorpodoTexto"/>
              <w:spacing w:line="240" w:lineRule="auto"/>
              <w:ind w:firstLine="0"/>
              <w:rPr>
                <w:sz w:val="16"/>
                <w:szCs w:val="16"/>
              </w:rPr>
            </w:pPr>
            <w:r w:rsidRPr="009278B3">
              <w:rPr>
                <w:sz w:val="16"/>
                <w:szCs w:val="16"/>
              </w:rPr>
              <w:t>DJE – N - Advogados das partes passivas (15 dias)</w:t>
            </w:r>
          </w:p>
          <w:p w14:paraId="626E2C61"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7697FE25" w14:textId="77777777" w:rsidTr="00C740DE">
        <w:tc>
          <w:tcPr>
            <w:tcW w:w="4106" w:type="dxa"/>
          </w:tcPr>
          <w:p w14:paraId="7AF5CE4D" w14:textId="77777777" w:rsidR="009957BE" w:rsidRPr="009278B3" w:rsidRDefault="009957BE" w:rsidP="00042417">
            <w:pPr>
              <w:pStyle w:val="TJSC-CorpodoTexto"/>
              <w:spacing w:line="240" w:lineRule="auto"/>
              <w:ind w:firstLine="0"/>
              <w:rPr>
                <w:sz w:val="16"/>
                <w:szCs w:val="16"/>
              </w:rPr>
            </w:pPr>
            <w:r w:rsidRPr="009278B3">
              <w:rPr>
                <w:sz w:val="16"/>
                <w:szCs w:val="16"/>
              </w:rPr>
              <w:t>Alvará - Liberação Honorários - Perito – Delegada</w:t>
            </w:r>
          </w:p>
          <w:p w14:paraId="42F855C3" w14:textId="77777777" w:rsidR="009957BE" w:rsidRPr="009278B3" w:rsidRDefault="009957BE" w:rsidP="00042417">
            <w:pPr>
              <w:pStyle w:val="TJSC-CorpodoTexto"/>
              <w:spacing w:line="240" w:lineRule="auto"/>
              <w:ind w:firstLine="0"/>
              <w:rPr>
                <w:sz w:val="16"/>
                <w:szCs w:val="16"/>
              </w:rPr>
            </w:pPr>
          </w:p>
        </w:tc>
        <w:tc>
          <w:tcPr>
            <w:tcW w:w="5103" w:type="dxa"/>
          </w:tcPr>
          <w:p w14:paraId="4BFEE1FF" w14:textId="77777777" w:rsidR="009957BE" w:rsidRPr="009278B3" w:rsidRDefault="009957BE" w:rsidP="00042417">
            <w:pPr>
              <w:pStyle w:val="TJSC-CorpodoTexto"/>
              <w:spacing w:line="240" w:lineRule="auto"/>
              <w:ind w:firstLine="0"/>
              <w:rPr>
                <w:sz w:val="16"/>
                <w:szCs w:val="16"/>
              </w:rPr>
            </w:pPr>
            <w:r w:rsidRPr="009278B3">
              <w:rPr>
                <w:sz w:val="16"/>
                <w:szCs w:val="16"/>
              </w:rPr>
              <w:t>DJE – N - Advogados das partes ativas (5 dias)</w:t>
            </w:r>
          </w:p>
          <w:p w14:paraId="0C30CA68" w14:textId="77777777" w:rsidR="009957BE" w:rsidRPr="009278B3" w:rsidRDefault="009957BE" w:rsidP="00042417">
            <w:pPr>
              <w:pStyle w:val="TJSC-CorpodoTexto"/>
              <w:spacing w:line="240" w:lineRule="auto"/>
              <w:ind w:firstLine="0"/>
              <w:rPr>
                <w:sz w:val="16"/>
                <w:szCs w:val="16"/>
              </w:rPr>
            </w:pPr>
            <w:r w:rsidRPr="009278B3">
              <w:rPr>
                <w:sz w:val="16"/>
                <w:szCs w:val="16"/>
              </w:rPr>
              <w:t>DJE – N - Advogados das partes passivas (5 dias)</w:t>
            </w:r>
          </w:p>
          <w:p w14:paraId="46D1B84B"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07FDEFA9" w14:textId="77777777" w:rsidTr="00C740DE">
        <w:tc>
          <w:tcPr>
            <w:tcW w:w="4106" w:type="dxa"/>
          </w:tcPr>
          <w:p w14:paraId="3FFDB6AB" w14:textId="77777777" w:rsidR="009957BE" w:rsidRPr="009278B3" w:rsidRDefault="009957BE" w:rsidP="00042417">
            <w:pPr>
              <w:pStyle w:val="TJSC-CorpodoTexto"/>
              <w:spacing w:line="240" w:lineRule="auto"/>
              <w:ind w:firstLine="0"/>
              <w:rPr>
                <w:sz w:val="16"/>
                <w:szCs w:val="16"/>
              </w:rPr>
            </w:pPr>
            <w:r w:rsidRPr="009278B3">
              <w:rPr>
                <w:sz w:val="16"/>
                <w:szCs w:val="16"/>
              </w:rPr>
              <w:t>Busca e Apreensão – Alienação Fiduciária – Ação de Outra Unidade – Cumprimento de Ordem</w:t>
            </w:r>
          </w:p>
        </w:tc>
        <w:tc>
          <w:tcPr>
            <w:tcW w:w="5103" w:type="dxa"/>
          </w:tcPr>
          <w:p w14:paraId="0355A740"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w:t>
            </w:r>
          </w:p>
        </w:tc>
      </w:tr>
      <w:tr w:rsidR="009957BE" w:rsidRPr="009278B3" w14:paraId="19FDDEC8" w14:textId="77777777" w:rsidTr="00C740DE">
        <w:tc>
          <w:tcPr>
            <w:tcW w:w="4106" w:type="dxa"/>
          </w:tcPr>
          <w:p w14:paraId="33DFDCB8" w14:textId="77777777" w:rsidR="009957BE" w:rsidRPr="009278B3" w:rsidRDefault="009957BE" w:rsidP="00042417">
            <w:pPr>
              <w:pStyle w:val="TJSC-CorpodoTexto"/>
              <w:spacing w:line="240" w:lineRule="auto"/>
              <w:ind w:firstLine="0"/>
              <w:rPr>
                <w:sz w:val="16"/>
                <w:szCs w:val="16"/>
              </w:rPr>
            </w:pPr>
            <w:r w:rsidRPr="009278B3">
              <w:rPr>
                <w:sz w:val="16"/>
                <w:szCs w:val="16"/>
              </w:rPr>
              <w:t>Busca e Apreensão – Alienação Fiduciária – Purgação da Mora Necessidade de Depósito Integral</w:t>
            </w:r>
          </w:p>
        </w:tc>
        <w:tc>
          <w:tcPr>
            <w:tcW w:w="5103" w:type="dxa"/>
          </w:tcPr>
          <w:p w14:paraId="2E234CC5"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1B44F7D0"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3FE39CA9"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293D78B4" w14:textId="77777777" w:rsidTr="00C740DE">
        <w:tc>
          <w:tcPr>
            <w:tcW w:w="4106" w:type="dxa"/>
          </w:tcPr>
          <w:p w14:paraId="3B585AE6" w14:textId="77777777" w:rsidR="009957BE" w:rsidRPr="009278B3" w:rsidRDefault="009957BE" w:rsidP="00042417">
            <w:pPr>
              <w:pStyle w:val="TJSC-CorpodoTexto"/>
              <w:spacing w:line="240" w:lineRule="auto"/>
              <w:ind w:firstLine="0"/>
              <w:rPr>
                <w:sz w:val="16"/>
                <w:szCs w:val="16"/>
              </w:rPr>
            </w:pPr>
            <w:r w:rsidRPr="009278B3">
              <w:rPr>
                <w:sz w:val="16"/>
                <w:szCs w:val="16"/>
              </w:rPr>
              <w:t>Competência – Conexão e Continência</w:t>
            </w:r>
          </w:p>
        </w:tc>
        <w:tc>
          <w:tcPr>
            <w:tcW w:w="5103" w:type="dxa"/>
          </w:tcPr>
          <w:p w14:paraId="47A404E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7A5C88C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4AF80DF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77D355CE" w14:textId="77777777" w:rsidTr="00C740DE">
        <w:tc>
          <w:tcPr>
            <w:tcW w:w="4106" w:type="dxa"/>
          </w:tcPr>
          <w:p w14:paraId="364C6A68"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Competência – Declaração de Impedimento </w:t>
            </w:r>
          </w:p>
        </w:tc>
        <w:tc>
          <w:tcPr>
            <w:tcW w:w="5103" w:type="dxa"/>
          </w:tcPr>
          <w:p w14:paraId="2C9AE988"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4DFDC06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1ACAF98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N - Defensoria Pública (5 dias)</w:t>
            </w:r>
          </w:p>
        </w:tc>
      </w:tr>
      <w:tr w:rsidR="009957BE" w:rsidRPr="009278B3" w14:paraId="3676677D" w14:textId="77777777" w:rsidTr="00C740DE">
        <w:tc>
          <w:tcPr>
            <w:tcW w:w="4106" w:type="dxa"/>
          </w:tcPr>
          <w:p w14:paraId="018FAEA9"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Competência – Declaração de Suspeição </w:t>
            </w:r>
          </w:p>
        </w:tc>
        <w:tc>
          <w:tcPr>
            <w:tcW w:w="5103" w:type="dxa"/>
          </w:tcPr>
          <w:p w14:paraId="002C2F6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3A229FF7"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5D5F9224"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6B14A66A" w14:textId="77777777" w:rsidTr="00C740DE">
        <w:tc>
          <w:tcPr>
            <w:tcW w:w="4106" w:type="dxa"/>
          </w:tcPr>
          <w:p w14:paraId="776CFC46" w14:textId="77777777" w:rsidR="009957BE" w:rsidRPr="009278B3" w:rsidRDefault="009957BE" w:rsidP="00042417">
            <w:pPr>
              <w:pStyle w:val="TJSC-CorpodoTexto"/>
              <w:spacing w:line="240" w:lineRule="auto"/>
              <w:ind w:firstLine="0"/>
              <w:rPr>
                <w:sz w:val="16"/>
                <w:szCs w:val="16"/>
              </w:rPr>
            </w:pPr>
            <w:r w:rsidRPr="009278B3">
              <w:rPr>
                <w:sz w:val="16"/>
                <w:szCs w:val="16"/>
              </w:rPr>
              <w:t>Competência – Declinar para Justiça do Trabalho – Súmula 22</w:t>
            </w:r>
          </w:p>
        </w:tc>
        <w:tc>
          <w:tcPr>
            <w:tcW w:w="5103" w:type="dxa"/>
          </w:tcPr>
          <w:p w14:paraId="2B170FC7" w14:textId="77777777" w:rsidR="009957BE" w:rsidRPr="009278B3" w:rsidRDefault="009957BE" w:rsidP="00042417">
            <w:pPr>
              <w:pStyle w:val="TJSC-CorpodoTexto"/>
              <w:spacing w:line="240" w:lineRule="auto"/>
              <w:ind w:firstLine="0"/>
              <w:rPr>
                <w:sz w:val="16"/>
                <w:szCs w:val="16"/>
              </w:rPr>
            </w:pPr>
            <w:r w:rsidRPr="009278B3">
              <w:rPr>
                <w:sz w:val="16"/>
                <w:szCs w:val="16"/>
              </w:rPr>
              <w:t>DJE – N- Advogados das partes ativas (5 dias)</w:t>
            </w:r>
          </w:p>
          <w:p w14:paraId="2EC512FF" w14:textId="77777777" w:rsidR="009957BE" w:rsidRPr="009278B3" w:rsidRDefault="009957BE" w:rsidP="00042417">
            <w:pPr>
              <w:pStyle w:val="TJSC-CorpodoTexto"/>
              <w:spacing w:line="240" w:lineRule="auto"/>
              <w:ind w:firstLine="0"/>
              <w:rPr>
                <w:sz w:val="16"/>
                <w:szCs w:val="16"/>
              </w:rPr>
            </w:pPr>
            <w:r w:rsidRPr="009278B3">
              <w:rPr>
                <w:sz w:val="16"/>
                <w:szCs w:val="16"/>
              </w:rPr>
              <w:t>DJE – N - Advogados das partes passivas (5 dias)</w:t>
            </w:r>
          </w:p>
          <w:p w14:paraId="597681F9"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32651648" w14:textId="77777777" w:rsidR="009957BE" w:rsidRPr="009278B3" w:rsidRDefault="009957BE" w:rsidP="00042417">
            <w:pPr>
              <w:pStyle w:val="TJSC-CorpodoTexto"/>
              <w:spacing w:line="240" w:lineRule="auto"/>
              <w:ind w:firstLine="0"/>
              <w:rPr>
                <w:sz w:val="16"/>
                <w:szCs w:val="16"/>
              </w:rPr>
            </w:pPr>
          </w:p>
        </w:tc>
      </w:tr>
      <w:tr w:rsidR="009957BE" w:rsidRPr="009278B3" w14:paraId="265A2AC8" w14:textId="77777777" w:rsidTr="00C740DE">
        <w:tc>
          <w:tcPr>
            <w:tcW w:w="4106" w:type="dxa"/>
          </w:tcPr>
          <w:p w14:paraId="12411DAE"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Competência – Declinar para Justiça Federal – Delegada – Domicílio do Beneficiário em Outra Cidade </w:t>
            </w:r>
          </w:p>
        </w:tc>
        <w:tc>
          <w:tcPr>
            <w:tcW w:w="5103" w:type="dxa"/>
          </w:tcPr>
          <w:p w14:paraId="671C68B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47E9F96A"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w:t>
            </w:r>
            <w:proofErr w:type="spellStart"/>
            <w:r w:rsidRPr="009278B3">
              <w:rPr>
                <w:sz w:val="16"/>
                <w:szCs w:val="16"/>
              </w:rPr>
              <w:t>Todasas</w:t>
            </w:r>
            <w:proofErr w:type="spellEnd"/>
            <w:r w:rsidRPr="009278B3">
              <w:rPr>
                <w:sz w:val="16"/>
                <w:szCs w:val="16"/>
              </w:rPr>
              <w:t xml:space="preserve"> partes passivas (5 dias)</w:t>
            </w:r>
          </w:p>
          <w:p w14:paraId="7612358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339CEDC3" w14:textId="77777777" w:rsidR="009957BE" w:rsidRPr="009278B3" w:rsidRDefault="009957BE" w:rsidP="00042417">
            <w:pPr>
              <w:pStyle w:val="TJSC-CorpodoTexto"/>
              <w:spacing w:line="240" w:lineRule="auto"/>
              <w:ind w:firstLine="0"/>
              <w:rPr>
                <w:sz w:val="16"/>
                <w:szCs w:val="16"/>
              </w:rPr>
            </w:pPr>
          </w:p>
        </w:tc>
      </w:tr>
      <w:tr w:rsidR="009957BE" w:rsidRPr="009278B3" w14:paraId="45D7FA96" w14:textId="77777777" w:rsidTr="00C740DE">
        <w:tc>
          <w:tcPr>
            <w:tcW w:w="4106" w:type="dxa"/>
          </w:tcPr>
          <w:p w14:paraId="6C28056F" w14:textId="77777777" w:rsidR="009957BE" w:rsidRPr="009278B3" w:rsidRDefault="009957BE" w:rsidP="00042417">
            <w:pPr>
              <w:pStyle w:val="TJSC-CorpodoTexto"/>
              <w:spacing w:line="240" w:lineRule="auto"/>
              <w:ind w:firstLine="0"/>
              <w:rPr>
                <w:sz w:val="16"/>
                <w:szCs w:val="16"/>
              </w:rPr>
            </w:pPr>
            <w:r w:rsidRPr="009278B3">
              <w:rPr>
                <w:sz w:val="16"/>
                <w:szCs w:val="16"/>
              </w:rPr>
              <w:t>Competência – Declinar para Justiça Federal – Mandado de Segurança contra INSS</w:t>
            </w:r>
          </w:p>
        </w:tc>
        <w:tc>
          <w:tcPr>
            <w:tcW w:w="5103" w:type="dxa"/>
          </w:tcPr>
          <w:p w14:paraId="566557CD"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08E643A5"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N - </w:t>
            </w:r>
            <w:proofErr w:type="spellStart"/>
            <w:r w:rsidRPr="009278B3">
              <w:rPr>
                <w:sz w:val="16"/>
                <w:szCs w:val="16"/>
              </w:rPr>
              <w:t>Todasas</w:t>
            </w:r>
            <w:proofErr w:type="spellEnd"/>
            <w:r w:rsidRPr="009278B3">
              <w:rPr>
                <w:sz w:val="16"/>
                <w:szCs w:val="16"/>
              </w:rPr>
              <w:t xml:space="preserve"> partes passivas (5 dias)</w:t>
            </w:r>
          </w:p>
          <w:p w14:paraId="04BDC133"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7EA9741A" w14:textId="77777777" w:rsidR="009957BE" w:rsidRPr="009278B3" w:rsidRDefault="009957BE" w:rsidP="00042417">
            <w:pPr>
              <w:pStyle w:val="TJSC-CorpodoTexto"/>
              <w:spacing w:line="240" w:lineRule="auto"/>
              <w:ind w:firstLine="0"/>
              <w:rPr>
                <w:sz w:val="16"/>
                <w:szCs w:val="16"/>
              </w:rPr>
            </w:pPr>
          </w:p>
        </w:tc>
      </w:tr>
      <w:tr w:rsidR="009957BE" w:rsidRPr="009278B3" w14:paraId="173DF23B" w14:textId="77777777" w:rsidTr="00C740DE">
        <w:tc>
          <w:tcPr>
            <w:tcW w:w="4106" w:type="dxa"/>
          </w:tcPr>
          <w:p w14:paraId="09B53120"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Competência – Declinar para Justiça Federal – Súmula </w:t>
            </w:r>
            <w:r w:rsidRPr="009278B3">
              <w:rPr>
                <w:sz w:val="16"/>
                <w:szCs w:val="16"/>
              </w:rPr>
              <w:lastRenderedPageBreak/>
              <w:t>150</w:t>
            </w:r>
          </w:p>
        </w:tc>
        <w:tc>
          <w:tcPr>
            <w:tcW w:w="5103" w:type="dxa"/>
          </w:tcPr>
          <w:p w14:paraId="072A49EE"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DJE – A - Advogados das partes ativas (5 dias)</w:t>
            </w:r>
          </w:p>
          <w:p w14:paraId="7C62F6DD"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Portal - N - Defensoria Pública (5 dias)</w:t>
            </w:r>
          </w:p>
          <w:p w14:paraId="7BA58075" w14:textId="77777777" w:rsidR="009957BE" w:rsidRPr="009278B3" w:rsidRDefault="009957BE" w:rsidP="00042417">
            <w:pPr>
              <w:pStyle w:val="TJSC-CorpodoTexto"/>
              <w:ind w:firstLine="0"/>
              <w:rPr>
                <w:sz w:val="16"/>
                <w:szCs w:val="16"/>
              </w:rPr>
            </w:pPr>
          </w:p>
        </w:tc>
      </w:tr>
      <w:tr w:rsidR="009957BE" w:rsidRPr="009278B3" w14:paraId="2613067E" w14:textId="77777777" w:rsidTr="00C740DE">
        <w:tc>
          <w:tcPr>
            <w:tcW w:w="4106" w:type="dxa"/>
          </w:tcPr>
          <w:p w14:paraId="3E82804D"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Competência – Declinar para Outra Vara da Mesma Comarca</w:t>
            </w:r>
          </w:p>
        </w:tc>
        <w:tc>
          <w:tcPr>
            <w:tcW w:w="5103" w:type="dxa"/>
          </w:tcPr>
          <w:p w14:paraId="2F80CCA9"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7B383C31" w14:textId="77777777" w:rsidR="009957BE" w:rsidRPr="009278B3" w:rsidRDefault="009957BE" w:rsidP="00042417">
            <w:pPr>
              <w:pStyle w:val="TJSC-CorpodoTexto"/>
              <w:spacing w:line="240" w:lineRule="auto"/>
              <w:ind w:firstLine="0"/>
              <w:rPr>
                <w:sz w:val="16"/>
                <w:szCs w:val="16"/>
              </w:rPr>
            </w:pPr>
            <w:r w:rsidRPr="009278B3">
              <w:rPr>
                <w:sz w:val="16"/>
                <w:szCs w:val="16"/>
              </w:rPr>
              <w:t>Portal – A – Advogados das partes passivas (5 dias)</w:t>
            </w:r>
          </w:p>
          <w:p w14:paraId="376A2AF9"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7EFF6001" w14:textId="77777777" w:rsidR="009957BE" w:rsidRPr="009278B3" w:rsidRDefault="009957BE" w:rsidP="00042417">
            <w:pPr>
              <w:pStyle w:val="TJSC-CorpodoTexto"/>
              <w:spacing w:line="240" w:lineRule="auto"/>
              <w:ind w:firstLine="0"/>
              <w:rPr>
                <w:sz w:val="16"/>
                <w:szCs w:val="16"/>
              </w:rPr>
            </w:pPr>
          </w:p>
        </w:tc>
      </w:tr>
      <w:tr w:rsidR="009957BE" w:rsidRPr="009278B3" w14:paraId="64114D90" w14:textId="77777777" w:rsidTr="00C740DE">
        <w:tc>
          <w:tcPr>
            <w:tcW w:w="4106" w:type="dxa"/>
          </w:tcPr>
          <w:p w14:paraId="42ECDAA0" w14:textId="77777777" w:rsidR="009957BE" w:rsidRPr="009278B3" w:rsidRDefault="009957BE" w:rsidP="00042417">
            <w:pPr>
              <w:pStyle w:val="TJSC-CorpodoTexto"/>
              <w:spacing w:line="240" w:lineRule="auto"/>
              <w:ind w:firstLine="0"/>
              <w:rPr>
                <w:sz w:val="16"/>
                <w:szCs w:val="16"/>
              </w:rPr>
            </w:pPr>
            <w:r w:rsidRPr="009278B3">
              <w:rPr>
                <w:sz w:val="16"/>
                <w:szCs w:val="16"/>
              </w:rPr>
              <w:t>Competência – Interesse dos Infantes – Domicílio do Guardião</w:t>
            </w:r>
          </w:p>
        </w:tc>
        <w:tc>
          <w:tcPr>
            <w:tcW w:w="5103" w:type="dxa"/>
          </w:tcPr>
          <w:p w14:paraId="138C179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00712804"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w:t>
            </w:r>
            <w:proofErr w:type="spellStart"/>
            <w:r w:rsidRPr="009278B3">
              <w:rPr>
                <w:sz w:val="16"/>
                <w:szCs w:val="16"/>
              </w:rPr>
              <w:t>Todasas</w:t>
            </w:r>
            <w:proofErr w:type="spellEnd"/>
            <w:r w:rsidRPr="009278B3">
              <w:rPr>
                <w:sz w:val="16"/>
                <w:szCs w:val="16"/>
              </w:rPr>
              <w:t xml:space="preserve"> partes passivas (5 dias)</w:t>
            </w:r>
          </w:p>
          <w:p w14:paraId="1018CB1E"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2234F114" w14:textId="77777777" w:rsidR="009957BE" w:rsidRPr="009278B3" w:rsidRDefault="009957BE" w:rsidP="00042417">
            <w:pPr>
              <w:pStyle w:val="TJSC-CorpodoTexto"/>
              <w:spacing w:line="240" w:lineRule="auto"/>
              <w:ind w:firstLine="0"/>
              <w:rPr>
                <w:sz w:val="16"/>
                <w:szCs w:val="16"/>
              </w:rPr>
            </w:pPr>
          </w:p>
        </w:tc>
      </w:tr>
      <w:tr w:rsidR="009957BE" w:rsidRPr="009278B3" w14:paraId="32C789FC" w14:textId="77777777" w:rsidTr="00C740DE">
        <w:tc>
          <w:tcPr>
            <w:tcW w:w="4106" w:type="dxa"/>
          </w:tcPr>
          <w:p w14:paraId="06D985D7"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Conversão – Busca e Apreensão em Depósito – Indeferimento </w:t>
            </w:r>
          </w:p>
        </w:tc>
        <w:tc>
          <w:tcPr>
            <w:tcW w:w="5103" w:type="dxa"/>
          </w:tcPr>
          <w:p w14:paraId="61F02FE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566B27A8" w14:textId="77777777" w:rsidR="009957BE" w:rsidRPr="009278B3" w:rsidRDefault="009957BE" w:rsidP="00042417">
            <w:pPr>
              <w:pStyle w:val="TJSC-CorpodoTexto"/>
              <w:spacing w:line="240" w:lineRule="auto"/>
              <w:ind w:firstLine="0"/>
              <w:rPr>
                <w:sz w:val="16"/>
                <w:szCs w:val="16"/>
              </w:rPr>
            </w:pPr>
            <w:r w:rsidRPr="009278B3">
              <w:rPr>
                <w:sz w:val="16"/>
                <w:szCs w:val="16"/>
              </w:rPr>
              <w:t>Portal – A – Advogados das partes passivas (5 dias)</w:t>
            </w:r>
          </w:p>
          <w:p w14:paraId="67DD3757"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2CA0E03F" w14:textId="77777777" w:rsidR="009957BE" w:rsidRPr="009278B3" w:rsidRDefault="009957BE" w:rsidP="00042417">
            <w:pPr>
              <w:pStyle w:val="TJSC-CorpodoTexto"/>
              <w:spacing w:line="240" w:lineRule="auto"/>
              <w:ind w:firstLine="0"/>
              <w:rPr>
                <w:sz w:val="16"/>
                <w:szCs w:val="16"/>
              </w:rPr>
            </w:pPr>
          </w:p>
        </w:tc>
      </w:tr>
      <w:tr w:rsidR="009957BE" w:rsidRPr="009278B3" w14:paraId="1FBFCDC1" w14:textId="77777777" w:rsidTr="00C740DE">
        <w:tc>
          <w:tcPr>
            <w:tcW w:w="4106" w:type="dxa"/>
          </w:tcPr>
          <w:p w14:paraId="2C054BC2" w14:textId="77777777" w:rsidR="009957BE" w:rsidRPr="009278B3" w:rsidRDefault="009957BE" w:rsidP="00042417">
            <w:pPr>
              <w:pStyle w:val="TJSC-CorpodoTexto"/>
              <w:spacing w:line="240" w:lineRule="auto"/>
              <w:ind w:firstLine="0"/>
              <w:rPr>
                <w:sz w:val="16"/>
                <w:szCs w:val="16"/>
              </w:rPr>
            </w:pPr>
            <w:r w:rsidRPr="009278B3">
              <w:rPr>
                <w:sz w:val="16"/>
                <w:szCs w:val="16"/>
              </w:rPr>
              <w:t>Conversão – Busca e Apreensão em Execução – Deferimento</w:t>
            </w:r>
          </w:p>
        </w:tc>
        <w:tc>
          <w:tcPr>
            <w:tcW w:w="5103" w:type="dxa"/>
          </w:tcPr>
          <w:p w14:paraId="623828B1"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1F7DF8A0" w14:textId="77777777" w:rsidR="009957BE" w:rsidRPr="009278B3" w:rsidRDefault="009957BE" w:rsidP="00042417">
            <w:pPr>
              <w:pStyle w:val="TJSC-CorpodoTexto"/>
              <w:spacing w:line="240" w:lineRule="auto"/>
              <w:ind w:firstLine="0"/>
              <w:rPr>
                <w:sz w:val="16"/>
                <w:szCs w:val="16"/>
              </w:rPr>
            </w:pPr>
            <w:r w:rsidRPr="009278B3">
              <w:rPr>
                <w:sz w:val="16"/>
                <w:szCs w:val="16"/>
              </w:rPr>
              <w:t>Portal – A – Advogados das partes passivas (5 dias)</w:t>
            </w:r>
          </w:p>
          <w:p w14:paraId="3EB7E24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2F71651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Ofício – </w:t>
            </w:r>
            <w:proofErr w:type="gramStart"/>
            <w:r w:rsidRPr="009278B3">
              <w:rPr>
                <w:sz w:val="16"/>
                <w:szCs w:val="16"/>
              </w:rPr>
              <w:t>N  -</w:t>
            </w:r>
            <w:proofErr w:type="gramEnd"/>
            <w:r w:rsidRPr="009278B3">
              <w:rPr>
                <w:sz w:val="16"/>
                <w:szCs w:val="16"/>
              </w:rPr>
              <w:t xml:space="preserve"> 7576 – Todas as partes passivas (3 dias)</w:t>
            </w:r>
          </w:p>
          <w:p w14:paraId="2C3FD0EA" w14:textId="77777777" w:rsidR="009957BE" w:rsidRPr="009278B3" w:rsidRDefault="009957BE" w:rsidP="00042417">
            <w:pPr>
              <w:pStyle w:val="TJSC-CorpodoTexto"/>
              <w:spacing w:line="240" w:lineRule="auto"/>
              <w:ind w:firstLine="0"/>
              <w:rPr>
                <w:sz w:val="16"/>
                <w:szCs w:val="16"/>
              </w:rPr>
            </w:pPr>
            <w:r w:rsidRPr="009278B3">
              <w:rPr>
                <w:sz w:val="16"/>
                <w:szCs w:val="16"/>
              </w:rPr>
              <w:t>Ofício – N – 101038 – Todas as partes passivas (3 dias)</w:t>
            </w:r>
          </w:p>
          <w:p w14:paraId="273E6545" w14:textId="77777777" w:rsidR="009957BE" w:rsidRPr="009278B3" w:rsidRDefault="009957BE" w:rsidP="00042417">
            <w:pPr>
              <w:pStyle w:val="TJSC-CorpodoTexto"/>
              <w:spacing w:line="240" w:lineRule="auto"/>
              <w:ind w:firstLine="0"/>
              <w:rPr>
                <w:sz w:val="16"/>
                <w:szCs w:val="16"/>
              </w:rPr>
            </w:pPr>
            <w:r w:rsidRPr="009278B3">
              <w:rPr>
                <w:sz w:val="16"/>
                <w:szCs w:val="16"/>
              </w:rPr>
              <w:t>Ofício – N 100062 – Todas as partes passivas (3 dias)</w:t>
            </w:r>
          </w:p>
        </w:tc>
      </w:tr>
      <w:tr w:rsidR="009957BE" w:rsidRPr="009278B3" w14:paraId="15DC6E19" w14:textId="77777777" w:rsidTr="00C740DE">
        <w:tc>
          <w:tcPr>
            <w:tcW w:w="4106" w:type="dxa"/>
          </w:tcPr>
          <w:p w14:paraId="1C4515BF" w14:textId="77777777" w:rsidR="009957BE" w:rsidRPr="009278B3" w:rsidRDefault="009957BE" w:rsidP="00042417">
            <w:pPr>
              <w:pStyle w:val="TJSC-CorpodoTexto"/>
              <w:spacing w:line="240" w:lineRule="auto"/>
              <w:ind w:firstLine="0"/>
              <w:rPr>
                <w:sz w:val="16"/>
                <w:szCs w:val="16"/>
              </w:rPr>
            </w:pPr>
            <w:r w:rsidRPr="009278B3">
              <w:rPr>
                <w:sz w:val="16"/>
                <w:szCs w:val="16"/>
              </w:rPr>
              <w:t>Conversão - Despejo em Execução</w:t>
            </w:r>
          </w:p>
        </w:tc>
        <w:tc>
          <w:tcPr>
            <w:tcW w:w="5103" w:type="dxa"/>
          </w:tcPr>
          <w:p w14:paraId="215FEF72"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78719E96"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39DDC6D8"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Ofício – </w:t>
            </w:r>
            <w:proofErr w:type="gramStart"/>
            <w:r w:rsidRPr="009278B3">
              <w:rPr>
                <w:sz w:val="16"/>
                <w:szCs w:val="16"/>
              </w:rPr>
              <w:t>N  -</w:t>
            </w:r>
            <w:proofErr w:type="gramEnd"/>
            <w:r w:rsidRPr="009278B3">
              <w:rPr>
                <w:sz w:val="16"/>
                <w:szCs w:val="16"/>
              </w:rPr>
              <w:t xml:space="preserve"> 7576 – Todas as partes passivas (3 dias)</w:t>
            </w:r>
          </w:p>
          <w:p w14:paraId="0C222B1B" w14:textId="77777777" w:rsidR="009957BE" w:rsidRPr="009278B3" w:rsidRDefault="009957BE" w:rsidP="00042417">
            <w:pPr>
              <w:pStyle w:val="TJSC-CorpodoTexto"/>
              <w:spacing w:line="240" w:lineRule="auto"/>
              <w:ind w:firstLine="0"/>
              <w:rPr>
                <w:sz w:val="16"/>
                <w:szCs w:val="16"/>
              </w:rPr>
            </w:pPr>
            <w:r w:rsidRPr="009278B3">
              <w:rPr>
                <w:sz w:val="16"/>
                <w:szCs w:val="16"/>
              </w:rPr>
              <w:t>Ofício – N – 101038 – To</w:t>
            </w:r>
            <w:r>
              <w:rPr>
                <w:sz w:val="16"/>
                <w:szCs w:val="16"/>
              </w:rPr>
              <w:t>das as partes passivas (3 dias)</w:t>
            </w:r>
          </w:p>
        </w:tc>
      </w:tr>
      <w:tr w:rsidR="009957BE" w:rsidRPr="009278B3" w14:paraId="74FAEDF6" w14:textId="77777777" w:rsidTr="00C740DE">
        <w:tc>
          <w:tcPr>
            <w:tcW w:w="4106" w:type="dxa"/>
          </w:tcPr>
          <w:p w14:paraId="44786CE7" w14:textId="77777777" w:rsidR="009957BE" w:rsidRPr="009278B3" w:rsidRDefault="009957BE" w:rsidP="00042417">
            <w:pPr>
              <w:pStyle w:val="TJSC-CorpodoTexto"/>
              <w:spacing w:line="240" w:lineRule="auto"/>
              <w:ind w:firstLine="0"/>
              <w:rPr>
                <w:sz w:val="16"/>
                <w:szCs w:val="16"/>
              </w:rPr>
            </w:pPr>
            <w:r w:rsidRPr="009278B3">
              <w:rPr>
                <w:sz w:val="16"/>
                <w:szCs w:val="16"/>
              </w:rPr>
              <w:t>Conversão – Monitória em Execução – Sem Embargos</w:t>
            </w:r>
          </w:p>
        </w:tc>
        <w:tc>
          <w:tcPr>
            <w:tcW w:w="5103" w:type="dxa"/>
          </w:tcPr>
          <w:p w14:paraId="5AF6C01E"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473535CF"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5F5E2A27"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3A83FFD9" w14:textId="77777777" w:rsidR="009957BE" w:rsidRPr="009278B3" w:rsidRDefault="009957BE" w:rsidP="00042417">
            <w:pPr>
              <w:pStyle w:val="TJSC-CorpodoTexto"/>
              <w:spacing w:line="240" w:lineRule="auto"/>
              <w:ind w:firstLine="0"/>
              <w:rPr>
                <w:sz w:val="16"/>
                <w:szCs w:val="16"/>
              </w:rPr>
            </w:pPr>
            <w:r w:rsidRPr="009278B3">
              <w:rPr>
                <w:sz w:val="16"/>
                <w:szCs w:val="16"/>
              </w:rPr>
              <w:t>Ofício – N – 7162 – Tod</w:t>
            </w:r>
            <w:r>
              <w:rPr>
                <w:sz w:val="16"/>
                <w:szCs w:val="16"/>
              </w:rPr>
              <w:t>as as partes passivas (15 dias)</w:t>
            </w:r>
          </w:p>
        </w:tc>
      </w:tr>
      <w:tr w:rsidR="009957BE" w:rsidRPr="009278B3" w14:paraId="25C37CCB" w14:textId="77777777" w:rsidTr="00C740DE">
        <w:tc>
          <w:tcPr>
            <w:tcW w:w="4106" w:type="dxa"/>
          </w:tcPr>
          <w:p w14:paraId="5987F72B"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Conversão – Possessória em Execução – Arrendamento Mercantil </w:t>
            </w:r>
          </w:p>
        </w:tc>
        <w:tc>
          <w:tcPr>
            <w:tcW w:w="5103" w:type="dxa"/>
          </w:tcPr>
          <w:p w14:paraId="50220FC0"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45C31E81" w14:textId="77777777" w:rsidR="009957BE" w:rsidRPr="009278B3" w:rsidRDefault="009957BE" w:rsidP="00042417">
            <w:pPr>
              <w:pStyle w:val="TJSC-CorpodoTexto"/>
              <w:spacing w:line="240" w:lineRule="auto"/>
              <w:ind w:firstLine="0"/>
              <w:rPr>
                <w:sz w:val="16"/>
                <w:szCs w:val="16"/>
              </w:rPr>
            </w:pPr>
            <w:r w:rsidRPr="009278B3">
              <w:rPr>
                <w:sz w:val="16"/>
                <w:szCs w:val="16"/>
              </w:rPr>
              <w:t>Portal – A – Advogados das partes passivas (5 dias)</w:t>
            </w:r>
          </w:p>
          <w:p w14:paraId="697607F6"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701C650C"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Ofício – </w:t>
            </w:r>
            <w:proofErr w:type="gramStart"/>
            <w:r w:rsidRPr="009278B3">
              <w:rPr>
                <w:sz w:val="16"/>
                <w:szCs w:val="16"/>
              </w:rPr>
              <w:t>N  -</w:t>
            </w:r>
            <w:proofErr w:type="gramEnd"/>
            <w:r w:rsidRPr="009278B3">
              <w:rPr>
                <w:sz w:val="16"/>
                <w:szCs w:val="16"/>
              </w:rPr>
              <w:t xml:space="preserve"> 7576 – Todas as partes passivas (3 dias)</w:t>
            </w:r>
          </w:p>
          <w:p w14:paraId="0C5D60CB" w14:textId="77777777" w:rsidR="009957BE" w:rsidRPr="009278B3" w:rsidRDefault="009957BE" w:rsidP="00042417">
            <w:pPr>
              <w:pStyle w:val="TJSC-CorpodoTexto"/>
              <w:spacing w:line="240" w:lineRule="auto"/>
              <w:ind w:firstLine="0"/>
              <w:rPr>
                <w:sz w:val="16"/>
                <w:szCs w:val="16"/>
              </w:rPr>
            </w:pPr>
            <w:r w:rsidRPr="009278B3">
              <w:rPr>
                <w:sz w:val="16"/>
                <w:szCs w:val="16"/>
              </w:rPr>
              <w:t>Ofício – N – 101038 – Todas as partes passivas (3 dias)</w:t>
            </w:r>
          </w:p>
          <w:p w14:paraId="755700B8" w14:textId="77777777" w:rsidR="009957BE" w:rsidRPr="009278B3" w:rsidRDefault="009957BE" w:rsidP="00042417">
            <w:pPr>
              <w:pStyle w:val="TJSC-CorpodoTexto"/>
              <w:spacing w:line="240" w:lineRule="auto"/>
              <w:ind w:firstLine="0"/>
              <w:rPr>
                <w:sz w:val="16"/>
                <w:szCs w:val="16"/>
              </w:rPr>
            </w:pPr>
            <w:r w:rsidRPr="009278B3">
              <w:rPr>
                <w:sz w:val="16"/>
                <w:szCs w:val="16"/>
              </w:rPr>
              <w:t>Ofício – N 100062 – Todas as partes passivas (3 dias)</w:t>
            </w:r>
          </w:p>
        </w:tc>
      </w:tr>
      <w:tr w:rsidR="009957BE" w:rsidRPr="009278B3" w14:paraId="1B13609D" w14:textId="77777777" w:rsidTr="00C740DE">
        <w:tc>
          <w:tcPr>
            <w:tcW w:w="4106" w:type="dxa"/>
          </w:tcPr>
          <w:p w14:paraId="57974B97" w14:textId="77777777" w:rsidR="009957BE" w:rsidRPr="009278B3" w:rsidRDefault="009957BE" w:rsidP="00042417">
            <w:pPr>
              <w:pStyle w:val="TJSC-CorpodoTexto"/>
              <w:spacing w:line="240" w:lineRule="auto"/>
              <w:ind w:firstLine="0"/>
              <w:rPr>
                <w:sz w:val="16"/>
                <w:szCs w:val="16"/>
              </w:rPr>
            </w:pPr>
            <w:r w:rsidRPr="009278B3">
              <w:rPr>
                <w:sz w:val="16"/>
                <w:szCs w:val="16"/>
              </w:rPr>
              <w:t>Crise Empresarial – Assembleia Geral de Credores</w:t>
            </w:r>
          </w:p>
        </w:tc>
        <w:tc>
          <w:tcPr>
            <w:tcW w:w="5103" w:type="dxa"/>
          </w:tcPr>
          <w:p w14:paraId="623BC382"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29C84265"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02A7F35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002DF6A5"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(30 dias)</w:t>
            </w:r>
          </w:p>
          <w:p w14:paraId="7E5BBC5B"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terceiras (15 dias)</w:t>
            </w:r>
          </w:p>
          <w:p w14:paraId="2055EA8A" w14:textId="77777777" w:rsidR="009957BE" w:rsidRPr="009278B3" w:rsidRDefault="009957BE" w:rsidP="00042417">
            <w:pPr>
              <w:pStyle w:val="TJSC-CorpodoTexto"/>
              <w:spacing w:line="240" w:lineRule="auto"/>
              <w:ind w:firstLine="0"/>
              <w:rPr>
                <w:sz w:val="16"/>
                <w:szCs w:val="16"/>
              </w:rPr>
            </w:pPr>
            <w:r w:rsidRPr="009278B3">
              <w:rPr>
                <w:sz w:val="16"/>
                <w:szCs w:val="16"/>
              </w:rPr>
              <w:t>Portal – N –Advogados das partes terceiras (15 dias)</w:t>
            </w:r>
          </w:p>
        </w:tc>
      </w:tr>
      <w:tr w:rsidR="009957BE" w:rsidRPr="009278B3" w14:paraId="080021A0" w14:textId="77777777" w:rsidTr="00C740DE">
        <w:tc>
          <w:tcPr>
            <w:tcW w:w="4106" w:type="dxa"/>
          </w:tcPr>
          <w:p w14:paraId="516E2E84"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Crise Empresarial – Recuperação Judicial – </w:t>
            </w:r>
            <w:proofErr w:type="spellStart"/>
            <w:r w:rsidRPr="009278B3">
              <w:rPr>
                <w:sz w:val="16"/>
                <w:szCs w:val="16"/>
              </w:rPr>
              <w:t>Homologaçãod</w:t>
            </w:r>
            <w:proofErr w:type="spellEnd"/>
            <w:r w:rsidRPr="009278B3">
              <w:rPr>
                <w:sz w:val="16"/>
                <w:szCs w:val="16"/>
              </w:rPr>
              <w:t xml:space="preserve"> e Plano</w:t>
            </w:r>
          </w:p>
        </w:tc>
        <w:tc>
          <w:tcPr>
            <w:tcW w:w="5103" w:type="dxa"/>
          </w:tcPr>
          <w:p w14:paraId="0AFB62B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69078589"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609ABE4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2B83482C"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(30 dias)</w:t>
            </w:r>
          </w:p>
          <w:p w14:paraId="66747C4D"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terceiras (15 dias)</w:t>
            </w:r>
          </w:p>
          <w:p w14:paraId="1DD17848" w14:textId="77777777" w:rsidR="009957BE" w:rsidRPr="009278B3" w:rsidRDefault="009957BE" w:rsidP="00042417">
            <w:pPr>
              <w:pStyle w:val="TJSC-CorpodoTexto"/>
              <w:spacing w:line="240" w:lineRule="auto"/>
              <w:ind w:firstLine="0"/>
              <w:rPr>
                <w:sz w:val="16"/>
                <w:szCs w:val="16"/>
              </w:rPr>
            </w:pPr>
            <w:r w:rsidRPr="009278B3">
              <w:rPr>
                <w:sz w:val="16"/>
                <w:szCs w:val="16"/>
              </w:rPr>
              <w:t>Portal – N –Advogados das partes terceiras (15 dias)</w:t>
            </w:r>
          </w:p>
        </w:tc>
      </w:tr>
      <w:tr w:rsidR="009957BE" w:rsidRPr="009278B3" w14:paraId="6B58C502" w14:textId="77777777" w:rsidTr="00C740DE">
        <w:tc>
          <w:tcPr>
            <w:tcW w:w="4106" w:type="dxa"/>
          </w:tcPr>
          <w:p w14:paraId="0816A4D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Despejo – Abandono pelo Locatário – Retomada pelo Locador – Deferimento </w:t>
            </w:r>
          </w:p>
        </w:tc>
        <w:tc>
          <w:tcPr>
            <w:tcW w:w="5103" w:type="dxa"/>
          </w:tcPr>
          <w:p w14:paraId="67BE519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0B4C583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0AE0C10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62C8E177" w14:textId="77777777" w:rsidTr="00C740DE">
        <w:tc>
          <w:tcPr>
            <w:tcW w:w="4106" w:type="dxa"/>
          </w:tcPr>
          <w:p w14:paraId="478ADDC7" w14:textId="77777777" w:rsidR="009957BE" w:rsidRPr="009278B3" w:rsidRDefault="009957BE" w:rsidP="00042417">
            <w:pPr>
              <w:pStyle w:val="TJSC-CorpodoTexto"/>
              <w:spacing w:line="240" w:lineRule="auto"/>
              <w:ind w:firstLine="0"/>
              <w:rPr>
                <w:sz w:val="16"/>
                <w:szCs w:val="16"/>
              </w:rPr>
            </w:pPr>
            <w:r w:rsidRPr="009278B3">
              <w:rPr>
                <w:sz w:val="16"/>
                <w:szCs w:val="16"/>
              </w:rPr>
              <w:t>Embargos de Declaração – Em Decisão</w:t>
            </w:r>
          </w:p>
        </w:tc>
        <w:tc>
          <w:tcPr>
            <w:tcW w:w="5103" w:type="dxa"/>
          </w:tcPr>
          <w:p w14:paraId="356B0578"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65BD8ED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341D4ABC"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N - Defensoria Pública (5 dias)</w:t>
            </w:r>
          </w:p>
        </w:tc>
      </w:tr>
      <w:tr w:rsidR="009957BE" w:rsidRPr="009278B3" w14:paraId="5B114EBC" w14:textId="77777777" w:rsidTr="00C740DE">
        <w:tc>
          <w:tcPr>
            <w:tcW w:w="4106" w:type="dxa"/>
          </w:tcPr>
          <w:p w14:paraId="4F7E83E5"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Incidente – Desconsideração da Personalidade – Empresa Encerrou as Atividades </w:t>
            </w:r>
          </w:p>
        </w:tc>
        <w:tc>
          <w:tcPr>
            <w:tcW w:w="5103" w:type="dxa"/>
          </w:tcPr>
          <w:p w14:paraId="4396D71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0CC63A3E"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2BB5086F"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4E51C8A5" w14:textId="77777777" w:rsidTr="00C740DE">
        <w:tc>
          <w:tcPr>
            <w:tcW w:w="4106" w:type="dxa"/>
          </w:tcPr>
          <w:p w14:paraId="420655EB" w14:textId="77777777" w:rsidR="009957BE" w:rsidRPr="009278B3" w:rsidRDefault="009957BE" w:rsidP="00042417">
            <w:pPr>
              <w:pStyle w:val="TJSC-CorpodoTexto"/>
              <w:spacing w:line="240" w:lineRule="auto"/>
              <w:ind w:firstLine="0"/>
              <w:rPr>
                <w:sz w:val="16"/>
                <w:szCs w:val="16"/>
              </w:rPr>
            </w:pPr>
            <w:r w:rsidRPr="009278B3">
              <w:rPr>
                <w:sz w:val="16"/>
                <w:szCs w:val="16"/>
              </w:rPr>
              <w:t>Incidente – Desconsideração da Personalidade – Empresa Familiar</w:t>
            </w:r>
          </w:p>
        </w:tc>
        <w:tc>
          <w:tcPr>
            <w:tcW w:w="5103" w:type="dxa"/>
          </w:tcPr>
          <w:p w14:paraId="081AE720"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0B21666F"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1B635F75"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6C6BCE4E" w14:textId="77777777" w:rsidTr="00C740DE">
        <w:tc>
          <w:tcPr>
            <w:tcW w:w="4106" w:type="dxa"/>
          </w:tcPr>
          <w:p w14:paraId="328B442C"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Incidente – Suspeição – Auxiliar da Justiça ou MP – Intempestividade </w:t>
            </w:r>
          </w:p>
        </w:tc>
        <w:tc>
          <w:tcPr>
            <w:tcW w:w="5103" w:type="dxa"/>
          </w:tcPr>
          <w:p w14:paraId="23C32AD8"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114F78A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30D4BD3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6F42977E" w14:textId="77777777" w:rsidTr="00C740DE">
        <w:tc>
          <w:tcPr>
            <w:tcW w:w="4106" w:type="dxa"/>
          </w:tcPr>
          <w:p w14:paraId="7ED672AE"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Intervenção de Terceiros – Chamamento – União, Estado ou Município – Fornecimento de Medicamento ou Tratamento </w:t>
            </w:r>
          </w:p>
        </w:tc>
        <w:tc>
          <w:tcPr>
            <w:tcW w:w="5103" w:type="dxa"/>
          </w:tcPr>
          <w:p w14:paraId="03FA703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39B0340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37C85A37"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1C39C4E0"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passivas (5 dias)</w:t>
            </w:r>
          </w:p>
        </w:tc>
      </w:tr>
      <w:tr w:rsidR="009957BE" w:rsidRPr="009278B3" w14:paraId="378BCC14" w14:textId="77777777" w:rsidTr="00C740DE">
        <w:tc>
          <w:tcPr>
            <w:tcW w:w="4106" w:type="dxa"/>
          </w:tcPr>
          <w:p w14:paraId="68BABFF9"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Intervenção de Terceiros – Denunciação – Consumidor – Indeferimento </w:t>
            </w:r>
          </w:p>
        </w:tc>
        <w:tc>
          <w:tcPr>
            <w:tcW w:w="5103" w:type="dxa"/>
          </w:tcPr>
          <w:p w14:paraId="5F638F6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0980EAA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31B72E7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5B7F23C3" w14:textId="77777777" w:rsidR="009957BE" w:rsidRPr="009278B3" w:rsidRDefault="009957BE" w:rsidP="00042417">
            <w:pPr>
              <w:pStyle w:val="TJSC-CorpodoTexto"/>
              <w:spacing w:line="240" w:lineRule="auto"/>
              <w:ind w:firstLine="0"/>
              <w:rPr>
                <w:sz w:val="16"/>
                <w:szCs w:val="16"/>
              </w:rPr>
            </w:pPr>
          </w:p>
        </w:tc>
      </w:tr>
      <w:tr w:rsidR="009957BE" w:rsidRPr="009278B3" w14:paraId="0D8674AA" w14:textId="77777777" w:rsidTr="00C740DE">
        <w:tc>
          <w:tcPr>
            <w:tcW w:w="4106" w:type="dxa"/>
          </w:tcPr>
          <w:p w14:paraId="0920E5BF"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Intervenção de Terceiros – Denunciação – Padrão </w:t>
            </w:r>
          </w:p>
        </w:tc>
        <w:tc>
          <w:tcPr>
            <w:tcW w:w="5103" w:type="dxa"/>
          </w:tcPr>
          <w:p w14:paraId="4E1A98FE"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6D6C227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6873E38F"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40EDD02C"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Ofício – </w:t>
            </w:r>
            <w:proofErr w:type="gramStart"/>
            <w:r w:rsidRPr="009278B3">
              <w:rPr>
                <w:sz w:val="16"/>
                <w:szCs w:val="16"/>
              </w:rPr>
              <w:t>N  -</w:t>
            </w:r>
            <w:proofErr w:type="gramEnd"/>
            <w:r w:rsidRPr="009278B3">
              <w:rPr>
                <w:sz w:val="16"/>
                <w:szCs w:val="16"/>
              </w:rPr>
              <w:t xml:space="preserve"> 7853 – Todas as partes terceiras (15 dias)</w:t>
            </w:r>
          </w:p>
          <w:p w14:paraId="7E57FF0C" w14:textId="77777777" w:rsidR="009957BE" w:rsidRPr="009278B3" w:rsidRDefault="009957BE" w:rsidP="00042417">
            <w:pPr>
              <w:pStyle w:val="TJSC-CorpodoTexto"/>
              <w:spacing w:line="240" w:lineRule="auto"/>
              <w:ind w:firstLine="0"/>
              <w:rPr>
                <w:sz w:val="16"/>
                <w:szCs w:val="16"/>
              </w:rPr>
            </w:pPr>
            <w:r w:rsidRPr="009278B3">
              <w:rPr>
                <w:sz w:val="16"/>
                <w:szCs w:val="16"/>
              </w:rPr>
              <w:t>Ofício – N – 7119 – Todas as partes terceiras (15 dias)</w:t>
            </w:r>
          </w:p>
          <w:p w14:paraId="10E0721D" w14:textId="77777777" w:rsidR="009957BE" w:rsidRPr="009278B3" w:rsidRDefault="009957BE" w:rsidP="00042417">
            <w:pPr>
              <w:pStyle w:val="TJSC-CorpodoTexto"/>
              <w:spacing w:line="240" w:lineRule="auto"/>
              <w:ind w:firstLine="0"/>
              <w:rPr>
                <w:sz w:val="16"/>
                <w:szCs w:val="16"/>
              </w:rPr>
            </w:pPr>
          </w:p>
        </w:tc>
      </w:tr>
      <w:tr w:rsidR="009957BE" w:rsidRPr="009278B3" w14:paraId="71A11F5B" w14:textId="77777777" w:rsidTr="00C740DE">
        <w:tc>
          <w:tcPr>
            <w:tcW w:w="4106" w:type="dxa"/>
          </w:tcPr>
          <w:p w14:paraId="7A366516"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 xml:space="preserve">Intervenção de Terceiros – Juizados </w:t>
            </w:r>
          </w:p>
        </w:tc>
        <w:tc>
          <w:tcPr>
            <w:tcW w:w="5103" w:type="dxa"/>
          </w:tcPr>
          <w:p w14:paraId="13D0FA3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531B3E15"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57299760" w14:textId="77777777" w:rsidR="009957BE" w:rsidRPr="00825909"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N - Defensoria Pública (5 dias)</w:t>
            </w:r>
          </w:p>
        </w:tc>
      </w:tr>
      <w:tr w:rsidR="009957BE" w:rsidRPr="009278B3" w14:paraId="582A98DF" w14:textId="77777777" w:rsidTr="00C740DE">
        <w:tc>
          <w:tcPr>
            <w:tcW w:w="4106" w:type="dxa"/>
          </w:tcPr>
          <w:p w14:paraId="4D3CCBF6" w14:textId="77777777" w:rsidR="009957BE" w:rsidRPr="009278B3" w:rsidRDefault="009957BE" w:rsidP="00042417">
            <w:pPr>
              <w:pStyle w:val="TJSC-CorpodoTexto"/>
              <w:spacing w:line="240" w:lineRule="auto"/>
              <w:ind w:firstLine="0"/>
              <w:rPr>
                <w:sz w:val="16"/>
                <w:szCs w:val="16"/>
              </w:rPr>
            </w:pPr>
            <w:r w:rsidRPr="009278B3">
              <w:rPr>
                <w:sz w:val="16"/>
                <w:szCs w:val="16"/>
              </w:rPr>
              <w:t>Liquidação – Homologação do Valor Calculado por Perito ou Contadoria</w:t>
            </w:r>
          </w:p>
        </w:tc>
        <w:tc>
          <w:tcPr>
            <w:tcW w:w="5103" w:type="dxa"/>
          </w:tcPr>
          <w:p w14:paraId="30697768"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59169ED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53D91BB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4B09F5E1" w14:textId="77777777" w:rsidR="009957BE" w:rsidRPr="009278B3" w:rsidRDefault="009957BE" w:rsidP="00042417">
            <w:pPr>
              <w:pStyle w:val="TJSC-CorpodoTexto"/>
              <w:spacing w:line="240" w:lineRule="auto"/>
              <w:ind w:firstLine="0"/>
              <w:rPr>
                <w:sz w:val="16"/>
                <w:szCs w:val="16"/>
              </w:rPr>
            </w:pPr>
            <w:r w:rsidRPr="009278B3">
              <w:rPr>
                <w:sz w:val="16"/>
                <w:szCs w:val="16"/>
              </w:rPr>
              <w:t>Ofício – N – 7162 – Todas as partes passivas (15 dias)</w:t>
            </w:r>
          </w:p>
        </w:tc>
      </w:tr>
      <w:tr w:rsidR="009957BE" w:rsidRPr="009278B3" w14:paraId="4A595FC4" w14:textId="77777777" w:rsidTr="00C740DE">
        <w:tc>
          <w:tcPr>
            <w:tcW w:w="4106" w:type="dxa"/>
          </w:tcPr>
          <w:p w14:paraId="75377E92" w14:textId="77777777" w:rsidR="009957BE" w:rsidRPr="009278B3" w:rsidRDefault="009957BE" w:rsidP="00042417">
            <w:pPr>
              <w:pStyle w:val="TJSC-CorpodoTexto"/>
              <w:spacing w:line="240" w:lineRule="auto"/>
              <w:ind w:firstLine="0"/>
              <w:rPr>
                <w:sz w:val="16"/>
                <w:szCs w:val="16"/>
              </w:rPr>
            </w:pPr>
            <w:r w:rsidRPr="009278B3">
              <w:rPr>
                <w:sz w:val="16"/>
                <w:szCs w:val="16"/>
              </w:rPr>
              <w:t>Prova – Perícia – Condição de Trabalho</w:t>
            </w:r>
          </w:p>
        </w:tc>
        <w:tc>
          <w:tcPr>
            <w:tcW w:w="5103" w:type="dxa"/>
          </w:tcPr>
          <w:p w14:paraId="6CFFA5E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268C099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65591077"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24D995ED"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w:t>
            </w:r>
            <w:r>
              <w:rPr>
                <w:sz w:val="16"/>
                <w:szCs w:val="16"/>
              </w:rPr>
              <w:t>s as partes terceiras (15 dias)</w:t>
            </w:r>
          </w:p>
        </w:tc>
      </w:tr>
      <w:tr w:rsidR="009957BE" w:rsidRPr="009278B3" w14:paraId="56AB2D6E" w14:textId="77777777" w:rsidTr="00C740DE">
        <w:tc>
          <w:tcPr>
            <w:tcW w:w="4106" w:type="dxa"/>
          </w:tcPr>
          <w:p w14:paraId="61BBC4A8"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Prova – Perícia – Genérico </w:t>
            </w:r>
          </w:p>
        </w:tc>
        <w:tc>
          <w:tcPr>
            <w:tcW w:w="5103" w:type="dxa"/>
          </w:tcPr>
          <w:p w14:paraId="7B7454C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38E5E1F0"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66198722"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7C62001C"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w:t>
            </w:r>
            <w:r>
              <w:rPr>
                <w:sz w:val="16"/>
                <w:szCs w:val="16"/>
              </w:rPr>
              <w:t>s as partes terceiras (15 dias)</w:t>
            </w:r>
          </w:p>
        </w:tc>
      </w:tr>
      <w:tr w:rsidR="009957BE" w:rsidRPr="009278B3" w14:paraId="4C5BAF6C" w14:textId="77777777" w:rsidTr="00C740DE">
        <w:tc>
          <w:tcPr>
            <w:tcW w:w="4106" w:type="dxa"/>
          </w:tcPr>
          <w:p w14:paraId="7FFAA727"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Prova – Perícia – Grafotécnica – Agendar Data </w:t>
            </w:r>
          </w:p>
        </w:tc>
        <w:tc>
          <w:tcPr>
            <w:tcW w:w="5103" w:type="dxa"/>
          </w:tcPr>
          <w:p w14:paraId="4DEB8D5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6099F3F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0D31D8ED"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7636D762" w14:textId="77777777" w:rsidTr="00C740DE">
        <w:tc>
          <w:tcPr>
            <w:tcW w:w="4106" w:type="dxa"/>
          </w:tcPr>
          <w:p w14:paraId="7465AC54"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Prova – Perícia – Índice de Sinistralidade </w:t>
            </w:r>
          </w:p>
        </w:tc>
        <w:tc>
          <w:tcPr>
            <w:tcW w:w="5103" w:type="dxa"/>
          </w:tcPr>
          <w:p w14:paraId="7B911A82"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08B2E125"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5173FBEB"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6994380A"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terce</w:t>
            </w:r>
            <w:r>
              <w:rPr>
                <w:sz w:val="16"/>
                <w:szCs w:val="16"/>
              </w:rPr>
              <w:t>iras (15 dias)</w:t>
            </w:r>
          </w:p>
        </w:tc>
      </w:tr>
      <w:tr w:rsidR="009957BE" w:rsidRPr="009278B3" w14:paraId="71502784" w14:textId="77777777" w:rsidTr="00C740DE">
        <w:tc>
          <w:tcPr>
            <w:tcW w:w="4106" w:type="dxa"/>
          </w:tcPr>
          <w:p w14:paraId="30F1BF31" w14:textId="77777777" w:rsidR="009957BE" w:rsidRPr="009278B3" w:rsidRDefault="009957BE" w:rsidP="00042417">
            <w:pPr>
              <w:pStyle w:val="TJSC-CorpodoTexto"/>
              <w:spacing w:line="240" w:lineRule="auto"/>
              <w:ind w:firstLine="0"/>
              <w:rPr>
                <w:sz w:val="16"/>
                <w:szCs w:val="16"/>
              </w:rPr>
            </w:pPr>
            <w:r w:rsidRPr="009278B3">
              <w:rPr>
                <w:sz w:val="16"/>
                <w:szCs w:val="16"/>
              </w:rPr>
              <w:t>Prova – Perícia – Médica – Fornecimento de Medicamento ou Tratamento</w:t>
            </w:r>
          </w:p>
        </w:tc>
        <w:tc>
          <w:tcPr>
            <w:tcW w:w="5103" w:type="dxa"/>
          </w:tcPr>
          <w:p w14:paraId="4540868E"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5776C190"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01EC9233"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6BB15CAE"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terceiras (15 dias)</w:t>
            </w:r>
          </w:p>
          <w:p w14:paraId="0E3D7B39" w14:textId="77777777" w:rsidR="009957BE" w:rsidRPr="009278B3" w:rsidRDefault="009957BE" w:rsidP="00042417">
            <w:pPr>
              <w:pStyle w:val="TJSC-CorpodoTexto"/>
              <w:spacing w:line="240" w:lineRule="auto"/>
              <w:ind w:firstLine="0"/>
              <w:rPr>
                <w:sz w:val="16"/>
                <w:szCs w:val="16"/>
              </w:rPr>
            </w:pPr>
            <w:r w:rsidRPr="009278B3">
              <w:rPr>
                <w:sz w:val="16"/>
                <w:szCs w:val="16"/>
              </w:rPr>
              <w:t>Portal- N – Todas as partes passivas (30 dias)</w:t>
            </w:r>
          </w:p>
          <w:p w14:paraId="67ACF56C"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(30 dias)</w:t>
            </w:r>
          </w:p>
        </w:tc>
      </w:tr>
      <w:tr w:rsidR="009957BE" w:rsidRPr="009278B3" w14:paraId="600E4307" w14:textId="77777777" w:rsidTr="00C740DE">
        <w:tc>
          <w:tcPr>
            <w:tcW w:w="4106" w:type="dxa"/>
          </w:tcPr>
          <w:p w14:paraId="2B08F9C0" w14:textId="77777777" w:rsidR="009957BE" w:rsidRPr="009278B3" w:rsidRDefault="009957BE" w:rsidP="00042417">
            <w:pPr>
              <w:pStyle w:val="TJSC-CorpodoTexto"/>
              <w:spacing w:line="240" w:lineRule="auto"/>
              <w:ind w:firstLine="0"/>
              <w:rPr>
                <w:sz w:val="16"/>
                <w:szCs w:val="16"/>
              </w:rPr>
            </w:pPr>
            <w:r w:rsidRPr="009278B3">
              <w:rPr>
                <w:sz w:val="16"/>
                <w:szCs w:val="16"/>
              </w:rPr>
              <w:t>Prova – Perícia – Médica – IML – DPVAT</w:t>
            </w:r>
          </w:p>
        </w:tc>
        <w:tc>
          <w:tcPr>
            <w:tcW w:w="5103" w:type="dxa"/>
          </w:tcPr>
          <w:p w14:paraId="12620BE7"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566F4587"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05CB371F" w14:textId="77777777" w:rsidR="009957BE" w:rsidRPr="009278B3" w:rsidRDefault="009957BE" w:rsidP="00042417">
            <w:pPr>
              <w:pStyle w:val="TJSC-CorpodoTexto"/>
              <w:spacing w:line="240" w:lineRule="auto"/>
              <w:ind w:firstLine="0"/>
              <w:rPr>
                <w:sz w:val="16"/>
                <w:szCs w:val="16"/>
              </w:rPr>
            </w:pPr>
            <w:r w:rsidRPr="009278B3">
              <w:rPr>
                <w:sz w:val="16"/>
                <w:szCs w:val="16"/>
              </w:rPr>
              <w:t>Portal - N -</w:t>
            </w:r>
            <w:r>
              <w:rPr>
                <w:sz w:val="16"/>
                <w:szCs w:val="16"/>
              </w:rPr>
              <w:t xml:space="preserve"> Defensoria Pública (5 dias)</w:t>
            </w:r>
          </w:p>
        </w:tc>
      </w:tr>
      <w:tr w:rsidR="009957BE" w:rsidRPr="009278B3" w14:paraId="6B190D42" w14:textId="77777777" w:rsidTr="00C740DE">
        <w:tc>
          <w:tcPr>
            <w:tcW w:w="4106" w:type="dxa"/>
          </w:tcPr>
          <w:p w14:paraId="1E2E482D"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Prova – Perícia – Médica – Incapacidade </w:t>
            </w:r>
          </w:p>
        </w:tc>
        <w:tc>
          <w:tcPr>
            <w:tcW w:w="5103" w:type="dxa"/>
          </w:tcPr>
          <w:p w14:paraId="709397A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692DA91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17BC1BC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2682DEB7"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terceiras (15 dias)</w:t>
            </w:r>
          </w:p>
          <w:p w14:paraId="05A6CD27" w14:textId="77777777" w:rsidR="009957BE" w:rsidRPr="009278B3" w:rsidRDefault="009957BE" w:rsidP="00042417">
            <w:pPr>
              <w:pStyle w:val="TJSC-CorpodoTexto"/>
              <w:spacing w:line="240" w:lineRule="auto"/>
              <w:ind w:firstLine="0"/>
              <w:rPr>
                <w:sz w:val="16"/>
                <w:szCs w:val="16"/>
              </w:rPr>
            </w:pPr>
          </w:p>
        </w:tc>
      </w:tr>
      <w:tr w:rsidR="009957BE" w:rsidRPr="009278B3" w14:paraId="2BB6B57E" w14:textId="77777777" w:rsidTr="00C740DE">
        <w:tc>
          <w:tcPr>
            <w:tcW w:w="4106" w:type="dxa"/>
          </w:tcPr>
          <w:p w14:paraId="3B1E90BE"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Prova – Redistribuição do Ônus – Agiotagem </w:t>
            </w:r>
          </w:p>
        </w:tc>
        <w:tc>
          <w:tcPr>
            <w:tcW w:w="5103" w:type="dxa"/>
          </w:tcPr>
          <w:p w14:paraId="1EA394EE"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0495220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6846A5B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7950CC33" w14:textId="77777777" w:rsidR="009957BE" w:rsidRPr="009278B3" w:rsidRDefault="009957BE" w:rsidP="00042417">
            <w:pPr>
              <w:pStyle w:val="TJSC-CorpodoTexto"/>
              <w:spacing w:line="240" w:lineRule="auto"/>
              <w:ind w:firstLine="0"/>
              <w:rPr>
                <w:sz w:val="16"/>
                <w:szCs w:val="16"/>
              </w:rPr>
            </w:pPr>
          </w:p>
        </w:tc>
      </w:tr>
      <w:tr w:rsidR="009957BE" w:rsidRPr="009278B3" w14:paraId="1FE55988" w14:textId="77777777" w:rsidTr="00C740DE">
        <w:tc>
          <w:tcPr>
            <w:tcW w:w="4106" w:type="dxa"/>
          </w:tcPr>
          <w:p w14:paraId="1B5D6B15"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Prova – Redistribuição do Ônus – Expurgos Inflacionários  </w:t>
            </w:r>
          </w:p>
        </w:tc>
        <w:tc>
          <w:tcPr>
            <w:tcW w:w="5103" w:type="dxa"/>
          </w:tcPr>
          <w:p w14:paraId="69E1C2F8"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150182B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(60 dias)</w:t>
            </w:r>
          </w:p>
          <w:p w14:paraId="76010337"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18F1DEAD" w14:textId="77777777" w:rsidTr="00C740DE">
        <w:tc>
          <w:tcPr>
            <w:tcW w:w="4106" w:type="dxa"/>
          </w:tcPr>
          <w:p w14:paraId="3CA87652" w14:textId="77777777" w:rsidR="009957BE" w:rsidRPr="009278B3" w:rsidRDefault="009957BE" w:rsidP="00042417">
            <w:pPr>
              <w:pStyle w:val="TJSC-CorpodoTexto"/>
              <w:spacing w:line="240" w:lineRule="auto"/>
              <w:ind w:firstLine="0"/>
              <w:rPr>
                <w:sz w:val="16"/>
                <w:szCs w:val="16"/>
              </w:rPr>
            </w:pPr>
            <w:r w:rsidRPr="009278B3">
              <w:rPr>
                <w:sz w:val="16"/>
                <w:szCs w:val="16"/>
              </w:rPr>
              <w:t>Prova – Redistribuição do Ônus – Subscrição de Ações</w:t>
            </w:r>
          </w:p>
        </w:tc>
        <w:tc>
          <w:tcPr>
            <w:tcW w:w="5103" w:type="dxa"/>
          </w:tcPr>
          <w:p w14:paraId="25CFFF4F"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3782332C"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DJE – A - Advogados </w:t>
            </w:r>
            <w:r>
              <w:rPr>
                <w:sz w:val="16"/>
                <w:szCs w:val="16"/>
              </w:rPr>
              <w:t>das partes passivas (30 dias)</w:t>
            </w:r>
          </w:p>
        </w:tc>
      </w:tr>
      <w:tr w:rsidR="009957BE" w:rsidRPr="009278B3" w14:paraId="271DEDDF" w14:textId="77777777" w:rsidTr="00C740DE">
        <w:tc>
          <w:tcPr>
            <w:tcW w:w="4106" w:type="dxa"/>
          </w:tcPr>
          <w:p w14:paraId="11F8557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Restrição – Crédito – </w:t>
            </w:r>
            <w:proofErr w:type="spellStart"/>
            <w:r w:rsidRPr="009278B3">
              <w:rPr>
                <w:sz w:val="16"/>
                <w:szCs w:val="16"/>
              </w:rPr>
              <w:t>SerasaJud</w:t>
            </w:r>
            <w:proofErr w:type="spellEnd"/>
            <w:r w:rsidRPr="009278B3">
              <w:rPr>
                <w:sz w:val="16"/>
                <w:szCs w:val="16"/>
              </w:rPr>
              <w:t xml:space="preserve"> </w:t>
            </w:r>
          </w:p>
        </w:tc>
        <w:tc>
          <w:tcPr>
            <w:tcW w:w="5103" w:type="dxa"/>
          </w:tcPr>
          <w:p w14:paraId="7EF355B2"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582B98F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1B97BC42"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N - Defensoria Pública (5 dias)</w:t>
            </w:r>
          </w:p>
        </w:tc>
      </w:tr>
      <w:tr w:rsidR="009957BE" w:rsidRPr="009278B3" w14:paraId="6371EB42" w14:textId="77777777" w:rsidTr="00C740DE">
        <w:tc>
          <w:tcPr>
            <w:tcW w:w="4106" w:type="dxa"/>
          </w:tcPr>
          <w:p w14:paraId="423B38D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Restrição – Veículo – </w:t>
            </w:r>
            <w:proofErr w:type="spellStart"/>
            <w:r w:rsidRPr="009278B3">
              <w:rPr>
                <w:sz w:val="16"/>
                <w:szCs w:val="16"/>
              </w:rPr>
              <w:t>Renajud</w:t>
            </w:r>
            <w:proofErr w:type="spellEnd"/>
            <w:r w:rsidRPr="009278B3">
              <w:rPr>
                <w:sz w:val="16"/>
                <w:szCs w:val="16"/>
              </w:rPr>
              <w:t xml:space="preserve"> </w:t>
            </w:r>
          </w:p>
        </w:tc>
        <w:tc>
          <w:tcPr>
            <w:tcW w:w="5103" w:type="dxa"/>
          </w:tcPr>
          <w:p w14:paraId="750045C0"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2680D90D"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38139CC4"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03A2C56D" w14:textId="77777777" w:rsidTr="00C740DE">
        <w:tc>
          <w:tcPr>
            <w:tcW w:w="4106" w:type="dxa"/>
          </w:tcPr>
          <w:p w14:paraId="245B3DF0"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Saneamento – Geral </w:t>
            </w:r>
          </w:p>
        </w:tc>
        <w:tc>
          <w:tcPr>
            <w:tcW w:w="5103" w:type="dxa"/>
          </w:tcPr>
          <w:p w14:paraId="5B63D66F"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20264DA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787D8D4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w:t>
            </w:r>
            <w:r>
              <w:rPr>
                <w:sz w:val="16"/>
                <w:szCs w:val="16"/>
              </w:rPr>
              <w:t>a Pública (10 dias)</w:t>
            </w:r>
          </w:p>
        </w:tc>
      </w:tr>
      <w:tr w:rsidR="009957BE" w:rsidRPr="009278B3" w14:paraId="5C250374" w14:textId="77777777" w:rsidTr="00C740DE">
        <w:tc>
          <w:tcPr>
            <w:tcW w:w="4106" w:type="dxa"/>
          </w:tcPr>
          <w:p w14:paraId="167CA338"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Sequestro – Verba Pública – Fornecimento de Medicamento ou Tratamento </w:t>
            </w:r>
          </w:p>
        </w:tc>
        <w:tc>
          <w:tcPr>
            <w:tcW w:w="5103" w:type="dxa"/>
          </w:tcPr>
          <w:p w14:paraId="468E4CCC"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w:t>
            </w:r>
          </w:p>
        </w:tc>
      </w:tr>
      <w:tr w:rsidR="009957BE" w:rsidRPr="009278B3" w14:paraId="774EA407" w14:textId="77777777" w:rsidTr="00C740DE">
        <w:tc>
          <w:tcPr>
            <w:tcW w:w="4106" w:type="dxa"/>
          </w:tcPr>
          <w:p w14:paraId="13024EB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Sucessão – Morte de Parte – Ativa – Informação nos Autos – INSS </w:t>
            </w:r>
          </w:p>
        </w:tc>
        <w:tc>
          <w:tcPr>
            <w:tcW w:w="5103" w:type="dxa"/>
          </w:tcPr>
          <w:p w14:paraId="5A92603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3C826F2E"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72F016F1"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7FAD1694" w14:textId="77777777" w:rsidR="009957BE" w:rsidRPr="009278B3" w:rsidRDefault="009957BE" w:rsidP="00042417"/>
          <w:p w14:paraId="2E4835DC"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234709C6" w14:textId="77777777" w:rsidR="009957BE" w:rsidRPr="009278B3" w:rsidRDefault="009957BE" w:rsidP="00042417">
            <w:pPr>
              <w:tabs>
                <w:tab w:val="left" w:pos="1234"/>
              </w:tabs>
            </w:pPr>
            <w:r w:rsidRPr="009278B3">
              <w:rPr>
                <w:sz w:val="16"/>
                <w:szCs w:val="16"/>
              </w:rPr>
              <w:t>A assessoria tem que alterar o cadastro antes da assinatura da minuta</w:t>
            </w:r>
          </w:p>
        </w:tc>
      </w:tr>
      <w:tr w:rsidR="009957BE" w:rsidRPr="009278B3" w14:paraId="0436E718" w14:textId="77777777" w:rsidTr="00C740DE">
        <w:tc>
          <w:tcPr>
            <w:tcW w:w="4106" w:type="dxa"/>
          </w:tcPr>
          <w:p w14:paraId="1EF79C1A"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Sucessão – Morte de Parte – Ativa – Informação nos Autos – Prosseguimento </w:t>
            </w:r>
          </w:p>
        </w:tc>
        <w:tc>
          <w:tcPr>
            <w:tcW w:w="5103" w:type="dxa"/>
          </w:tcPr>
          <w:p w14:paraId="1C2C5927"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(30 dias)</w:t>
            </w:r>
          </w:p>
          <w:p w14:paraId="6C65007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79D094A6"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(60 dias)</w:t>
            </w:r>
          </w:p>
          <w:p w14:paraId="51E38B08" w14:textId="77777777" w:rsidR="009957BE" w:rsidRPr="009278B3" w:rsidRDefault="009957BE" w:rsidP="00042417">
            <w:pPr>
              <w:pStyle w:val="TJSC-CorpodoTexto"/>
              <w:spacing w:line="240" w:lineRule="auto"/>
              <w:ind w:firstLine="0"/>
              <w:rPr>
                <w:sz w:val="16"/>
                <w:szCs w:val="16"/>
              </w:rPr>
            </w:pPr>
          </w:p>
          <w:p w14:paraId="21598CF2"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0380EDFE" w14:textId="77777777" w:rsidR="009957BE" w:rsidRPr="009278B3" w:rsidRDefault="009957BE" w:rsidP="00042417">
            <w:pPr>
              <w:pStyle w:val="TJSC-CorpodoTexto"/>
              <w:spacing w:line="240" w:lineRule="auto"/>
              <w:ind w:firstLine="0"/>
              <w:rPr>
                <w:sz w:val="16"/>
                <w:szCs w:val="16"/>
              </w:rPr>
            </w:pPr>
            <w:r w:rsidRPr="009278B3">
              <w:rPr>
                <w:sz w:val="16"/>
                <w:szCs w:val="16"/>
              </w:rPr>
              <w:t>A assessoria tem que alterar o cadastro antes da assinatura da minuta</w:t>
            </w:r>
          </w:p>
        </w:tc>
      </w:tr>
      <w:tr w:rsidR="009957BE" w:rsidRPr="009278B3" w14:paraId="1EDB676E" w14:textId="77777777" w:rsidTr="00C740DE">
        <w:tc>
          <w:tcPr>
            <w:tcW w:w="4106" w:type="dxa"/>
          </w:tcPr>
          <w:p w14:paraId="494C3193"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Sucessão – Morte de Parte – Ativa – Intimar para Fornecer Dados do Inventário ou Herdeiros </w:t>
            </w:r>
          </w:p>
        </w:tc>
        <w:tc>
          <w:tcPr>
            <w:tcW w:w="5103" w:type="dxa"/>
          </w:tcPr>
          <w:p w14:paraId="0B16B48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(30 dias)</w:t>
            </w:r>
          </w:p>
          <w:p w14:paraId="0118C75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2EA3E05F"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(60 dias)</w:t>
            </w:r>
          </w:p>
          <w:p w14:paraId="5FE363D8" w14:textId="77777777" w:rsidR="009957BE" w:rsidRPr="009278B3" w:rsidRDefault="009957BE" w:rsidP="00042417">
            <w:pPr>
              <w:tabs>
                <w:tab w:val="left" w:pos="898"/>
              </w:tabs>
              <w:rPr>
                <w:sz w:val="16"/>
                <w:szCs w:val="16"/>
              </w:rPr>
            </w:pPr>
          </w:p>
          <w:p w14:paraId="317A37D0"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#OBSERVAÇÃO</w:t>
            </w:r>
          </w:p>
          <w:p w14:paraId="38BBFCBB" w14:textId="77777777" w:rsidR="009957BE" w:rsidRPr="009278B3" w:rsidRDefault="009957BE" w:rsidP="00042417">
            <w:pPr>
              <w:tabs>
                <w:tab w:val="left" w:pos="898"/>
              </w:tabs>
              <w:jc w:val="both"/>
              <w:rPr>
                <w:sz w:val="16"/>
                <w:szCs w:val="16"/>
              </w:rPr>
            </w:pPr>
            <w:r w:rsidRPr="009278B3">
              <w:rPr>
                <w:sz w:val="16"/>
                <w:szCs w:val="16"/>
              </w:rPr>
              <w:t>A assessoria tem que alterar o cadastro antes da assinatura da minuta</w:t>
            </w:r>
          </w:p>
        </w:tc>
      </w:tr>
      <w:tr w:rsidR="009957BE" w:rsidRPr="009278B3" w14:paraId="2FA4F11C" w14:textId="77777777" w:rsidTr="00C740DE">
        <w:tc>
          <w:tcPr>
            <w:tcW w:w="4106" w:type="dxa"/>
          </w:tcPr>
          <w:p w14:paraId="621BA41A"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 xml:space="preserve">Sucessão – Morte de Parte – Passiva – Informações nos Autos – Prosseguimento </w:t>
            </w:r>
          </w:p>
        </w:tc>
        <w:tc>
          <w:tcPr>
            <w:tcW w:w="5103" w:type="dxa"/>
          </w:tcPr>
          <w:p w14:paraId="59735BAD"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3990DAB5" w14:textId="77777777" w:rsidR="009957BE" w:rsidRPr="009278B3" w:rsidRDefault="009957BE" w:rsidP="00042417">
            <w:pPr>
              <w:pStyle w:val="TJSC-CorpodoTexto"/>
              <w:spacing w:line="240" w:lineRule="auto"/>
              <w:ind w:firstLine="0"/>
              <w:rPr>
                <w:sz w:val="16"/>
                <w:szCs w:val="16"/>
              </w:rPr>
            </w:pPr>
            <w:r w:rsidRPr="009278B3">
              <w:rPr>
                <w:sz w:val="16"/>
                <w:szCs w:val="16"/>
              </w:rPr>
              <w:t>Ofício - N – 7119 – Todas partes passivas (15 dias)</w:t>
            </w:r>
          </w:p>
          <w:p w14:paraId="052329F3" w14:textId="77777777" w:rsidR="009957BE" w:rsidRPr="009278B3" w:rsidRDefault="009957BE" w:rsidP="00042417">
            <w:pPr>
              <w:pStyle w:val="TJSC-CorpodoTexto"/>
              <w:spacing w:line="240" w:lineRule="auto"/>
              <w:ind w:firstLine="0"/>
              <w:rPr>
                <w:sz w:val="16"/>
                <w:szCs w:val="16"/>
              </w:rPr>
            </w:pPr>
          </w:p>
          <w:p w14:paraId="310CFABD"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59FBE59F" w14:textId="77777777" w:rsidR="009957BE" w:rsidRPr="009278B3" w:rsidRDefault="009957BE" w:rsidP="00042417">
            <w:pPr>
              <w:pStyle w:val="TJSC-CorpodoTexto"/>
              <w:spacing w:line="240" w:lineRule="auto"/>
              <w:ind w:firstLine="0"/>
              <w:rPr>
                <w:sz w:val="16"/>
                <w:szCs w:val="16"/>
              </w:rPr>
            </w:pPr>
            <w:r w:rsidRPr="009278B3">
              <w:rPr>
                <w:sz w:val="16"/>
                <w:szCs w:val="16"/>
              </w:rPr>
              <w:t>A assessoria tem que alterar o cadastro antes da assinatura da minuta</w:t>
            </w:r>
          </w:p>
        </w:tc>
      </w:tr>
      <w:tr w:rsidR="009957BE" w:rsidRPr="009278B3" w14:paraId="77DA8823" w14:textId="77777777" w:rsidTr="00C740DE">
        <w:tc>
          <w:tcPr>
            <w:tcW w:w="4106" w:type="dxa"/>
          </w:tcPr>
          <w:p w14:paraId="65C28BAC" w14:textId="77777777" w:rsidR="009957BE" w:rsidRPr="009278B3" w:rsidRDefault="009957BE" w:rsidP="00042417">
            <w:pPr>
              <w:pStyle w:val="TJSC-CorpodoTexto"/>
              <w:spacing w:line="240" w:lineRule="auto"/>
              <w:ind w:firstLine="0"/>
              <w:rPr>
                <w:sz w:val="16"/>
                <w:szCs w:val="16"/>
              </w:rPr>
            </w:pPr>
            <w:r w:rsidRPr="009278B3">
              <w:rPr>
                <w:sz w:val="16"/>
                <w:szCs w:val="16"/>
              </w:rPr>
              <w:t>Sucessão – Morte de Parte – Passiva – Intimar para Fornecer Dados do Inventário ou Herdeiros</w:t>
            </w:r>
          </w:p>
        </w:tc>
        <w:tc>
          <w:tcPr>
            <w:tcW w:w="5103" w:type="dxa"/>
          </w:tcPr>
          <w:p w14:paraId="737530C7"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(60 dias)</w:t>
            </w:r>
          </w:p>
          <w:p w14:paraId="71DD46B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(120 dias)</w:t>
            </w:r>
          </w:p>
          <w:p w14:paraId="50EDCCA4" w14:textId="77777777" w:rsidR="009957BE" w:rsidRPr="009278B3" w:rsidRDefault="009957BE" w:rsidP="00042417">
            <w:pPr>
              <w:pStyle w:val="TJSC-CorpodoTexto"/>
              <w:spacing w:line="240" w:lineRule="auto"/>
              <w:ind w:firstLine="0"/>
              <w:rPr>
                <w:sz w:val="16"/>
                <w:szCs w:val="16"/>
              </w:rPr>
            </w:pPr>
          </w:p>
          <w:p w14:paraId="4DD08F69"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551A9532" w14:textId="77777777" w:rsidR="009957BE" w:rsidRPr="009278B3" w:rsidRDefault="009957BE" w:rsidP="00042417">
            <w:pPr>
              <w:pStyle w:val="TJSC-CorpodoTexto"/>
              <w:spacing w:line="240" w:lineRule="auto"/>
              <w:ind w:firstLine="0"/>
              <w:rPr>
                <w:sz w:val="16"/>
                <w:szCs w:val="16"/>
              </w:rPr>
            </w:pPr>
            <w:r w:rsidRPr="009278B3">
              <w:rPr>
                <w:sz w:val="16"/>
                <w:szCs w:val="16"/>
              </w:rPr>
              <w:t>A assessoria tem que alterar o cadastro antes da assinatura da minuta</w:t>
            </w:r>
          </w:p>
        </w:tc>
      </w:tr>
      <w:tr w:rsidR="009957BE" w:rsidRPr="009278B3" w14:paraId="0E300938" w14:textId="77777777" w:rsidTr="00C740DE">
        <w:tc>
          <w:tcPr>
            <w:tcW w:w="4106" w:type="dxa"/>
          </w:tcPr>
          <w:p w14:paraId="15A592EA"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Sucessão – Pedido de Parte – Ativa – Cessão de Créditos </w:t>
            </w:r>
          </w:p>
        </w:tc>
        <w:tc>
          <w:tcPr>
            <w:tcW w:w="5103" w:type="dxa"/>
          </w:tcPr>
          <w:p w14:paraId="0C01D99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3E04A99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53EA700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63D98208" w14:textId="77777777" w:rsidR="009957BE" w:rsidRPr="009278B3" w:rsidRDefault="009957BE" w:rsidP="00042417">
            <w:pPr>
              <w:pStyle w:val="TJSC-CorpodoTexto"/>
              <w:spacing w:line="240" w:lineRule="auto"/>
              <w:ind w:firstLine="0"/>
              <w:rPr>
                <w:sz w:val="16"/>
                <w:szCs w:val="16"/>
              </w:rPr>
            </w:pPr>
          </w:p>
          <w:p w14:paraId="2A5E488C"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7E11DBF4" w14:textId="77777777" w:rsidR="009957BE" w:rsidRPr="009278B3" w:rsidRDefault="009957BE" w:rsidP="00042417">
            <w:pPr>
              <w:pStyle w:val="TJSC-CorpodoTexto"/>
              <w:spacing w:line="240" w:lineRule="auto"/>
              <w:ind w:firstLine="0"/>
              <w:rPr>
                <w:sz w:val="16"/>
                <w:szCs w:val="16"/>
              </w:rPr>
            </w:pPr>
            <w:r w:rsidRPr="009278B3">
              <w:rPr>
                <w:sz w:val="16"/>
                <w:szCs w:val="16"/>
              </w:rPr>
              <w:t>A assessoria tem que alterar o cadastro antes da assinatura da minuta</w:t>
            </w:r>
          </w:p>
        </w:tc>
      </w:tr>
      <w:tr w:rsidR="009957BE" w:rsidRPr="009278B3" w14:paraId="7219F998" w14:textId="77777777" w:rsidTr="00C740DE">
        <w:tc>
          <w:tcPr>
            <w:tcW w:w="4106" w:type="dxa"/>
          </w:tcPr>
          <w:p w14:paraId="63DE5A45"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Suspensão – Acordo </w:t>
            </w:r>
          </w:p>
        </w:tc>
        <w:tc>
          <w:tcPr>
            <w:tcW w:w="5103" w:type="dxa"/>
          </w:tcPr>
          <w:p w14:paraId="6439FA5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1F46677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6AFC74CE"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1C1056A0" w14:textId="77777777" w:rsidTr="00C740DE">
        <w:tc>
          <w:tcPr>
            <w:tcW w:w="4106" w:type="dxa"/>
          </w:tcPr>
          <w:p w14:paraId="698938AC"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Suspensão – Aguarda Ação Coletiva </w:t>
            </w:r>
          </w:p>
        </w:tc>
        <w:tc>
          <w:tcPr>
            <w:tcW w:w="5103" w:type="dxa"/>
          </w:tcPr>
          <w:p w14:paraId="50501372"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2B06EB0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4372897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N - Defensoria Pública (5 dias)</w:t>
            </w:r>
          </w:p>
        </w:tc>
      </w:tr>
      <w:tr w:rsidR="009957BE" w:rsidRPr="009278B3" w14:paraId="3F13EB70" w14:textId="77777777" w:rsidTr="00C740DE">
        <w:tc>
          <w:tcPr>
            <w:tcW w:w="4106" w:type="dxa"/>
          </w:tcPr>
          <w:p w14:paraId="39D7FB09"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Suspensão – Aguarda ADI </w:t>
            </w:r>
          </w:p>
        </w:tc>
        <w:tc>
          <w:tcPr>
            <w:tcW w:w="5103" w:type="dxa"/>
          </w:tcPr>
          <w:p w14:paraId="2DC669F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2FDC704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36CBAF61"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w:t>
            </w:r>
            <w:r>
              <w:rPr>
                <w:sz w:val="16"/>
                <w:szCs w:val="16"/>
              </w:rPr>
              <w:t>as)</w:t>
            </w:r>
          </w:p>
        </w:tc>
      </w:tr>
      <w:tr w:rsidR="009957BE" w:rsidRPr="009278B3" w14:paraId="06B5A292" w14:textId="77777777" w:rsidTr="00C740DE">
        <w:tc>
          <w:tcPr>
            <w:tcW w:w="4106" w:type="dxa"/>
          </w:tcPr>
          <w:p w14:paraId="7A3C014C"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Suspensão – Aguarda Decisão Superior – Repercussão Geral ou Recurso Repetitivo </w:t>
            </w:r>
          </w:p>
        </w:tc>
        <w:tc>
          <w:tcPr>
            <w:tcW w:w="5103" w:type="dxa"/>
          </w:tcPr>
          <w:p w14:paraId="6B0ACA1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17F82D47"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26EDAA93"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N - Defensoria Pública (5 dias)</w:t>
            </w:r>
          </w:p>
        </w:tc>
      </w:tr>
      <w:tr w:rsidR="009957BE" w:rsidRPr="009278B3" w14:paraId="1FA90F76" w14:textId="77777777" w:rsidTr="00C740DE">
        <w:tc>
          <w:tcPr>
            <w:tcW w:w="4106" w:type="dxa"/>
          </w:tcPr>
          <w:p w14:paraId="012A745D"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Suspensão – Aguarda Questão Prejudicial </w:t>
            </w:r>
          </w:p>
        </w:tc>
        <w:tc>
          <w:tcPr>
            <w:tcW w:w="5103" w:type="dxa"/>
          </w:tcPr>
          <w:p w14:paraId="54BEC589"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35AD09FD"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4A64FF75"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N - Defensoria Pública (5 dias)</w:t>
            </w:r>
          </w:p>
        </w:tc>
      </w:tr>
      <w:tr w:rsidR="009957BE" w:rsidRPr="009278B3" w14:paraId="1049A65C" w14:textId="77777777" w:rsidTr="00C740DE">
        <w:tc>
          <w:tcPr>
            <w:tcW w:w="4106" w:type="dxa"/>
          </w:tcPr>
          <w:p w14:paraId="33C2E12F"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Suspensão – Pedido da Parte em Processo de Conhecimento – Indeferimento </w:t>
            </w:r>
          </w:p>
        </w:tc>
        <w:tc>
          <w:tcPr>
            <w:tcW w:w="5103" w:type="dxa"/>
          </w:tcPr>
          <w:p w14:paraId="56458E35"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456D61B1"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506E8F79" w14:textId="77777777" w:rsidTr="00C740DE">
        <w:tc>
          <w:tcPr>
            <w:tcW w:w="4106" w:type="dxa"/>
          </w:tcPr>
          <w:p w14:paraId="747FCFD7"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Valor da Causa – Correção </w:t>
            </w:r>
          </w:p>
        </w:tc>
        <w:tc>
          <w:tcPr>
            <w:tcW w:w="5103" w:type="dxa"/>
          </w:tcPr>
          <w:p w14:paraId="665562B0"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74B7F63E" w14:textId="77777777" w:rsidR="009957BE" w:rsidRPr="00825909"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bl>
    <w:p w14:paraId="3C8304FA" w14:textId="77777777" w:rsidR="009957BE" w:rsidRDefault="009957BE" w:rsidP="00042417">
      <w:pPr>
        <w:pStyle w:val="TJSC-TtuloMaior"/>
      </w:pPr>
    </w:p>
    <w:p w14:paraId="5CB1C9D2" w14:textId="6CB49319" w:rsidR="009957BE" w:rsidRPr="0091757B" w:rsidRDefault="009957BE" w:rsidP="00042417">
      <w:pPr>
        <w:pStyle w:val="Ttulo3Menor"/>
        <w:spacing w:before="0"/>
        <w:outlineLvl w:val="0"/>
        <w:rPr>
          <w:rFonts w:cs="Arial"/>
        </w:rPr>
      </w:pPr>
      <w:r w:rsidRPr="0091757B">
        <w:rPr>
          <w:rFonts w:cs="Arial"/>
        </w:rPr>
        <w:t>4.</w:t>
      </w:r>
      <w:r>
        <w:rPr>
          <w:rFonts w:cs="Arial"/>
        </w:rPr>
        <w:t>8</w:t>
      </w:r>
      <w:r w:rsidRPr="0091757B">
        <w:rPr>
          <w:rFonts w:cs="Arial"/>
        </w:rPr>
        <w:t>.</w:t>
      </w:r>
      <w:r w:rsidR="00447BD3">
        <w:rPr>
          <w:rFonts w:cs="Arial"/>
        </w:rPr>
        <w:t>14</w:t>
      </w:r>
      <w:r w:rsidRPr="0091757B">
        <w:rPr>
          <w:rFonts w:cs="Arial"/>
        </w:rPr>
        <w:t xml:space="preserve">. </w:t>
      </w:r>
      <w:r>
        <w:rPr>
          <w:rFonts w:cs="Arial"/>
        </w:rPr>
        <w:t>Decisão – Civil – Iniciais – SAJ</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103"/>
      </w:tblGrid>
      <w:tr w:rsidR="009957BE" w:rsidRPr="009278B3" w14:paraId="3EC65C78" w14:textId="77777777" w:rsidTr="00C740DE">
        <w:tc>
          <w:tcPr>
            <w:tcW w:w="4106" w:type="dxa"/>
            <w:shd w:val="clear" w:color="auto" w:fill="000000" w:themeFill="text1"/>
          </w:tcPr>
          <w:p w14:paraId="2A8D16AF" w14:textId="77777777" w:rsidR="009957BE" w:rsidRPr="009278B3" w:rsidRDefault="009957BE" w:rsidP="00042417">
            <w:pPr>
              <w:pStyle w:val="TJSC-CorpodoTexto"/>
              <w:spacing w:line="240" w:lineRule="auto"/>
              <w:ind w:firstLine="0"/>
              <w:rPr>
                <w:b/>
                <w:sz w:val="16"/>
                <w:szCs w:val="16"/>
              </w:rPr>
            </w:pPr>
            <w:r w:rsidRPr="009278B3">
              <w:rPr>
                <w:b/>
                <w:sz w:val="16"/>
                <w:szCs w:val="16"/>
              </w:rPr>
              <w:t>Nome</w:t>
            </w:r>
          </w:p>
        </w:tc>
        <w:tc>
          <w:tcPr>
            <w:tcW w:w="5103" w:type="dxa"/>
            <w:shd w:val="clear" w:color="auto" w:fill="000000" w:themeFill="text1"/>
          </w:tcPr>
          <w:p w14:paraId="01AC019C" w14:textId="77777777" w:rsidR="009957BE" w:rsidRPr="009278B3" w:rsidRDefault="009957BE" w:rsidP="00042417">
            <w:pPr>
              <w:pStyle w:val="TJSC-CorpodoTexto"/>
              <w:spacing w:line="240" w:lineRule="auto"/>
              <w:ind w:firstLine="0"/>
              <w:rPr>
                <w:b/>
                <w:sz w:val="16"/>
                <w:szCs w:val="16"/>
              </w:rPr>
            </w:pPr>
            <w:r w:rsidRPr="009278B3">
              <w:rPr>
                <w:b/>
                <w:sz w:val="16"/>
                <w:szCs w:val="16"/>
              </w:rPr>
              <w:t>Automações</w:t>
            </w:r>
          </w:p>
        </w:tc>
      </w:tr>
      <w:tr w:rsidR="009957BE" w:rsidRPr="009278B3" w14:paraId="18A5C351" w14:textId="77777777" w:rsidTr="00C740DE">
        <w:tc>
          <w:tcPr>
            <w:tcW w:w="4106" w:type="dxa"/>
          </w:tcPr>
          <w:p w14:paraId="5AD6342C" w14:textId="77777777" w:rsidR="009957BE" w:rsidRPr="009278B3" w:rsidRDefault="009957BE" w:rsidP="00042417">
            <w:pPr>
              <w:pStyle w:val="TJSC-CorpodoTexto"/>
              <w:spacing w:line="240" w:lineRule="auto"/>
              <w:ind w:firstLine="0"/>
              <w:rPr>
                <w:sz w:val="16"/>
                <w:szCs w:val="16"/>
              </w:rPr>
            </w:pPr>
            <w:r w:rsidRPr="00987572">
              <w:rPr>
                <w:sz w:val="16"/>
                <w:szCs w:val="16"/>
              </w:rPr>
              <w:t>Emenda – Gratuidade da Justiça – Indeferimento, Redução ou Parcelamento</w:t>
            </w:r>
          </w:p>
        </w:tc>
        <w:tc>
          <w:tcPr>
            <w:tcW w:w="5103" w:type="dxa"/>
          </w:tcPr>
          <w:p w14:paraId="669C5EE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17F121AE" w14:textId="77777777" w:rsidR="009957BE" w:rsidRPr="009278B3" w:rsidRDefault="009957BE" w:rsidP="00042417">
            <w:pPr>
              <w:pStyle w:val="TJSC-CorpodoTexto"/>
              <w:spacing w:line="240" w:lineRule="auto"/>
              <w:ind w:firstLine="0"/>
              <w:rPr>
                <w:sz w:val="16"/>
                <w:szCs w:val="16"/>
              </w:rPr>
            </w:pPr>
          </w:p>
        </w:tc>
      </w:tr>
      <w:tr w:rsidR="009957BE" w:rsidRPr="009278B3" w14:paraId="4BDDFD06" w14:textId="77777777" w:rsidTr="00C740DE">
        <w:tc>
          <w:tcPr>
            <w:tcW w:w="4106" w:type="dxa"/>
          </w:tcPr>
          <w:p w14:paraId="2A42A942" w14:textId="77777777" w:rsidR="009957BE" w:rsidRPr="009278B3" w:rsidRDefault="009957BE" w:rsidP="00042417">
            <w:pPr>
              <w:pStyle w:val="TJSC-CorpodoTexto"/>
              <w:spacing w:line="240" w:lineRule="auto"/>
              <w:ind w:firstLine="0"/>
              <w:rPr>
                <w:sz w:val="16"/>
                <w:szCs w:val="16"/>
              </w:rPr>
            </w:pPr>
            <w:r w:rsidRPr="00987572">
              <w:rPr>
                <w:sz w:val="16"/>
                <w:szCs w:val="16"/>
              </w:rPr>
              <w:t>Emenda – Gratuidade da Justiça - Comprovar</w:t>
            </w:r>
          </w:p>
        </w:tc>
        <w:tc>
          <w:tcPr>
            <w:tcW w:w="5103" w:type="dxa"/>
          </w:tcPr>
          <w:p w14:paraId="5A64109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tc>
      </w:tr>
      <w:tr w:rsidR="009957BE" w:rsidRPr="009278B3" w14:paraId="179E2A3B" w14:textId="77777777" w:rsidTr="00C740DE">
        <w:tc>
          <w:tcPr>
            <w:tcW w:w="4106" w:type="dxa"/>
          </w:tcPr>
          <w:p w14:paraId="1E40AC8B"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Emenda – Execução – Apresentar Data de Emissão de Nota Promissória </w:t>
            </w:r>
          </w:p>
        </w:tc>
        <w:tc>
          <w:tcPr>
            <w:tcW w:w="5103" w:type="dxa"/>
          </w:tcPr>
          <w:p w14:paraId="32281069"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460A63A9"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60C75533" w14:textId="77777777" w:rsidTr="00C740DE">
        <w:tc>
          <w:tcPr>
            <w:tcW w:w="4106" w:type="dxa"/>
          </w:tcPr>
          <w:p w14:paraId="29C6D920" w14:textId="77777777" w:rsidR="009957BE" w:rsidRPr="009278B3" w:rsidRDefault="009957BE" w:rsidP="00042417">
            <w:pPr>
              <w:pStyle w:val="TJSC-CorpodoTexto"/>
              <w:spacing w:line="240" w:lineRule="auto"/>
              <w:ind w:firstLine="0"/>
              <w:rPr>
                <w:sz w:val="16"/>
                <w:szCs w:val="16"/>
              </w:rPr>
            </w:pPr>
            <w:r w:rsidRPr="009278B3">
              <w:rPr>
                <w:sz w:val="16"/>
                <w:szCs w:val="16"/>
              </w:rPr>
              <w:t>Emenda – Juizados – Subscrição de Ações – Conversão ao Ordinário</w:t>
            </w:r>
          </w:p>
        </w:tc>
        <w:tc>
          <w:tcPr>
            <w:tcW w:w="5103" w:type="dxa"/>
          </w:tcPr>
          <w:p w14:paraId="4C84633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0DDFE0FF"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30F5FDFC" w14:textId="77777777" w:rsidTr="00C740DE">
        <w:tc>
          <w:tcPr>
            <w:tcW w:w="4106" w:type="dxa"/>
          </w:tcPr>
          <w:p w14:paraId="5A1C7911"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Emenda – Múltipla </w:t>
            </w:r>
          </w:p>
        </w:tc>
        <w:tc>
          <w:tcPr>
            <w:tcW w:w="5103" w:type="dxa"/>
          </w:tcPr>
          <w:p w14:paraId="115D5E77"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45FDB42D"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4EB2B2BE" w14:textId="77777777" w:rsidTr="00C740DE">
        <w:tc>
          <w:tcPr>
            <w:tcW w:w="4106" w:type="dxa"/>
          </w:tcPr>
          <w:p w14:paraId="681D8C01" w14:textId="77777777" w:rsidR="009957BE" w:rsidRPr="009278B3" w:rsidRDefault="009957BE" w:rsidP="00042417">
            <w:pPr>
              <w:pStyle w:val="TJSC-CorpodoTexto"/>
              <w:spacing w:line="240" w:lineRule="auto"/>
              <w:ind w:firstLine="0"/>
              <w:rPr>
                <w:sz w:val="16"/>
                <w:szCs w:val="16"/>
              </w:rPr>
            </w:pPr>
            <w:r w:rsidRPr="009278B3">
              <w:rPr>
                <w:sz w:val="16"/>
                <w:szCs w:val="16"/>
              </w:rPr>
              <w:t>Emenda – Previdenciário – Requerimento Administrativo</w:t>
            </w:r>
          </w:p>
        </w:tc>
        <w:tc>
          <w:tcPr>
            <w:tcW w:w="5103" w:type="dxa"/>
          </w:tcPr>
          <w:p w14:paraId="5090EBF0"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62B82D67"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0AEC69C3" w14:textId="77777777" w:rsidTr="00C740DE">
        <w:tc>
          <w:tcPr>
            <w:tcW w:w="4106" w:type="dxa"/>
          </w:tcPr>
          <w:p w14:paraId="387FF333" w14:textId="77777777" w:rsidR="009957BE" w:rsidRPr="009278B3" w:rsidRDefault="009957BE" w:rsidP="00042417">
            <w:pPr>
              <w:pStyle w:val="TJSC-CorpodoTexto"/>
              <w:spacing w:line="240" w:lineRule="auto"/>
              <w:ind w:firstLine="0"/>
              <w:rPr>
                <w:sz w:val="16"/>
                <w:szCs w:val="16"/>
              </w:rPr>
            </w:pPr>
            <w:r w:rsidRPr="009278B3">
              <w:rPr>
                <w:sz w:val="16"/>
                <w:szCs w:val="16"/>
              </w:rPr>
              <w:t>Emenda – Recuperação Judicial</w:t>
            </w:r>
          </w:p>
        </w:tc>
        <w:tc>
          <w:tcPr>
            <w:tcW w:w="5103" w:type="dxa"/>
          </w:tcPr>
          <w:p w14:paraId="1FA1ACA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1868E38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7C11FB73" w14:textId="77777777" w:rsidTr="00C740DE">
        <w:tc>
          <w:tcPr>
            <w:tcW w:w="4106" w:type="dxa"/>
          </w:tcPr>
          <w:p w14:paraId="2AA22386" w14:textId="77777777" w:rsidR="009957BE" w:rsidRPr="009278B3" w:rsidRDefault="009957BE" w:rsidP="00042417">
            <w:pPr>
              <w:pStyle w:val="TJSC-CorpodoTexto"/>
              <w:spacing w:line="240" w:lineRule="auto"/>
              <w:ind w:firstLine="0"/>
              <w:rPr>
                <w:sz w:val="16"/>
                <w:szCs w:val="16"/>
              </w:rPr>
            </w:pPr>
            <w:r w:rsidRPr="009278B3">
              <w:rPr>
                <w:sz w:val="16"/>
                <w:szCs w:val="16"/>
              </w:rPr>
              <w:t>Emenda – Usucapião – Documentos Imprescindíveis</w:t>
            </w:r>
          </w:p>
        </w:tc>
        <w:tc>
          <w:tcPr>
            <w:tcW w:w="5103" w:type="dxa"/>
          </w:tcPr>
          <w:p w14:paraId="2939A2A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232275E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252E4A71" w14:textId="77777777" w:rsidTr="00C740DE">
        <w:tc>
          <w:tcPr>
            <w:tcW w:w="4106" w:type="dxa"/>
          </w:tcPr>
          <w:p w14:paraId="58E8777E" w14:textId="77777777" w:rsidR="009957BE" w:rsidRPr="009278B3" w:rsidRDefault="009957BE" w:rsidP="00042417">
            <w:pPr>
              <w:pStyle w:val="TJSC-CorpodoTexto"/>
              <w:spacing w:line="240" w:lineRule="auto"/>
              <w:ind w:firstLine="0"/>
              <w:rPr>
                <w:sz w:val="16"/>
                <w:szCs w:val="16"/>
              </w:rPr>
            </w:pPr>
            <w:r w:rsidRPr="009278B3">
              <w:rPr>
                <w:sz w:val="16"/>
                <w:szCs w:val="16"/>
              </w:rPr>
              <w:t>Inicial – Ação Civil Pública</w:t>
            </w:r>
          </w:p>
        </w:tc>
        <w:tc>
          <w:tcPr>
            <w:tcW w:w="5103" w:type="dxa"/>
          </w:tcPr>
          <w:p w14:paraId="693CFB68"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6385AE6E"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1A819026"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(5 dias)</w:t>
            </w:r>
          </w:p>
          <w:p w14:paraId="7783C1A4"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partes ativas (5 dias)</w:t>
            </w:r>
          </w:p>
          <w:p w14:paraId="14A8A77E" w14:textId="77777777" w:rsidR="009957BE" w:rsidRPr="009278B3" w:rsidRDefault="009957BE" w:rsidP="00042417">
            <w:pPr>
              <w:pStyle w:val="TJSC-CorpodoTexto"/>
              <w:spacing w:line="240" w:lineRule="auto"/>
              <w:ind w:firstLine="0"/>
              <w:rPr>
                <w:sz w:val="16"/>
                <w:szCs w:val="16"/>
              </w:rPr>
            </w:pPr>
            <w:r w:rsidRPr="009278B3">
              <w:rPr>
                <w:sz w:val="16"/>
                <w:szCs w:val="16"/>
              </w:rPr>
              <w:t>Mandado – A – 1094 – Todas as partes passivas (15 dias)</w:t>
            </w:r>
          </w:p>
        </w:tc>
      </w:tr>
      <w:tr w:rsidR="009957BE" w:rsidRPr="009278B3" w14:paraId="2CF85B75" w14:textId="77777777" w:rsidTr="00C740DE">
        <w:tc>
          <w:tcPr>
            <w:tcW w:w="4106" w:type="dxa"/>
          </w:tcPr>
          <w:p w14:paraId="7BEA9755"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Ação Civil Pública – Improbidade Administrativa – Primeiro Notificação </w:t>
            </w:r>
          </w:p>
        </w:tc>
        <w:tc>
          <w:tcPr>
            <w:tcW w:w="5103" w:type="dxa"/>
          </w:tcPr>
          <w:p w14:paraId="71BC8040"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6791188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4465CD14"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(5 dias)</w:t>
            </w:r>
          </w:p>
          <w:p w14:paraId="1079454C"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partes ativas (5 dias)</w:t>
            </w:r>
          </w:p>
          <w:p w14:paraId="17641D99" w14:textId="77777777" w:rsidR="009957BE" w:rsidRDefault="009957BE" w:rsidP="00042417">
            <w:pPr>
              <w:pStyle w:val="TJSC-CorpodoTexto"/>
              <w:spacing w:line="240" w:lineRule="auto"/>
              <w:ind w:firstLine="0"/>
              <w:rPr>
                <w:sz w:val="16"/>
                <w:szCs w:val="16"/>
              </w:rPr>
            </w:pPr>
            <w:r w:rsidRPr="009278B3">
              <w:rPr>
                <w:sz w:val="16"/>
                <w:szCs w:val="16"/>
              </w:rPr>
              <w:t>Mandado – A – 1534 – Todas as partes passivas (15 dias)</w:t>
            </w:r>
          </w:p>
          <w:p w14:paraId="76D037C4" w14:textId="77777777" w:rsidR="009957BE" w:rsidRPr="009278B3" w:rsidRDefault="009957BE" w:rsidP="00042417">
            <w:pPr>
              <w:pStyle w:val="TJSC-CorpodoTexto"/>
              <w:spacing w:line="240" w:lineRule="auto"/>
              <w:ind w:firstLine="0"/>
              <w:rPr>
                <w:sz w:val="16"/>
                <w:szCs w:val="16"/>
              </w:rPr>
            </w:pPr>
          </w:p>
        </w:tc>
      </w:tr>
      <w:tr w:rsidR="009957BE" w:rsidRPr="009278B3" w14:paraId="5E96E172" w14:textId="77777777" w:rsidTr="00C740DE">
        <w:tc>
          <w:tcPr>
            <w:tcW w:w="4106" w:type="dxa"/>
          </w:tcPr>
          <w:p w14:paraId="4ED957B8"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Ação Civil Pública – Improbidade Administrativa – Segundo – Citação </w:t>
            </w:r>
          </w:p>
        </w:tc>
        <w:tc>
          <w:tcPr>
            <w:tcW w:w="5103" w:type="dxa"/>
          </w:tcPr>
          <w:p w14:paraId="0306FAE0"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3DD30C5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648E0CF9"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(5 dias)</w:t>
            </w:r>
          </w:p>
          <w:p w14:paraId="38949E59"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partes ativas (5 dias)</w:t>
            </w:r>
          </w:p>
          <w:p w14:paraId="388B99C5" w14:textId="77777777" w:rsidR="009957BE" w:rsidRPr="009278B3" w:rsidRDefault="009957BE" w:rsidP="00042417">
            <w:pPr>
              <w:pStyle w:val="TJSC-CorpodoTexto"/>
              <w:spacing w:line="240" w:lineRule="auto"/>
              <w:ind w:firstLine="0"/>
              <w:rPr>
                <w:sz w:val="16"/>
                <w:szCs w:val="16"/>
              </w:rPr>
            </w:pPr>
            <w:r w:rsidRPr="009278B3">
              <w:rPr>
                <w:sz w:val="16"/>
                <w:szCs w:val="16"/>
              </w:rPr>
              <w:t>Mandado – A – 1535 – Todas as partes passivas (15 dias)</w:t>
            </w:r>
          </w:p>
        </w:tc>
      </w:tr>
      <w:tr w:rsidR="009957BE" w:rsidRPr="009278B3" w14:paraId="443B59D4" w14:textId="77777777" w:rsidTr="00C740DE">
        <w:tc>
          <w:tcPr>
            <w:tcW w:w="4106" w:type="dxa"/>
          </w:tcPr>
          <w:p w14:paraId="5D53CC2C"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Ação Popular </w:t>
            </w:r>
          </w:p>
        </w:tc>
        <w:tc>
          <w:tcPr>
            <w:tcW w:w="5103" w:type="dxa"/>
          </w:tcPr>
          <w:p w14:paraId="72CC9431"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2D5DFE55"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Portal – N – Defensoria Pública (5 dias)</w:t>
            </w:r>
          </w:p>
          <w:p w14:paraId="09F2D754" w14:textId="77777777" w:rsidR="009957BE" w:rsidRPr="009278B3" w:rsidRDefault="009957BE" w:rsidP="00042417">
            <w:pPr>
              <w:pStyle w:val="TJSC-CorpodoTexto"/>
              <w:spacing w:line="240" w:lineRule="auto"/>
              <w:ind w:firstLine="0"/>
              <w:rPr>
                <w:sz w:val="16"/>
                <w:szCs w:val="16"/>
              </w:rPr>
            </w:pPr>
            <w:r w:rsidRPr="009278B3">
              <w:rPr>
                <w:sz w:val="16"/>
                <w:szCs w:val="16"/>
              </w:rPr>
              <w:t>Mandado – A – 1094 – Todas as partes passivas (20 dias)</w:t>
            </w:r>
          </w:p>
        </w:tc>
      </w:tr>
      <w:tr w:rsidR="009957BE" w:rsidRPr="009278B3" w14:paraId="54906E09" w14:textId="77777777" w:rsidTr="00C740DE">
        <w:tc>
          <w:tcPr>
            <w:tcW w:w="4106" w:type="dxa"/>
          </w:tcPr>
          <w:p w14:paraId="33F1E937"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Inicial – Alimentos</w:t>
            </w:r>
          </w:p>
        </w:tc>
        <w:tc>
          <w:tcPr>
            <w:tcW w:w="5103" w:type="dxa"/>
          </w:tcPr>
          <w:p w14:paraId="628CBC98"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4C2BF659"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4D969A16"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25A20B18" w14:textId="77777777" w:rsidR="009957BE" w:rsidRPr="009278B3" w:rsidRDefault="009957BE" w:rsidP="00042417">
            <w:pPr>
              <w:pStyle w:val="TJSC-CorpodoTexto"/>
              <w:spacing w:line="240" w:lineRule="auto"/>
              <w:ind w:firstLine="0"/>
              <w:rPr>
                <w:sz w:val="16"/>
                <w:szCs w:val="16"/>
              </w:rPr>
            </w:pPr>
            <w:r w:rsidRPr="009278B3">
              <w:rPr>
                <w:sz w:val="16"/>
                <w:szCs w:val="16"/>
              </w:rPr>
              <w:t>Mandado – A – 7583 – Todas as partes passivas (15 dias)</w:t>
            </w:r>
          </w:p>
        </w:tc>
      </w:tr>
      <w:tr w:rsidR="009957BE" w:rsidRPr="009278B3" w14:paraId="71CA0319" w14:textId="77777777" w:rsidTr="00C740DE">
        <w:tc>
          <w:tcPr>
            <w:tcW w:w="4106" w:type="dxa"/>
          </w:tcPr>
          <w:p w14:paraId="43DA32B3" w14:textId="77777777" w:rsidR="009957BE" w:rsidRPr="009278B3" w:rsidRDefault="009957BE" w:rsidP="00042417">
            <w:pPr>
              <w:pStyle w:val="TJSC-CorpodoTexto"/>
              <w:spacing w:line="240" w:lineRule="auto"/>
              <w:ind w:firstLine="0"/>
              <w:rPr>
                <w:sz w:val="16"/>
                <w:szCs w:val="16"/>
              </w:rPr>
            </w:pPr>
            <w:r w:rsidRPr="009278B3">
              <w:rPr>
                <w:sz w:val="16"/>
                <w:szCs w:val="16"/>
              </w:rPr>
              <w:t>Inicial – Apuração de Ato Infracional</w:t>
            </w:r>
          </w:p>
        </w:tc>
        <w:tc>
          <w:tcPr>
            <w:tcW w:w="5103" w:type="dxa"/>
          </w:tcPr>
          <w:p w14:paraId="24D7D84B"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079171DE" w14:textId="77777777" w:rsidR="009957BE" w:rsidRPr="009278B3" w:rsidRDefault="009957BE" w:rsidP="00042417">
            <w:pPr>
              <w:pStyle w:val="TJSC-CorpodoTexto"/>
              <w:spacing w:line="240" w:lineRule="auto"/>
              <w:ind w:firstLine="0"/>
              <w:rPr>
                <w:sz w:val="16"/>
                <w:szCs w:val="16"/>
              </w:rPr>
            </w:pPr>
            <w:r w:rsidRPr="009278B3">
              <w:rPr>
                <w:sz w:val="16"/>
                <w:szCs w:val="16"/>
              </w:rPr>
              <w:t>Mandado – A – 1515 – Todas as partes passivas (15 dias)</w:t>
            </w:r>
          </w:p>
        </w:tc>
      </w:tr>
      <w:tr w:rsidR="009957BE" w:rsidRPr="009278B3" w14:paraId="3DA4F09F" w14:textId="77777777" w:rsidTr="00C740DE">
        <w:tc>
          <w:tcPr>
            <w:tcW w:w="4106" w:type="dxa"/>
          </w:tcPr>
          <w:p w14:paraId="6DE5D1C9"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Busca e Apreensão – Liminar </w:t>
            </w:r>
          </w:p>
        </w:tc>
        <w:tc>
          <w:tcPr>
            <w:tcW w:w="5103" w:type="dxa"/>
          </w:tcPr>
          <w:p w14:paraId="24AE0807"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4376BFB2" w14:textId="77777777" w:rsidR="009957BE" w:rsidRPr="009278B3" w:rsidRDefault="009957BE" w:rsidP="00042417">
            <w:pPr>
              <w:pStyle w:val="TJSC-CorpodoTexto"/>
              <w:spacing w:line="240" w:lineRule="auto"/>
              <w:ind w:firstLine="0"/>
              <w:rPr>
                <w:sz w:val="16"/>
                <w:szCs w:val="16"/>
              </w:rPr>
            </w:pPr>
            <w:r w:rsidRPr="009278B3">
              <w:rPr>
                <w:sz w:val="16"/>
                <w:szCs w:val="16"/>
              </w:rPr>
              <w:t>Mandado – N – 1005 – Todas as partes passivas (15 dias)</w:t>
            </w:r>
          </w:p>
        </w:tc>
      </w:tr>
      <w:tr w:rsidR="009957BE" w:rsidRPr="009278B3" w14:paraId="5F23B18A" w14:textId="77777777" w:rsidTr="00C740DE">
        <w:tc>
          <w:tcPr>
            <w:tcW w:w="4106" w:type="dxa"/>
          </w:tcPr>
          <w:p w14:paraId="7BAFDF3F"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Cautelar – Genérico </w:t>
            </w:r>
          </w:p>
        </w:tc>
        <w:tc>
          <w:tcPr>
            <w:tcW w:w="5103" w:type="dxa"/>
          </w:tcPr>
          <w:p w14:paraId="25146BC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1B775663"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4C39C412" w14:textId="77777777" w:rsidR="009957BE" w:rsidRPr="009278B3" w:rsidRDefault="009957BE" w:rsidP="00042417">
            <w:pPr>
              <w:pStyle w:val="TJSC-CorpodoTexto"/>
              <w:spacing w:line="240" w:lineRule="auto"/>
              <w:ind w:firstLine="0"/>
              <w:rPr>
                <w:sz w:val="16"/>
                <w:szCs w:val="16"/>
              </w:rPr>
            </w:pPr>
            <w:r w:rsidRPr="009278B3">
              <w:rPr>
                <w:sz w:val="16"/>
                <w:szCs w:val="16"/>
              </w:rPr>
              <w:t>Ofício – A – 7938 – Todas as partes passivas (15 dias)</w:t>
            </w:r>
          </w:p>
        </w:tc>
      </w:tr>
      <w:tr w:rsidR="009957BE" w:rsidRPr="009278B3" w14:paraId="04D8F53A" w14:textId="77777777" w:rsidTr="00C740DE">
        <w:tc>
          <w:tcPr>
            <w:tcW w:w="4106" w:type="dxa"/>
          </w:tcPr>
          <w:p w14:paraId="775EF483"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Comum </w:t>
            </w:r>
          </w:p>
        </w:tc>
        <w:tc>
          <w:tcPr>
            <w:tcW w:w="5103" w:type="dxa"/>
          </w:tcPr>
          <w:p w14:paraId="10D74FB0"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2F18BD6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6327B1B2" w14:textId="77777777" w:rsidR="009957BE" w:rsidRPr="009278B3" w:rsidRDefault="009957BE" w:rsidP="00042417">
            <w:pPr>
              <w:pStyle w:val="TJSC-CorpodoTexto"/>
              <w:spacing w:line="240" w:lineRule="auto"/>
              <w:ind w:firstLine="0"/>
              <w:rPr>
                <w:sz w:val="16"/>
                <w:szCs w:val="16"/>
              </w:rPr>
            </w:pPr>
            <w:r w:rsidRPr="009278B3">
              <w:rPr>
                <w:sz w:val="16"/>
                <w:szCs w:val="16"/>
              </w:rPr>
              <w:t>Ofício – A – 7585 – Todas as partes passivas (15 dias)</w:t>
            </w:r>
          </w:p>
        </w:tc>
      </w:tr>
      <w:tr w:rsidR="009957BE" w:rsidRPr="009278B3" w14:paraId="595A2538" w14:textId="77777777" w:rsidTr="00C740DE">
        <w:tc>
          <w:tcPr>
            <w:tcW w:w="4106" w:type="dxa"/>
          </w:tcPr>
          <w:p w14:paraId="12445357" w14:textId="77777777" w:rsidR="009957BE" w:rsidRPr="009278B3" w:rsidRDefault="009957BE" w:rsidP="00042417">
            <w:pPr>
              <w:pStyle w:val="TJSC-CorpodoTexto"/>
              <w:spacing w:line="240" w:lineRule="auto"/>
              <w:ind w:firstLine="0"/>
              <w:rPr>
                <w:sz w:val="16"/>
                <w:szCs w:val="16"/>
              </w:rPr>
            </w:pPr>
            <w:r w:rsidRPr="009278B3">
              <w:rPr>
                <w:sz w:val="16"/>
                <w:szCs w:val="16"/>
              </w:rPr>
              <w:t>Inicial – Comum – Conciliação Improvável – Sem Audiência</w:t>
            </w:r>
          </w:p>
        </w:tc>
        <w:tc>
          <w:tcPr>
            <w:tcW w:w="5103" w:type="dxa"/>
          </w:tcPr>
          <w:p w14:paraId="623DFCF5"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7F1E205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41CC7610" w14:textId="77777777" w:rsidR="009957BE" w:rsidRPr="009278B3" w:rsidRDefault="009957BE" w:rsidP="00042417">
            <w:pPr>
              <w:pStyle w:val="TJSC-CorpodoTexto"/>
              <w:spacing w:line="240" w:lineRule="auto"/>
              <w:ind w:firstLine="0"/>
              <w:rPr>
                <w:sz w:val="16"/>
                <w:szCs w:val="16"/>
              </w:rPr>
            </w:pPr>
            <w:r w:rsidRPr="009278B3">
              <w:rPr>
                <w:sz w:val="16"/>
                <w:szCs w:val="16"/>
              </w:rPr>
              <w:t>Ofício – A – 7883 – Todas as partes passivas (15 dias)</w:t>
            </w:r>
          </w:p>
          <w:p w14:paraId="5BDA1B67" w14:textId="77777777" w:rsidR="009957BE" w:rsidRPr="009278B3" w:rsidRDefault="009957BE" w:rsidP="00042417">
            <w:pPr>
              <w:pStyle w:val="TJSC-CorpodoTexto"/>
              <w:spacing w:line="240" w:lineRule="auto"/>
              <w:ind w:firstLine="0"/>
              <w:rPr>
                <w:sz w:val="16"/>
                <w:szCs w:val="16"/>
              </w:rPr>
            </w:pPr>
            <w:r w:rsidRPr="009278B3">
              <w:rPr>
                <w:sz w:val="16"/>
                <w:szCs w:val="16"/>
              </w:rPr>
              <w:t>Ofício – N – 7119 – Tod</w:t>
            </w:r>
            <w:r>
              <w:rPr>
                <w:sz w:val="16"/>
                <w:szCs w:val="16"/>
              </w:rPr>
              <w:t>as as partes passivas (15 dias)</w:t>
            </w:r>
          </w:p>
        </w:tc>
      </w:tr>
      <w:tr w:rsidR="009957BE" w:rsidRPr="009278B3" w14:paraId="75AA1340" w14:textId="77777777" w:rsidTr="00C740DE">
        <w:tc>
          <w:tcPr>
            <w:tcW w:w="4106" w:type="dxa"/>
          </w:tcPr>
          <w:p w14:paraId="7252B74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Comum – Liminar </w:t>
            </w:r>
          </w:p>
        </w:tc>
        <w:tc>
          <w:tcPr>
            <w:tcW w:w="5103" w:type="dxa"/>
          </w:tcPr>
          <w:p w14:paraId="6A4DE1C7"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48DB781E"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269BF529" w14:textId="77777777" w:rsidR="009957BE" w:rsidRPr="009278B3" w:rsidRDefault="009957BE" w:rsidP="00042417">
            <w:pPr>
              <w:pStyle w:val="TJSC-CorpodoTexto"/>
              <w:spacing w:line="240" w:lineRule="auto"/>
              <w:ind w:firstLine="0"/>
              <w:rPr>
                <w:sz w:val="16"/>
                <w:szCs w:val="16"/>
              </w:rPr>
            </w:pPr>
            <w:r w:rsidRPr="009278B3">
              <w:rPr>
                <w:sz w:val="16"/>
                <w:szCs w:val="16"/>
              </w:rPr>
              <w:t>Ofício – N – 7585 – Todas as partes passivas (15 dias)</w:t>
            </w:r>
          </w:p>
          <w:p w14:paraId="4818ECB4" w14:textId="77777777" w:rsidR="009957BE" w:rsidRDefault="009957BE" w:rsidP="00042417">
            <w:pPr>
              <w:pStyle w:val="TJSC-CorpodoTexto"/>
              <w:spacing w:line="240" w:lineRule="auto"/>
              <w:ind w:firstLine="0"/>
              <w:rPr>
                <w:sz w:val="16"/>
                <w:szCs w:val="16"/>
              </w:rPr>
            </w:pPr>
            <w:r w:rsidRPr="009278B3">
              <w:rPr>
                <w:sz w:val="16"/>
                <w:szCs w:val="16"/>
              </w:rPr>
              <w:t>Ofício – A – 7849 – Todas as partes passivas (15 dias)</w:t>
            </w:r>
          </w:p>
          <w:p w14:paraId="7F3D81D0" w14:textId="77777777" w:rsidR="009957BE" w:rsidRPr="009278B3" w:rsidRDefault="009957BE" w:rsidP="00042417">
            <w:pPr>
              <w:pStyle w:val="TJSC-CorpodoTexto"/>
              <w:spacing w:line="240" w:lineRule="auto"/>
              <w:ind w:firstLine="0"/>
              <w:rPr>
                <w:sz w:val="16"/>
                <w:szCs w:val="16"/>
              </w:rPr>
            </w:pPr>
          </w:p>
        </w:tc>
      </w:tr>
      <w:tr w:rsidR="009957BE" w:rsidRPr="009278B3" w14:paraId="094E2712" w14:textId="77777777" w:rsidTr="00C740DE">
        <w:tc>
          <w:tcPr>
            <w:tcW w:w="4106" w:type="dxa"/>
          </w:tcPr>
          <w:p w14:paraId="18B186D9"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Consignação em Pagamento </w:t>
            </w:r>
          </w:p>
        </w:tc>
        <w:tc>
          <w:tcPr>
            <w:tcW w:w="5103" w:type="dxa"/>
          </w:tcPr>
          <w:p w14:paraId="6D8EEB67"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1EE9AD94"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05B4D49F" w14:textId="77777777" w:rsidR="009957BE" w:rsidRPr="009278B3" w:rsidRDefault="009957BE" w:rsidP="00042417">
            <w:pPr>
              <w:pStyle w:val="TJSC-CorpodoTexto"/>
              <w:spacing w:line="240" w:lineRule="auto"/>
              <w:ind w:firstLine="0"/>
              <w:rPr>
                <w:sz w:val="16"/>
                <w:szCs w:val="16"/>
              </w:rPr>
            </w:pPr>
            <w:r w:rsidRPr="009278B3">
              <w:rPr>
                <w:sz w:val="16"/>
                <w:szCs w:val="16"/>
              </w:rPr>
              <w:t>Ofício – A – 7865 – Todas as partes passivas (15 dias)</w:t>
            </w:r>
          </w:p>
          <w:p w14:paraId="054D80AD" w14:textId="77777777" w:rsidR="009957BE" w:rsidRPr="009278B3" w:rsidRDefault="009957BE" w:rsidP="00042417">
            <w:pPr>
              <w:pStyle w:val="TJSC-CorpodoTexto"/>
              <w:spacing w:line="240" w:lineRule="auto"/>
              <w:ind w:firstLine="0"/>
              <w:rPr>
                <w:sz w:val="16"/>
                <w:szCs w:val="16"/>
              </w:rPr>
            </w:pPr>
            <w:r w:rsidRPr="009278B3">
              <w:rPr>
                <w:sz w:val="16"/>
                <w:szCs w:val="16"/>
              </w:rPr>
              <w:t>Ofício – N – 7570 – Todas as partes passivas (15 dias)</w:t>
            </w:r>
          </w:p>
        </w:tc>
      </w:tr>
      <w:tr w:rsidR="009957BE" w:rsidRPr="009278B3" w14:paraId="43222E41" w14:textId="77777777" w:rsidTr="00C740DE">
        <w:tc>
          <w:tcPr>
            <w:tcW w:w="4106" w:type="dxa"/>
          </w:tcPr>
          <w:p w14:paraId="163D9630"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Consumidor </w:t>
            </w:r>
          </w:p>
        </w:tc>
        <w:tc>
          <w:tcPr>
            <w:tcW w:w="5103" w:type="dxa"/>
          </w:tcPr>
          <w:p w14:paraId="53B76F3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3F31E77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7889CEAB" w14:textId="77777777" w:rsidR="009957BE" w:rsidRPr="009278B3" w:rsidRDefault="009957BE" w:rsidP="00042417">
            <w:pPr>
              <w:pStyle w:val="TJSC-CorpodoTexto"/>
              <w:spacing w:line="240" w:lineRule="auto"/>
              <w:ind w:firstLine="0"/>
              <w:rPr>
                <w:sz w:val="16"/>
                <w:szCs w:val="16"/>
              </w:rPr>
            </w:pPr>
            <w:r w:rsidRPr="009278B3">
              <w:rPr>
                <w:sz w:val="16"/>
                <w:szCs w:val="16"/>
              </w:rPr>
              <w:t>Ofício – A – 7849 – Todas as partes passivas (15 dias)</w:t>
            </w:r>
          </w:p>
          <w:p w14:paraId="59CA5B6C" w14:textId="77777777" w:rsidR="009957BE" w:rsidRPr="009278B3" w:rsidRDefault="009957BE" w:rsidP="00042417">
            <w:pPr>
              <w:pStyle w:val="TJSC-CorpodoTexto"/>
              <w:spacing w:line="240" w:lineRule="auto"/>
              <w:ind w:firstLine="0"/>
              <w:rPr>
                <w:sz w:val="16"/>
                <w:szCs w:val="16"/>
              </w:rPr>
            </w:pPr>
            <w:r w:rsidRPr="009278B3">
              <w:rPr>
                <w:sz w:val="16"/>
                <w:szCs w:val="16"/>
              </w:rPr>
              <w:t>Ofício – N – 7585 – Todas as partes passivas (15 dias)</w:t>
            </w:r>
          </w:p>
        </w:tc>
      </w:tr>
      <w:tr w:rsidR="009957BE" w:rsidRPr="009278B3" w14:paraId="6393FFD2" w14:textId="77777777" w:rsidTr="00C740DE">
        <w:tc>
          <w:tcPr>
            <w:tcW w:w="4106" w:type="dxa"/>
          </w:tcPr>
          <w:p w14:paraId="11553C4C"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Consumidor – Liminar – Proteção ao Crédito – Genérico </w:t>
            </w:r>
          </w:p>
        </w:tc>
        <w:tc>
          <w:tcPr>
            <w:tcW w:w="5103" w:type="dxa"/>
          </w:tcPr>
          <w:p w14:paraId="0DF6EA6E"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548C47F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(15 dias)</w:t>
            </w:r>
          </w:p>
          <w:p w14:paraId="24B2A06F" w14:textId="77777777" w:rsidR="009957BE" w:rsidRPr="009278B3" w:rsidRDefault="009957BE" w:rsidP="00042417">
            <w:pPr>
              <w:pStyle w:val="TJSC-CorpodoTexto"/>
              <w:spacing w:line="240" w:lineRule="auto"/>
              <w:ind w:firstLine="0"/>
              <w:rPr>
                <w:sz w:val="16"/>
                <w:szCs w:val="16"/>
              </w:rPr>
            </w:pPr>
            <w:r w:rsidRPr="009278B3">
              <w:rPr>
                <w:sz w:val="16"/>
                <w:szCs w:val="16"/>
              </w:rPr>
              <w:t>Ofício – A – 7849 – Todas as partes passivas (15 dias)</w:t>
            </w:r>
          </w:p>
          <w:p w14:paraId="73C18EE6" w14:textId="77777777" w:rsidR="009957BE" w:rsidRPr="009278B3" w:rsidRDefault="009957BE" w:rsidP="00042417">
            <w:pPr>
              <w:pStyle w:val="TJSC-CorpodoTexto"/>
              <w:spacing w:line="240" w:lineRule="auto"/>
              <w:ind w:firstLine="0"/>
              <w:rPr>
                <w:sz w:val="16"/>
                <w:szCs w:val="16"/>
              </w:rPr>
            </w:pPr>
            <w:r w:rsidRPr="009278B3">
              <w:rPr>
                <w:sz w:val="16"/>
                <w:szCs w:val="16"/>
              </w:rPr>
              <w:t>Ofício – N – 7585 – Todas as partes passivas (15 dias)</w:t>
            </w:r>
          </w:p>
        </w:tc>
      </w:tr>
      <w:tr w:rsidR="009957BE" w:rsidRPr="009278B3" w14:paraId="4992A671" w14:textId="77777777" w:rsidTr="00C740DE">
        <w:tc>
          <w:tcPr>
            <w:tcW w:w="4106" w:type="dxa"/>
          </w:tcPr>
          <w:p w14:paraId="3FC9F547"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Consumidor – Liminar Proteção ao Crédito – Revisão Bancária </w:t>
            </w:r>
          </w:p>
        </w:tc>
        <w:tc>
          <w:tcPr>
            <w:tcW w:w="5103" w:type="dxa"/>
          </w:tcPr>
          <w:p w14:paraId="41D38467"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6A8B349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(15 dias)</w:t>
            </w:r>
          </w:p>
          <w:p w14:paraId="796C6DA6" w14:textId="77777777" w:rsidR="009957BE" w:rsidRPr="009278B3" w:rsidRDefault="009957BE" w:rsidP="00042417">
            <w:pPr>
              <w:pStyle w:val="TJSC-CorpodoTexto"/>
              <w:spacing w:line="240" w:lineRule="auto"/>
              <w:ind w:firstLine="0"/>
              <w:rPr>
                <w:sz w:val="16"/>
                <w:szCs w:val="16"/>
              </w:rPr>
            </w:pPr>
            <w:r w:rsidRPr="009278B3">
              <w:rPr>
                <w:sz w:val="16"/>
                <w:szCs w:val="16"/>
              </w:rPr>
              <w:t>Ofício – A – 7849 – Todas as partes passivas (15 dias)</w:t>
            </w:r>
          </w:p>
          <w:p w14:paraId="4FB76460" w14:textId="77777777" w:rsidR="009957BE" w:rsidRPr="009278B3" w:rsidRDefault="009957BE" w:rsidP="00042417">
            <w:pPr>
              <w:pStyle w:val="TJSC-CorpodoTexto"/>
              <w:spacing w:line="240" w:lineRule="auto"/>
              <w:ind w:firstLine="0"/>
              <w:rPr>
                <w:sz w:val="16"/>
                <w:szCs w:val="16"/>
              </w:rPr>
            </w:pPr>
            <w:r w:rsidRPr="009278B3">
              <w:rPr>
                <w:sz w:val="16"/>
                <w:szCs w:val="16"/>
              </w:rPr>
              <w:t>Ofício – N – 7585 – Todas as partes passivas (15 dias)</w:t>
            </w:r>
          </w:p>
        </w:tc>
      </w:tr>
      <w:tr w:rsidR="009957BE" w:rsidRPr="009278B3" w14:paraId="738C1D4A" w14:textId="77777777" w:rsidTr="00C740DE">
        <w:tc>
          <w:tcPr>
            <w:tcW w:w="4106" w:type="dxa"/>
          </w:tcPr>
          <w:p w14:paraId="1A0828A7"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Crise Empresarial – Falência </w:t>
            </w:r>
          </w:p>
        </w:tc>
        <w:tc>
          <w:tcPr>
            <w:tcW w:w="5103" w:type="dxa"/>
          </w:tcPr>
          <w:p w14:paraId="460C3BD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5E60E1F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45CA0E1C" w14:textId="77777777" w:rsidR="009957BE" w:rsidRPr="009278B3" w:rsidRDefault="009957BE" w:rsidP="00042417">
            <w:pPr>
              <w:pStyle w:val="TJSC-CorpodoTexto"/>
              <w:spacing w:line="240" w:lineRule="auto"/>
              <w:ind w:firstLine="0"/>
              <w:rPr>
                <w:sz w:val="16"/>
                <w:szCs w:val="16"/>
              </w:rPr>
            </w:pPr>
          </w:p>
        </w:tc>
      </w:tr>
      <w:tr w:rsidR="009957BE" w:rsidRPr="009278B3" w14:paraId="2DFCB1CB" w14:textId="77777777" w:rsidTr="00C740DE">
        <w:tc>
          <w:tcPr>
            <w:tcW w:w="4106" w:type="dxa"/>
          </w:tcPr>
          <w:p w14:paraId="614C86E8"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Crise Empresarial – Recuperação Judicial Ordinária </w:t>
            </w:r>
          </w:p>
        </w:tc>
        <w:tc>
          <w:tcPr>
            <w:tcW w:w="5103" w:type="dxa"/>
          </w:tcPr>
          <w:p w14:paraId="4FE06931"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6F3060C1"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(15 dias)</w:t>
            </w:r>
          </w:p>
        </w:tc>
      </w:tr>
      <w:tr w:rsidR="009957BE" w:rsidRPr="009278B3" w14:paraId="574E5862" w14:textId="77777777" w:rsidTr="00C740DE">
        <w:tc>
          <w:tcPr>
            <w:tcW w:w="4106" w:type="dxa"/>
          </w:tcPr>
          <w:p w14:paraId="523D7EF4"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Desapropriação – Liminar – Determina Prévia Avaliação Provisória </w:t>
            </w:r>
          </w:p>
        </w:tc>
        <w:tc>
          <w:tcPr>
            <w:tcW w:w="5103" w:type="dxa"/>
          </w:tcPr>
          <w:p w14:paraId="1C3C380D"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4D3F034B"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partes ativas (15 dias)</w:t>
            </w:r>
          </w:p>
          <w:p w14:paraId="056E3369" w14:textId="77777777" w:rsidR="009957BE" w:rsidRPr="009278B3" w:rsidRDefault="009957BE" w:rsidP="00042417">
            <w:pPr>
              <w:pStyle w:val="TJSC-CorpodoTexto"/>
              <w:spacing w:line="240" w:lineRule="auto"/>
              <w:ind w:firstLine="0"/>
              <w:rPr>
                <w:sz w:val="16"/>
                <w:szCs w:val="16"/>
              </w:rPr>
            </w:pPr>
            <w:r w:rsidRPr="009278B3">
              <w:rPr>
                <w:sz w:val="16"/>
                <w:szCs w:val="16"/>
              </w:rPr>
              <w:t>Mandado – N – 1002 – Todas as partes passivas (3 dias)</w:t>
            </w:r>
          </w:p>
          <w:p w14:paraId="6FB6EA7B" w14:textId="77777777" w:rsidR="009957BE" w:rsidRPr="009278B3" w:rsidRDefault="009957BE" w:rsidP="00042417">
            <w:pPr>
              <w:pStyle w:val="TJSC-CorpodoTexto"/>
              <w:spacing w:line="240" w:lineRule="auto"/>
              <w:ind w:firstLine="0"/>
              <w:rPr>
                <w:sz w:val="16"/>
                <w:szCs w:val="16"/>
              </w:rPr>
            </w:pPr>
          </w:p>
        </w:tc>
      </w:tr>
      <w:tr w:rsidR="009957BE" w:rsidRPr="009278B3" w14:paraId="473AAC50" w14:textId="77777777" w:rsidTr="00C740DE">
        <w:tc>
          <w:tcPr>
            <w:tcW w:w="4106" w:type="dxa"/>
          </w:tcPr>
          <w:p w14:paraId="73A1906C"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Desapropriação – Liminar – Imissão na Posse – Depósito Suficiente – Deferimento </w:t>
            </w:r>
          </w:p>
        </w:tc>
        <w:tc>
          <w:tcPr>
            <w:tcW w:w="5103" w:type="dxa"/>
          </w:tcPr>
          <w:p w14:paraId="182E83D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4B8555E1"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partes ativas (15 dias)</w:t>
            </w:r>
          </w:p>
          <w:p w14:paraId="553C731A" w14:textId="77777777" w:rsidR="009957BE" w:rsidRPr="009278B3" w:rsidRDefault="009957BE" w:rsidP="00042417">
            <w:pPr>
              <w:pStyle w:val="TJSC-CorpodoTexto"/>
              <w:spacing w:line="240" w:lineRule="auto"/>
              <w:ind w:firstLine="0"/>
              <w:rPr>
                <w:sz w:val="16"/>
                <w:szCs w:val="16"/>
              </w:rPr>
            </w:pPr>
            <w:r w:rsidRPr="009278B3">
              <w:rPr>
                <w:sz w:val="16"/>
                <w:szCs w:val="16"/>
              </w:rPr>
              <w:t>Mandado – N – 1039 – Todas as partes passivas (15 dias)</w:t>
            </w:r>
          </w:p>
          <w:p w14:paraId="0B188889" w14:textId="77777777" w:rsidR="009957BE" w:rsidRPr="009278B3" w:rsidRDefault="009957BE" w:rsidP="00042417">
            <w:pPr>
              <w:pStyle w:val="TJSC-CorpodoTexto"/>
              <w:spacing w:line="240" w:lineRule="auto"/>
              <w:ind w:firstLine="0"/>
              <w:rPr>
                <w:sz w:val="16"/>
                <w:szCs w:val="16"/>
              </w:rPr>
            </w:pPr>
          </w:p>
        </w:tc>
      </w:tr>
      <w:tr w:rsidR="009957BE" w:rsidRPr="009278B3" w14:paraId="0AAEFA03" w14:textId="77777777" w:rsidTr="00C740DE">
        <w:tc>
          <w:tcPr>
            <w:tcW w:w="4106" w:type="dxa"/>
          </w:tcPr>
          <w:p w14:paraId="30F149E9" w14:textId="77777777" w:rsidR="009957BE" w:rsidRPr="009278B3" w:rsidRDefault="009957BE" w:rsidP="00042417">
            <w:pPr>
              <w:pStyle w:val="TJSC-CorpodoTexto"/>
              <w:spacing w:line="240" w:lineRule="auto"/>
              <w:ind w:firstLine="0"/>
              <w:rPr>
                <w:sz w:val="16"/>
                <w:szCs w:val="16"/>
              </w:rPr>
            </w:pPr>
            <w:r w:rsidRPr="009278B3">
              <w:rPr>
                <w:sz w:val="16"/>
                <w:szCs w:val="16"/>
              </w:rPr>
              <w:t>Inicial – Divórcio Consensual - Incapaz</w:t>
            </w:r>
          </w:p>
        </w:tc>
        <w:tc>
          <w:tcPr>
            <w:tcW w:w="5103" w:type="dxa"/>
          </w:tcPr>
          <w:p w14:paraId="33AD491C"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(30 dias)</w:t>
            </w:r>
          </w:p>
          <w:p w14:paraId="19DA8C5E"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Diário – A – </w:t>
            </w:r>
            <w:proofErr w:type="spellStart"/>
            <w:r w:rsidRPr="009278B3">
              <w:rPr>
                <w:sz w:val="16"/>
                <w:szCs w:val="16"/>
              </w:rPr>
              <w:t>Adviocados</w:t>
            </w:r>
            <w:proofErr w:type="spellEnd"/>
            <w:r w:rsidRPr="009278B3">
              <w:rPr>
                <w:sz w:val="16"/>
                <w:szCs w:val="16"/>
              </w:rPr>
              <w:t xml:space="preserve"> partes ativas (5 dias)</w:t>
            </w:r>
          </w:p>
          <w:p w14:paraId="7047B9C7"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N – Defensoria Pública (5 dias)</w:t>
            </w:r>
          </w:p>
        </w:tc>
      </w:tr>
      <w:tr w:rsidR="009957BE" w:rsidRPr="009278B3" w14:paraId="38AB250D" w14:textId="77777777" w:rsidTr="00C740DE">
        <w:tc>
          <w:tcPr>
            <w:tcW w:w="4106" w:type="dxa"/>
          </w:tcPr>
          <w:p w14:paraId="75B9FC29"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Embargos de Terceiro – Liminar </w:t>
            </w:r>
          </w:p>
        </w:tc>
        <w:tc>
          <w:tcPr>
            <w:tcW w:w="5103" w:type="dxa"/>
          </w:tcPr>
          <w:p w14:paraId="7B0B9E2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07BE9EA0"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36D827FB"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1D82A971"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w:t>
            </w:r>
            <w:r>
              <w:rPr>
                <w:sz w:val="16"/>
                <w:szCs w:val="16"/>
              </w:rPr>
              <w:t>as as partes passivas (30 dias)</w:t>
            </w:r>
          </w:p>
        </w:tc>
      </w:tr>
      <w:tr w:rsidR="009957BE" w:rsidRPr="009278B3" w14:paraId="3F5E0A20" w14:textId="77777777" w:rsidTr="00C740DE">
        <w:tc>
          <w:tcPr>
            <w:tcW w:w="4106" w:type="dxa"/>
          </w:tcPr>
          <w:p w14:paraId="18B924C3"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Execução Embargos – Carta Precatória – Remessa ao Juízo Deprecante </w:t>
            </w:r>
          </w:p>
        </w:tc>
        <w:tc>
          <w:tcPr>
            <w:tcW w:w="5103" w:type="dxa"/>
          </w:tcPr>
          <w:p w14:paraId="11C419C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2B1E4921"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43E83C4C" w14:textId="77777777" w:rsidR="009957BE" w:rsidRPr="009278B3" w:rsidRDefault="009957BE" w:rsidP="00042417">
            <w:pPr>
              <w:pStyle w:val="TJSC-CorpodoTexto"/>
              <w:spacing w:line="240" w:lineRule="auto"/>
              <w:ind w:firstLine="0"/>
              <w:rPr>
                <w:sz w:val="16"/>
                <w:szCs w:val="16"/>
              </w:rPr>
            </w:pPr>
          </w:p>
        </w:tc>
      </w:tr>
      <w:tr w:rsidR="009957BE" w:rsidRPr="009278B3" w14:paraId="242925DE" w14:textId="77777777" w:rsidTr="00C740DE">
        <w:tc>
          <w:tcPr>
            <w:tcW w:w="4106" w:type="dxa"/>
          </w:tcPr>
          <w:p w14:paraId="15B7314A"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Execução – Embargos – Com Efeito Suspensivo </w:t>
            </w:r>
          </w:p>
        </w:tc>
        <w:tc>
          <w:tcPr>
            <w:tcW w:w="5103" w:type="dxa"/>
          </w:tcPr>
          <w:p w14:paraId="2FEA982F"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ativas (15 dias)</w:t>
            </w:r>
          </w:p>
          <w:p w14:paraId="55DD14A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1D6EDCE8"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p w14:paraId="411D82A1" w14:textId="77777777" w:rsidR="009957BE" w:rsidRPr="009278B3" w:rsidRDefault="009957BE" w:rsidP="00042417">
            <w:pPr>
              <w:pStyle w:val="TJSC-CorpodoTexto"/>
              <w:spacing w:line="240" w:lineRule="auto"/>
              <w:ind w:firstLine="0"/>
              <w:rPr>
                <w:sz w:val="16"/>
                <w:szCs w:val="16"/>
              </w:rPr>
            </w:pPr>
          </w:p>
        </w:tc>
      </w:tr>
      <w:tr w:rsidR="009957BE" w:rsidRPr="009278B3" w14:paraId="035C86A4" w14:textId="77777777" w:rsidTr="00C740DE">
        <w:tc>
          <w:tcPr>
            <w:tcW w:w="4106" w:type="dxa"/>
          </w:tcPr>
          <w:p w14:paraId="599E8525"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Execução – Embargos – Pela Fazenda Pública </w:t>
            </w:r>
          </w:p>
        </w:tc>
        <w:tc>
          <w:tcPr>
            <w:tcW w:w="5103" w:type="dxa"/>
          </w:tcPr>
          <w:p w14:paraId="3166D1EE"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50906A1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4F43750F"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69EEA5D3" w14:textId="77777777" w:rsidR="009957BE" w:rsidRPr="009278B3" w:rsidRDefault="009957BE" w:rsidP="00042417">
            <w:pPr>
              <w:pStyle w:val="TJSC-CorpodoTexto"/>
              <w:spacing w:line="240" w:lineRule="auto"/>
              <w:ind w:firstLine="0"/>
              <w:rPr>
                <w:sz w:val="16"/>
                <w:szCs w:val="16"/>
              </w:rPr>
            </w:pPr>
          </w:p>
        </w:tc>
      </w:tr>
      <w:tr w:rsidR="009957BE" w:rsidRPr="009278B3" w14:paraId="40D6FB65" w14:textId="77777777" w:rsidTr="00C740DE">
        <w:tc>
          <w:tcPr>
            <w:tcW w:w="4106" w:type="dxa"/>
          </w:tcPr>
          <w:p w14:paraId="0FA60624"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Execução – Embargos – Sem Efeito Suspensivo </w:t>
            </w:r>
          </w:p>
        </w:tc>
        <w:tc>
          <w:tcPr>
            <w:tcW w:w="5103" w:type="dxa"/>
          </w:tcPr>
          <w:p w14:paraId="6F464E45"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773599EF"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5E5F632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0C6CB135" w14:textId="77777777" w:rsidR="009957BE" w:rsidRPr="009278B3" w:rsidRDefault="009957BE" w:rsidP="00042417">
            <w:pPr>
              <w:pStyle w:val="TJSC-CorpodoTexto"/>
              <w:spacing w:line="240" w:lineRule="auto"/>
              <w:ind w:firstLine="0"/>
              <w:rPr>
                <w:sz w:val="16"/>
                <w:szCs w:val="16"/>
              </w:rPr>
            </w:pPr>
          </w:p>
        </w:tc>
      </w:tr>
      <w:tr w:rsidR="009957BE" w:rsidRPr="009278B3" w14:paraId="4846DFE1" w14:textId="77777777" w:rsidTr="00C740DE">
        <w:tc>
          <w:tcPr>
            <w:tcW w:w="4106" w:type="dxa"/>
          </w:tcPr>
          <w:p w14:paraId="127733ED"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 xml:space="preserve">Inicial – Execução – Exceção de </w:t>
            </w:r>
            <w:proofErr w:type="spellStart"/>
            <w:r w:rsidRPr="009278B3">
              <w:rPr>
                <w:sz w:val="16"/>
                <w:szCs w:val="16"/>
              </w:rPr>
              <w:t>Pré</w:t>
            </w:r>
            <w:proofErr w:type="spellEnd"/>
            <w:r w:rsidRPr="009278B3">
              <w:rPr>
                <w:sz w:val="16"/>
                <w:szCs w:val="16"/>
              </w:rPr>
              <w:t xml:space="preserve">-Executividade </w:t>
            </w:r>
          </w:p>
        </w:tc>
        <w:tc>
          <w:tcPr>
            <w:tcW w:w="5103" w:type="dxa"/>
          </w:tcPr>
          <w:p w14:paraId="020FC399"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31CF7669"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ativas (30 dias)</w:t>
            </w:r>
          </w:p>
          <w:p w14:paraId="7EFE6BF7"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0180E110" w14:textId="77777777" w:rsidR="009957BE" w:rsidRPr="009278B3" w:rsidRDefault="009957BE" w:rsidP="00042417">
            <w:pPr>
              <w:pStyle w:val="TJSC-CorpodoTexto"/>
              <w:spacing w:line="240" w:lineRule="auto"/>
              <w:ind w:firstLine="0"/>
              <w:rPr>
                <w:sz w:val="16"/>
                <w:szCs w:val="16"/>
              </w:rPr>
            </w:pPr>
          </w:p>
        </w:tc>
      </w:tr>
      <w:tr w:rsidR="009957BE" w:rsidRPr="009278B3" w14:paraId="15CCE0B4" w14:textId="77777777" w:rsidTr="00C740DE">
        <w:tc>
          <w:tcPr>
            <w:tcW w:w="4106" w:type="dxa"/>
          </w:tcPr>
          <w:p w14:paraId="62079600"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Execução – Extrajudicial – Obrigação de Entrega de Coisa </w:t>
            </w:r>
          </w:p>
        </w:tc>
        <w:tc>
          <w:tcPr>
            <w:tcW w:w="5103" w:type="dxa"/>
          </w:tcPr>
          <w:p w14:paraId="58126C71"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55D72136" w14:textId="77777777" w:rsidR="009957BE" w:rsidRPr="009278B3" w:rsidRDefault="009957BE" w:rsidP="00042417">
            <w:pPr>
              <w:pStyle w:val="TJSC-CorpodoTexto"/>
              <w:spacing w:line="240" w:lineRule="auto"/>
              <w:ind w:firstLine="0"/>
              <w:rPr>
                <w:sz w:val="16"/>
                <w:szCs w:val="16"/>
              </w:rPr>
            </w:pPr>
            <w:r w:rsidRPr="009278B3">
              <w:rPr>
                <w:sz w:val="16"/>
                <w:szCs w:val="16"/>
              </w:rPr>
              <w:t>Mandado – A – 1030 – Todas as partes passivas (15 dias)</w:t>
            </w:r>
          </w:p>
          <w:p w14:paraId="3921FF9E"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6858128F" w14:textId="77777777" w:rsidR="009957BE" w:rsidRPr="009278B3" w:rsidRDefault="009957BE" w:rsidP="00042417">
            <w:pPr>
              <w:pStyle w:val="TJSC-CorpodoTexto"/>
              <w:spacing w:line="240" w:lineRule="auto"/>
              <w:ind w:firstLine="0"/>
              <w:rPr>
                <w:sz w:val="16"/>
                <w:szCs w:val="16"/>
              </w:rPr>
            </w:pPr>
          </w:p>
        </w:tc>
      </w:tr>
      <w:tr w:rsidR="009957BE" w:rsidRPr="009278B3" w14:paraId="5A5B03B5" w14:textId="77777777" w:rsidTr="00C740DE">
        <w:tc>
          <w:tcPr>
            <w:tcW w:w="4106" w:type="dxa"/>
          </w:tcPr>
          <w:p w14:paraId="6FD50A51"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Execução – Extrajudicial – Quantia Certa – Fazenda Pública </w:t>
            </w:r>
          </w:p>
        </w:tc>
        <w:tc>
          <w:tcPr>
            <w:tcW w:w="5103" w:type="dxa"/>
          </w:tcPr>
          <w:p w14:paraId="5AF9B6B7"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38E37CE6" w14:textId="77777777" w:rsidR="009957BE" w:rsidRPr="009278B3" w:rsidRDefault="009957BE" w:rsidP="00042417">
            <w:pPr>
              <w:pStyle w:val="TJSC-CorpodoTexto"/>
              <w:spacing w:line="240" w:lineRule="auto"/>
              <w:ind w:firstLine="0"/>
              <w:rPr>
                <w:sz w:val="16"/>
                <w:szCs w:val="16"/>
              </w:rPr>
            </w:pPr>
            <w:r w:rsidRPr="009278B3">
              <w:rPr>
                <w:sz w:val="16"/>
                <w:szCs w:val="16"/>
              </w:rPr>
              <w:t>Mandado – N – 1029 – Todas as partes passivas (30 dias)</w:t>
            </w:r>
          </w:p>
          <w:p w14:paraId="0A3B450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1ED48766" w14:textId="77777777" w:rsidR="009957BE" w:rsidRPr="009278B3" w:rsidRDefault="009957BE" w:rsidP="00042417">
            <w:pPr>
              <w:pStyle w:val="TJSC-CorpodoTexto"/>
              <w:spacing w:line="240" w:lineRule="auto"/>
              <w:ind w:firstLine="0"/>
              <w:rPr>
                <w:sz w:val="16"/>
                <w:szCs w:val="16"/>
              </w:rPr>
            </w:pPr>
          </w:p>
        </w:tc>
      </w:tr>
      <w:tr w:rsidR="009957BE" w:rsidRPr="009278B3" w14:paraId="7FDCFF38" w14:textId="77777777" w:rsidTr="00C740DE">
        <w:tc>
          <w:tcPr>
            <w:tcW w:w="4106" w:type="dxa"/>
          </w:tcPr>
          <w:p w14:paraId="70AA24AC"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Execução – Extrajudicial – Quantia Certa Geral </w:t>
            </w:r>
          </w:p>
        </w:tc>
        <w:tc>
          <w:tcPr>
            <w:tcW w:w="5103" w:type="dxa"/>
          </w:tcPr>
          <w:p w14:paraId="4A4DC63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24BAA711" w14:textId="77777777" w:rsidR="009957BE" w:rsidRPr="009278B3" w:rsidRDefault="009957BE" w:rsidP="00042417">
            <w:pPr>
              <w:pStyle w:val="TJSC-CorpodoTexto"/>
              <w:spacing w:line="240" w:lineRule="auto"/>
              <w:ind w:firstLine="0"/>
              <w:rPr>
                <w:sz w:val="16"/>
                <w:szCs w:val="16"/>
              </w:rPr>
            </w:pPr>
            <w:r w:rsidRPr="009278B3">
              <w:rPr>
                <w:sz w:val="16"/>
                <w:szCs w:val="16"/>
              </w:rPr>
              <w:t>Ofício – A – 101038 - Todas as partes passivas (3 dias)</w:t>
            </w:r>
          </w:p>
          <w:p w14:paraId="27A804A7" w14:textId="77777777" w:rsidR="009957BE" w:rsidRPr="009278B3" w:rsidRDefault="009957BE" w:rsidP="00042417">
            <w:pPr>
              <w:pStyle w:val="TJSC-CorpodoTexto"/>
              <w:spacing w:line="240" w:lineRule="auto"/>
              <w:ind w:firstLine="0"/>
              <w:rPr>
                <w:sz w:val="16"/>
                <w:szCs w:val="16"/>
              </w:rPr>
            </w:pPr>
            <w:r w:rsidRPr="009278B3">
              <w:rPr>
                <w:sz w:val="16"/>
                <w:szCs w:val="16"/>
              </w:rPr>
              <w:t>Ofício – N – 7576 - Todas as partes passivas (3 dias)</w:t>
            </w:r>
          </w:p>
          <w:p w14:paraId="73C74D76"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3FF39D0E" w14:textId="77777777" w:rsidR="009957BE" w:rsidRPr="009278B3" w:rsidRDefault="009957BE" w:rsidP="00042417">
            <w:pPr>
              <w:pStyle w:val="TJSC-CorpodoTexto"/>
              <w:spacing w:line="240" w:lineRule="auto"/>
              <w:ind w:firstLine="0"/>
              <w:rPr>
                <w:sz w:val="16"/>
                <w:szCs w:val="16"/>
              </w:rPr>
            </w:pPr>
          </w:p>
        </w:tc>
      </w:tr>
      <w:tr w:rsidR="009957BE" w:rsidRPr="009278B3" w14:paraId="663B1B71" w14:textId="77777777" w:rsidTr="00C740DE">
        <w:tc>
          <w:tcPr>
            <w:tcW w:w="4106" w:type="dxa"/>
          </w:tcPr>
          <w:p w14:paraId="5C37FF14" w14:textId="77777777" w:rsidR="009957BE" w:rsidRPr="009278B3" w:rsidRDefault="009957BE" w:rsidP="00042417">
            <w:pPr>
              <w:pStyle w:val="TJSC-CorpodoTexto"/>
              <w:spacing w:line="240" w:lineRule="auto"/>
              <w:ind w:firstLine="0"/>
              <w:rPr>
                <w:sz w:val="16"/>
                <w:szCs w:val="16"/>
              </w:rPr>
            </w:pPr>
            <w:r w:rsidRPr="009278B3">
              <w:rPr>
                <w:sz w:val="16"/>
                <w:szCs w:val="16"/>
              </w:rPr>
              <w:t>Inicial – Execução – Impugnação – Com Efeito Suspensivo</w:t>
            </w:r>
          </w:p>
        </w:tc>
        <w:tc>
          <w:tcPr>
            <w:tcW w:w="5103" w:type="dxa"/>
          </w:tcPr>
          <w:p w14:paraId="6B41864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4BC9D7E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196C2E5B"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6C5B5A40" w14:textId="77777777" w:rsidTr="00C740DE">
        <w:tc>
          <w:tcPr>
            <w:tcW w:w="4106" w:type="dxa"/>
          </w:tcPr>
          <w:p w14:paraId="0498BBB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Execução – Impugnação – Pela Fazenda Pública </w:t>
            </w:r>
          </w:p>
        </w:tc>
        <w:tc>
          <w:tcPr>
            <w:tcW w:w="5103" w:type="dxa"/>
          </w:tcPr>
          <w:p w14:paraId="7265D9AE"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485CDAA0" w14:textId="77777777" w:rsidR="009957BE" w:rsidRPr="009278B3" w:rsidRDefault="009957BE" w:rsidP="00042417">
            <w:pPr>
              <w:pStyle w:val="TJSC-CorpodoTexto"/>
              <w:spacing w:line="240" w:lineRule="auto"/>
              <w:ind w:firstLine="0"/>
              <w:rPr>
                <w:sz w:val="16"/>
                <w:szCs w:val="16"/>
              </w:rPr>
            </w:pPr>
            <w:r w:rsidRPr="009278B3">
              <w:rPr>
                <w:sz w:val="16"/>
                <w:szCs w:val="16"/>
              </w:rPr>
              <w:t>Portal– N – Todas as partes passivas (15 dias)</w:t>
            </w:r>
          </w:p>
          <w:p w14:paraId="2D3C140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74DA0E16" w14:textId="77777777" w:rsidR="009957BE" w:rsidRPr="009278B3" w:rsidRDefault="009957BE" w:rsidP="00042417">
            <w:pPr>
              <w:pStyle w:val="TJSC-CorpodoTexto"/>
              <w:spacing w:line="240" w:lineRule="auto"/>
              <w:ind w:firstLine="0"/>
              <w:rPr>
                <w:sz w:val="16"/>
                <w:szCs w:val="16"/>
              </w:rPr>
            </w:pPr>
          </w:p>
        </w:tc>
      </w:tr>
      <w:tr w:rsidR="009957BE" w:rsidRPr="009278B3" w14:paraId="34F1C908" w14:textId="77777777" w:rsidTr="00C740DE">
        <w:tc>
          <w:tcPr>
            <w:tcW w:w="4106" w:type="dxa"/>
          </w:tcPr>
          <w:p w14:paraId="07A237A0"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Execução – Impugnação – Sem Efeito Suspensivo </w:t>
            </w:r>
          </w:p>
        </w:tc>
        <w:tc>
          <w:tcPr>
            <w:tcW w:w="5103" w:type="dxa"/>
          </w:tcPr>
          <w:p w14:paraId="753C97A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30934AD9"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1DAB248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49A408C8" w14:textId="77777777" w:rsidR="009957BE" w:rsidRPr="009278B3" w:rsidRDefault="009957BE" w:rsidP="00042417">
            <w:pPr>
              <w:pStyle w:val="TJSC-CorpodoTexto"/>
              <w:spacing w:line="240" w:lineRule="auto"/>
              <w:ind w:firstLine="0"/>
              <w:rPr>
                <w:sz w:val="16"/>
                <w:szCs w:val="16"/>
              </w:rPr>
            </w:pPr>
          </w:p>
        </w:tc>
      </w:tr>
      <w:tr w:rsidR="009957BE" w:rsidRPr="009278B3" w14:paraId="5CF95B13" w14:textId="77777777" w:rsidTr="00C740DE">
        <w:tc>
          <w:tcPr>
            <w:tcW w:w="4106" w:type="dxa"/>
          </w:tcPr>
          <w:p w14:paraId="3ABA12B8"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Execução – Judicial – Alimentos </w:t>
            </w:r>
          </w:p>
        </w:tc>
        <w:tc>
          <w:tcPr>
            <w:tcW w:w="5103" w:type="dxa"/>
          </w:tcPr>
          <w:p w14:paraId="0F6CFC61"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631ADF6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18F9DEF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44EB946E"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1CAA0C9D" w14:textId="77777777" w:rsidR="009957BE" w:rsidRPr="009278B3" w:rsidRDefault="009957BE" w:rsidP="00042417">
            <w:pPr>
              <w:pStyle w:val="TJSC-CorpodoTexto"/>
              <w:spacing w:line="240" w:lineRule="auto"/>
              <w:ind w:firstLine="0"/>
              <w:rPr>
                <w:sz w:val="16"/>
                <w:szCs w:val="16"/>
              </w:rPr>
            </w:pPr>
            <w:r w:rsidRPr="009278B3">
              <w:rPr>
                <w:sz w:val="16"/>
                <w:szCs w:val="16"/>
              </w:rPr>
              <w:t>Ofício – A – 100062 – To</w:t>
            </w:r>
            <w:r>
              <w:rPr>
                <w:sz w:val="16"/>
                <w:szCs w:val="16"/>
              </w:rPr>
              <w:t>das as partes passivas (3 dias)</w:t>
            </w:r>
          </w:p>
          <w:p w14:paraId="42B2B5E8" w14:textId="77777777" w:rsidR="009957BE" w:rsidRPr="009278B3" w:rsidRDefault="009957BE" w:rsidP="00042417">
            <w:pPr>
              <w:pStyle w:val="TJSC-CorpodoTexto"/>
              <w:spacing w:line="240" w:lineRule="auto"/>
              <w:ind w:firstLine="0"/>
              <w:rPr>
                <w:sz w:val="16"/>
                <w:szCs w:val="16"/>
              </w:rPr>
            </w:pPr>
          </w:p>
        </w:tc>
      </w:tr>
      <w:tr w:rsidR="009957BE" w:rsidRPr="009278B3" w14:paraId="21D06442" w14:textId="77777777" w:rsidTr="00C740DE">
        <w:tc>
          <w:tcPr>
            <w:tcW w:w="4106" w:type="dxa"/>
          </w:tcPr>
          <w:p w14:paraId="6527C0EA"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Execução – Judicial Coletiva </w:t>
            </w:r>
          </w:p>
        </w:tc>
        <w:tc>
          <w:tcPr>
            <w:tcW w:w="5103" w:type="dxa"/>
          </w:tcPr>
          <w:p w14:paraId="4120C91E"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tc>
      </w:tr>
      <w:tr w:rsidR="009957BE" w:rsidRPr="009278B3" w14:paraId="68940D23" w14:textId="77777777" w:rsidTr="00C740DE">
        <w:tc>
          <w:tcPr>
            <w:tcW w:w="4106" w:type="dxa"/>
          </w:tcPr>
          <w:p w14:paraId="52A30214" w14:textId="77777777" w:rsidR="009957BE" w:rsidRPr="009278B3" w:rsidRDefault="009957BE" w:rsidP="00042417">
            <w:pPr>
              <w:pStyle w:val="TJSC-CorpodoTexto"/>
              <w:spacing w:line="240" w:lineRule="auto"/>
              <w:ind w:firstLine="0"/>
              <w:rPr>
                <w:sz w:val="16"/>
                <w:szCs w:val="16"/>
              </w:rPr>
            </w:pPr>
            <w:r w:rsidRPr="009278B3">
              <w:rPr>
                <w:sz w:val="16"/>
                <w:szCs w:val="16"/>
              </w:rPr>
              <w:t>Inicial – Execução – Judicial – Entrega de Coisa</w:t>
            </w:r>
          </w:p>
        </w:tc>
        <w:tc>
          <w:tcPr>
            <w:tcW w:w="5103" w:type="dxa"/>
          </w:tcPr>
          <w:p w14:paraId="5293ABC1"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0630F9F0"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partes ativas (5 dias)</w:t>
            </w:r>
          </w:p>
          <w:p w14:paraId="1FF1121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(15 dias)</w:t>
            </w:r>
          </w:p>
          <w:p w14:paraId="7E5045D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Ofício – A – 100062 – Todas as partes passivas (15 dias) </w:t>
            </w:r>
          </w:p>
        </w:tc>
      </w:tr>
      <w:tr w:rsidR="009957BE" w:rsidRPr="009278B3" w14:paraId="55D2BBEF" w14:textId="77777777" w:rsidTr="00C740DE">
        <w:tc>
          <w:tcPr>
            <w:tcW w:w="4106" w:type="dxa"/>
          </w:tcPr>
          <w:p w14:paraId="12C8F539"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Execução – Judicial – Fazer </w:t>
            </w:r>
          </w:p>
        </w:tc>
        <w:tc>
          <w:tcPr>
            <w:tcW w:w="5103" w:type="dxa"/>
          </w:tcPr>
          <w:p w14:paraId="427448B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0215CF53"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19BF63E5"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5E67F945" w14:textId="77777777" w:rsidR="009957BE" w:rsidRPr="009278B3" w:rsidRDefault="009957BE" w:rsidP="00042417">
            <w:pPr>
              <w:pStyle w:val="TJSC-CorpodoTexto"/>
              <w:spacing w:line="240" w:lineRule="auto"/>
              <w:ind w:firstLine="0"/>
              <w:rPr>
                <w:sz w:val="16"/>
                <w:szCs w:val="16"/>
              </w:rPr>
            </w:pPr>
            <w:r w:rsidRPr="009278B3">
              <w:rPr>
                <w:sz w:val="16"/>
                <w:szCs w:val="16"/>
              </w:rPr>
              <w:t>Ofício – A – 100062 – To</w:t>
            </w:r>
            <w:r>
              <w:rPr>
                <w:sz w:val="16"/>
                <w:szCs w:val="16"/>
              </w:rPr>
              <w:t>das as partes passivas (3 dias)</w:t>
            </w:r>
          </w:p>
        </w:tc>
      </w:tr>
      <w:tr w:rsidR="009957BE" w:rsidRPr="009278B3" w14:paraId="7FC56F96" w14:textId="77777777" w:rsidTr="00C740DE">
        <w:tc>
          <w:tcPr>
            <w:tcW w:w="4106" w:type="dxa"/>
          </w:tcPr>
          <w:p w14:paraId="1080A0EF"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Execução – Judicial – Quantia Certa – Fazenda Pública </w:t>
            </w:r>
          </w:p>
        </w:tc>
        <w:tc>
          <w:tcPr>
            <w:tcW w:w="5103" w:type="dxa"/>
          </w:tcPr>
          <w:p w14:paraId="31AAB3E3"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partes passivas (30 dias)</w:t>
            </w:r>
          </w:p>
          <w:p w14:paraId="7CC3D4BE" w14:textId="77777777" w:rsidR="009957BE" w:rsidRPr="009278B3" w:rsidRDefault="009957BE" w:rsidP="00042417">
            <w:pPr>
              <w:pStyle w:val="TJSC-CorpodoTexto"/>
              <w:spacing w:line="240" w:lineRule="auto"/>
              <w:ind w:firstLine="0"/>
              <w:rPr>
                <w:sz w:val="16"/>
                <w:szCs w:val="16"/>
              </w:rPr>
            </w:pPr>
          </w:p>
        </w:tc>
      </w:tr>
      <w:tr w:rsidR="009957BE" w:rsidRPr="009278B3" w14:paraId="3143E113" w14:textId="77777777" w:rsidTr="00C740DE">
        <w:tc>
          <w:tcPr>
            <w:tcW w:w="4106" w:type="dxa"/>
          </w:tcPr>
          <w:p w14:paraId="5456C35A"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Execução – Judicial – Quantia Certa – Geral </w:t>
            </w:r>
          </w:p>
        </w:tc>
        <w:tc>
          <w:tcPr>
            <w:tcW w:w="5103" w:type="dxa"/>
          </w:tcPr>
          <w:p w14:paraId="1F91494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23B44298"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DJE – A – Advogados das partes </w:t>
            </w:r>
            <w:proofErr w:type="gramStart"/>
            <w:r w:rsidRPr="009278B3">
              <w:rPr>
                <w:sz w:val="16"/>
                <w:szCs w:val="16"/>
              </w:rPr>
              <w:t>passivas  (</w:t>
            </w:r>
            <w:proofErr w:type="gramEnd"/>
            <w:r w:rsidRPr="009278B3">
              <w:rPr>
                <w:sz w:val="16"/>
                <w:szCs w:val="16"/>
              </w:rPr>
              <w:t>15 dias)</w:t>
            </w:r>
          </w:p>
          <w:p w14:paraId="556B7DF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17CD124D" w14:textId="77777777" w:rsidR="009957BE" w:rsidRPr="009278B3" w:rsidRDefault="009957BE" w:rsidP="00042417">
            <w:pPr>
              <w:pStyle w:val="TJSC-CorpodoTexto"/>
              <w:spacing w:line="240" w:lineRule="auto"/>
              <w:ind w:firstLine="0"/>
              <w:rPr>
                <w:sz w:val="16"/>
                <w:szCs w:val="16"/>
              </w:rPr>
            </w:pPr>
            <w:r w:rsidRPr="009278B3">
              <w:rPr>
                <w:sz w:val="16"/>
                <w:szCs w:val="16"/>
              </w:rPr>
              <w:t>Ofício – A – 7162 – Todas as partes passivas (15 dias)</w:t>
            </w:r>
          </w:p>
        </w:tc>
      </w:tr>
      <w:tr w:rsidR="009957BE" w:rsidRPr="009278B3" w14:paraId="68A920EE" w14:textId="77777777" w:rsidTr="00C740DE">
        <w:tc>
          <w:tcPr>
            <w:tcW w:w="4106" w:type="dxa"/>
          </w:tcPr>
          <w:p w14:paraId="141E6C39" w14:textId="77777777" w:rsidR="009957BE" w:rsidRPr="009278B3" w:rsidRDefault="009957BE" w:rsidP="00042417">
            <w:pPr>
              <w:pStyle w:val="TJSC-CorpodoTexto"/>
              <w:spacing w:line="240" w:lineRule="auto"/>
              <w:ind w:firstLine="0"/>
              <w:rPr>
                <w:sz w:val="16"/>
                <w:szCs w:val="16"/>
              </w:rPr>
            </w:pPr>
            <w:r w:rsidRPr="009278B3">
              <w:rPr>
                <w:sz w:val="16"/>
                <w:szCs w:val="16"/>
              </w:rPr>
              <w:t>Inicial – Execução – Quantia Certa – Fazenda Pública – Invertida – RPV</w:t>
            </w:r>
          </w:p>
        </w:tc>
        <w:tc>
          <w:tcPr>
            <w:tcW w:w="5103" w:type="dxa"/>
          </w:tcPr>
          <w:p w14:paraId="6E2A83C5"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700E1E31"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(10 dias)</w:t>
            </w:r>
          </w:p>
        </w:tc>
      </w:tr>
      <w:tr w:rsidR="009957BE" w:rsidRPr="009278B3" w14:paraId="2F5C14D7" w14:textId="77777777" w:rsidTr="00C740DE">
        <w:tc>
          <w:tcPr>
            <w:tcW w:w="4106" w:type="dxa"/>
          </w:tcPr>
          <w:p w14:paraId="3B61304A" w14:textId="77777777" w:rsidR="009957BE" w:rsidRPr="009278B3" w:rsidRDefault="009957BE" w:rsidP="00042417">
            <w:pPr>
              <w:pStyle w:val="TJSC-CorpodoTexto"/>
              <w:spacing w:line="240" w:lineRule="auto"/>
              <w:ind w:firstLine="0"/>
              <w:rPr>
                <w:sz w:val="16"/>
                <w:szCs w:val="16"/>
              </w:rPr>
            </w:pPr>
            <w:r w:rsidRPr="009278B3">
              <w:rPr>
                <w:sz w:val="16"/>
                <w:szCs w:val="16"/>
              </w:rPr>
              <w:t>Inicial – Execução Fiscal</w:t>
            </w:r>
          </w:p>
        </w:tc>
        <w:tc>
          <w:tcPr>
            <w:tcW w:w="5103" w:type="dxa"/>
          </w:tcPr>
          <w:p w14:paraId="1A865AF4" w14:textId="77777777" w:rsidR="009957BE" w:rsidRPr="009278B3" w:rsidRDefault="009957BE" w:rsidP="00042417">
            <w:pPr>
              <w:pStyle w:val="TJSC-CorpodoTexto"/>
              <w:spacing w:line="240" w:lineRule="auto"/>
              <w:ind w:firstLine="0"/>
              <w:rPr>
                <w:sz w:val="16"/>
                <w:szCs w:val="16"/>
              </w:rPr>
            </w:pPr>
            <w:r w:rsidRPr="009278B3">
              <w:rPr>
                <w:sz w:val="16"/>
                <w:szCs w:val="16"/>
              </w:rPr>
              <w:t>Ofício – A – 7577 – Todas as partes passivas (15 dias)</w:t>
            </w:r>
          </w:p>
        </w:tc>
      </w:tr>
      <w:tr w:rsidR="009957BE" w:rsidRPr="009278B3" w14:paraId="2632ED66" w14:textId="77777777" w:rsidTr="00C740DE">
        <w:tc>
          <w:tcPr>
            <w:tcW w:w="4106" w:type="dxa"/>
          </w:tcPr>
          <w:p w14:paraId="7A98398B" w14:textId="77777777" w:rsidR="009957BE" w:rsidRPr="009278B3" w:rsidRDefault="009957BE" w:rsidP="00042417">
            <w:pPr>
              <w:pStyle w:val="TJSC-CorpodoTexto"/>
              <w:spacing w:line="240" w:lineRule="auto"/>
              <w:ind w:firstLine="0"/>
              <w:rPr>
                <w:sz w:val="16"/>
                <w:szCs w:val="16"/>
              </w:rPr>
            </w:pPr>
            <w:r w:rsidRPr="009278B3">
              <w:rPr>
                <w:sz w:val="16"/>
                <w:szCs w:val="16"/>
              </w:rPr>
              <w:t>Inicial – Execução Fiscal – Com Audiência</w:t>
            </w:r>
          </w:p>
        </w:tc>
        <w:tc>
          <w:tcPr>
            <w:tcW w:w="5103" w:type="dxa"/>
          </w:tcPr>
          <w:p w14:paraId="3CE4879A"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ativas</w:t>
            </w:r>
            <w:r>
              <w:rPr>
                <w:sz w:val="16"/>
                <w:szCs w:val="16"/>
              </w:rPr>
              <w:t xml:space="preserve"> (5 dias)</w:t>
            </w:r>
          </w:p>
        </w:tc>
      </w:tr>
      <w:tr w:rsidR="009957BE" w:rsidRPr="009278B3" w14:paraId="290E6C45" w14:textId="77777777" w:rsidTr="00C740DE">
        <w:tc>
          <w:tcPr>
            <w:tcW w:w="4106" w:type="dxa"/>
          </w:tcPr>
          <w:p w14:paraId="0ACA1C5A"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Exigir Contas </w:t>
            </w:r>
          </w:p>
        </w:tc>
        <w:tc>
          <w:tcPr>
            <w:tcW w:w="5103" w:type="dxa"/>
          </w:tcPr>
          <w:p w14:paraId="06AE6850"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6BE480B4"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382A69B5" w14:textId="77777777" w:rsidR="009957BE" w:rsidRPr="009278B3" w:rsidRDefault="009957BE" w:rsidP="00042417">
            <w:pPr>
              <w:pStyle w:val="TJSC-CorpodoTexto"/>
              <w:spacing w:line="240" w:lineRule="auto"/>
              <w:ind w:firstLine="0"/>
              <w:rPr>
                <w:sz w:val="16"/>
                <w:szCs w:val="16"/>
              </w:rPr>
            </w:pPr>
            <w:r w:rsidRPr="009278B3">
              <w:rPr>
                <w:sz w:val="16"/>
                <w:szCs w:val="16"/>
              </w:rPr>
              <w:t>Ofício – A – 7846 – Todas as partes passivas (15 dias)</w:t>
            </w:r>
          </w:p>
          <w:p w14:paraId="4E262962" w14:textId="77777777" w:rsidR="009957BE" w:rsidRPr="009278B3" w:rsidRDefault="009957BE" w:rsidP="00042417">
            <w:pPr>
              <w:pStyle w:val="TJSC-CorpodoTexto"/>
              <w:spacing w:line="240" w:lineRule="auto"/>
              <w:ind w:firstLine="0"/>
              <w:rPr>
                <w:sz w:val="16"/>
                <w:szCs w:val="16"/>
              </w:rPr>
            </w:pPr>
            <w:r w:rsidRPr="009278B3">
              <w:rPr>
                <w:sz w:val="16"/>
                <w:szCs w:val="16"/>
              </w:rPr>
              <w:t>Ofício – N – 7587 – Todas as partes passivas (15 dias)</w:t>
            </w:r>
          </w:p>
        </w:tc>
      </w:tr>
      <w:tr w:rsidR="009957BE" w:rsidRPr="009278B3" w14:paraId="5D3B95ED" w14:textId="77777777" w:rsidTr="00C740DE">
        <w:tc>
          <w:tcPr>
            <w:tcW w:w="4106" w:type="dxa"/>
          </w:tcPr>
          <w:p w14:paraId="295C5A7A" w14:textId="77777777" w:rsidR="009957BE" w:rsidRPr="009278B3" w:rsidRDefault="009957BE" w:rsidP="00042417">
            <w:pPr>
              <w:pStyle w:val="TJSC-CorpodoTexto"/>
              <w:spacing w:line="240" w:lineRule="auto"/>
              <w:ind w:firstLine="0"/>
              <w:rPr>
                <w:sz w:val="16"/>
                <w:szCs w:val="16"/>
              </w:rPr>
            </w:pPr>
            <w:r w:rsidRPr="009278B3">
              <w:rPr>
                <w:sz w:val="16"/>
                <w:szCs w:val="16"/>
              </w:rPr>
              <w:t>Inicial – Família – Alteração do Regime de Bens</w:t>
            </w:r>
          </w:p>
        </w:tc>
        <w:tc>
          <w:tcPr>
            <w:tcW w:w="5103" w:type="dxa"/>
          </w:tcPr>
          <w:p w14:paraId="5707B1C4"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(30 dias)</w:t>
            </w:r>
          </w:p>
        </w:tc>
      </w:tr>
      <w:tr w:rsidR="009957BE" w:rsidRPr="009278B3" w14:paraId="3F10895B" w14:textId="77777777" w:rsidTr="00C740DE">
        <w:tc>
          <w:tcPr>
            <w:tcW w:w="4106" w:type="dxa"/>
          </w:tcPr>
          <w:p w14:paraId="51F38A40"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Família – Geral </w:t>
            </w:r>
          </w:p>
        </w:tc>
        <w:tc>
          <w:tcPr>
            <w:tcW w:w="5103" w:type="dxa"/>
          </w:tcPr>
          <w:p w14:paraId="070B9B5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6352DCC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7CED84E7"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A – Ministério Público (5 dias)</w:t>
            </w:r>
          </w:p>
        </w:tc>
      </w:tr>
      <w:tr w:rsidR="009957BE" w:rsidRPr="009278B3" w14:paraId="6E25EE2B" w14:textId="77777777" w:rsidTr="00C740DE">
        <w:tc>
          <w:tcPr>
            <w:tcW w:w="4106" w:type="dxa"/>
          </w:tcPr>
          <w:p w14:paraId="7872303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Fazenda Pública </w:t>
            </w:r>
          </w:p>
        </w:tc>
        <w:tc>
          <w:tcPr>
            <w:tcW w:w="5103" w:type="dxa"/>
          </w:tcPr>
          <w:p w14:paraId="4FB084BF"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41E17A6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022204FC" w14:textId="77777777" w:rsidR="009957BE" w:rsidRPr="009278B3" w:rsidRDefault="009957BE" w:rsidP="00042417">
            <w:pPr>
              <w:pStyle w:val="TJSC-CorpodoTexto"/>
              <w:spacing w:line="240" w:lineRule="auto"/>
              <w:ind w:firstLine="0"/>
              <w:rPr>
                <w:sz w:val="16"/>
                <w:szCs w:val="16"/>
              </w:rPr>
            </w:pPr>
            <w:r w:rsidRPr="009278B3">
              <w:rPr>
                <w:sz w:val="16"/>
                <w:szCs w:val="16"/>
              </w:rPr>
              <w:t>Ofício – A – 7143 – Tod</w:t>
            </w:r>
            <w:r>
              <w:rPr>
                <w:sz w:val="16"/>
                <w:szCs w:val="16"/>
              </w:rPr>
              <w:t>as as partes passivas (30 dias)</w:t>
            </w:r>
          </w:p>
        </w:tc>
      </w:tr>
      <w:tr w:rsidR="009957BE" w:rsidRPr="009278B3" w14:paraId="49847FF8" w14:textId="77777777" w:rsidTr="00C740DE">
        <w:tc>
          <w:tcPr>
            <w:tcW w:w="4106" w:type="dxa"/>
          </w:tcPr>
          <w:p w14:paraId="402ED16C"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Fazenda Pública – Liminar – Fornecimento de Medicamento ou Tratamento </w:t>
            </w:r>
          </w:p>
        </w:tc>
        <w:tc>
          <w:tcPr>
            <w:tcW w:w="5103" w:type="dxa"/>
          </w:tcPr>
          <w:p w14:paraId="5F24F912"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28740367"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05B3546C" w14:textId="77777777" w:rsidR="009957BE" w:rsidRPr="009278B3" w:rsidRDefault="009957BE" w:rsidP="00042417">
            <w:pPr>
              <w:pStyle w:val="TJSC-CorpodoTexto"/>
              <w:spacing w:line="240" w:lineRule="auto"/>
              <w:ind w:firstLine="0"/>
              <w:rPr>
                <w:sz w:val="16"/>
                <w:szCs w:val="16"/>
              </w:rPr>
            </w:pPr>
            <w:r w:rsidRPr="009278B3">
              <w:rPr>
                <w:sz w:val="16"/>
                <w:szCs w:val="16"/>
              </w:rPr>
              <w:t>Portal – N – 7143 – Todas as partes passivas (30 dias)</w:t>
            </w:r>
          </w:p>
          <w:p w14:paraId="4BBA6A15" w14:textId="77777777" w:rsidR="009957BE" w:rsidRPr="009278B3" w:rsidRDefault="009957BE" w:rsidP="00042417">
            <w:pPr>
              <w:pStyle w:val="TJSC-CorpodoTexto"/>
              <w:spacing w:line="240" w:lineRule="auto"/>
              <w:ind w:firstLine="0"/>
              <w:rPr>
                <w:sz w:val="16"/>
                <w:szCs w:val="16"/>
              </w:rPr>
            </w:pPr>
            <w:r w:rsidRPr="009278B3">
              <w:rPr>
                <w:sz w:val="16"/>
                <w:szCs w:val="16"/>
              </w:rPr>
              <w:t>Mandado – N – 1128 – Todas as partes passivas (30 dias)</w:t>
            </w:r>
          </w:p>
        </w:tc>
      </w:tr>
      <w:tr w:rsidR="009957BE" w:rsidRPr="009278B3" w14:paraId="79F520DB" w14:textId="77777777" w:rsidTr="00C740DE">
        <w:tc>
          <w:tcPr>
            <w:tcW w:w="4106" w:type="dxa"/>
          </w:tcPr>
          <w:p w14:paraId="7B2E2CD9"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Fazenda Pública – Liminar Pensão Estadual </w:t>
            </w:r>
          </w:p>
        </w:tc>
        <w:tc>
          <w:tcPr>
            <w:tcW w:w="5103" w:type="dxa"/>
          </w:tcPr>
          <w:p w14:paraId="357B8648"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5EDB3EF6"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1C0B5629" w14:textId="77777777" w:rsidR="009957BE" w:rsidRPr="009278B3" w:rsidRDefault="009957BE" w:rsidP="00042417">
            <w:pPr>
              <w:pStyle w:val="TJSC-CorpodoTexto"/>
              <w:spacing w:line="240" w:lineRule="auto"/>
              <w:ind w:firstLine="0"/>
              <w:rPr>
                <w:sz w:val="16"/>
                <w:szCs w:val="16"/>
              </w:rPr>
            </w:pPr>
            <w:r w:rsidRPr="009278B3">
              <w:rPr>
                <w:sz w:val="16"/>
                <w:szCs w:val="16"/>
              </w:rPr>
              <w:t>Mandado – A – 7144 – Todas as partes passivas (30 dias)</w:t>
            </w:r>
          </w:p>
        </w:tc>
      </w:tr>
      <w:tr w:rsidR="009957BE" w:rsidRPr="009278B3" w14:paraId="33C6A643" w14:textId="77777777" w:rsidTr="00C740DE">
        <w:tc>
          <w:tcPr>
            <w:tcW w:w="4106" w:type="dxa"/>
          </w:tcPr>
          <w:p w14:paraId="4BFA7A14" w14:textId="77777777" w:rsidR="009957BE" w:rsidRPr="009278B3" w:rsidRDefault="009957BE" w:rsidP="00042417">
            <w:pPr>
              <w:pStyle w:val="TJSC-CorpodoTexto"/>
              <w:spacing w:line="240" w:lineRule="auto"/>
              <w:ind w:firstLine="0"/>
              <w:rPr>
                <w:sz w:val="16"/>
                <w:szCs w:val="16"/>
              </w:rPr>
            </w:pPr>
            <w:r w:rsidRPr="009278B3">
              <w:rPr>
                <w:sz w:val="16"/>
                <w:szCs w:val="16"/>
              </w:rPr>
              <w:t>Inicial – Fazenda Pública – Liminar TUSD e TUST</w:t>
            </w:r>
          </w:p>
        </w:tc>
        <w:tc>
          <w:tcPr>
            <w:tcW w:w="5103" w:type="dxa"/>
          </w:tcPr>
          <w:p w14:paraId="632A294E"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637F7F95"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2D4E66B3" w14:textId="77777777" w:rsidR="009957BE" w:rsidRPr="009278B3" w:rsidRDefault="009957BE" w:rsidP="00042417">
            <w:pPr>
              <w:pStyle w:val="TJSC-CorpodoTexto"/>
              <w:spacing w:line="240" w:lineRule="auto"/>
              <w:ind w:firstLine="0"/>
              <w:rPr>
                <w:sz w:val="16"/>
                <w:szCs w:val="16"/>
              </w:rPr>
            </w:pPr>
            <w:r w:rsidRPr="009278B3">
              <w:rPr>
                <w:sz w:val="16"/>
                <w:szCs w:val="16"/>
              </w:rPr>
              <w:t>Portal – A – 7143 – Todas as partes passivas (30 dias)</w:t>
            </w:r>
          </w:p>
        </w:tc>
      </w:tr>
      <w:tr w:rsidR="009957BE" w:rsidRPr="009278B3" w14:paraId="7D0C2A2C" w14:textId="77777777" w:rsidTr="00C740DE">
        <w:tc>
          <w:tcPr>
            <w:tcW w:w="4106" w:type="dxa"/>
          </w:tcPr>
          <w:p w14:paraId="66E52BE2"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Inicial – Habilitação de Crédito – Retardatária</w:t>
            </w:r>
          </w:p>
        </w:tc>
        <w:tc>
          <w:tcPr>
            <w:tcW w:w="5103" w:type="dxa"/>
          </w:tcPr>
          <w:p w14:paraId="00D16B40"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w:t>
            </w:r>
            <w:r>
              <w:rPr>
                <w:sz w:val="16"/>
                <w:szCs w:val="16"/>
              </w:rPr>
              <w:t>os das partes passivas (5 dias)</w:t>
            </w:r>
          </w:p>
        </w:tc>
      </w:tr>
      <w:tr w:rsidR="009957BE" w:rsidRPr="009278B3" w14:paraId="08CD2B09" w14:textId="77777777" w:rsidTr="00C740DE">
        <w:tc>
          <w:tcPr>
            <w:tcW w:w="4106" w:type="dxa"/>
          </w:tcPr>
          <w:p w14:paraId="56BAD577"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Incidente – Desconsideração da Personalidade Jurídica </w:t>
            </w:r>
          </w:p>
        </w:tc>
        <w:tc>
          <w:tcPr>
            <w:tcW w:w="5103" w:type="dxa"/>
          </w:tcPr>
          <w:p w14:paraId="589C28C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79D5E98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1E6CF4EE" w14:textId="77777777" w:rsidR="009957BE" w:rsidRPr="009278B3" w:rsidRDefault="009957BE" w:rsidP="00042417">
            <w:pPr>
              <w:pStyle w:val="TJSC-CorpodoTexto"/>
              <w:spacing w:line="240" w:lineRule="auto"/>
              <w:ind w:firstLine="0"/>
              <w:rPr>
                <w:sz w:val="16"/>
                <w:szCs w:val="16"/>
              </w:rPr>
            </w:pPr>
            <w:r w:rsidRPr="009278B3">
              <w:rPr>
                <w:sz w:val="16"/>
                <w:szCs w:val="16"/>
              </w:rPr>
              <w:t>Ofício – A – 7802 – Todas as partes passivas (15 dias)</w:t>
            </w:r>
          </w:p>
          <w:p w14:paraId="54FCFEF0" w14:textId="77777777" w:rsidR="009957BE" w:rsidRPr="009278B3" w:rsidRDefault="009957BE" w:rsidP="00042417">
            <w:pPr>
              <w:pStyle w:val="TJSC-CorpodoTexto"/>
              <w:spacing w:line="240" w:lineRule="auto"/>
              <w:ind w:firstLine="0"/>
              <w:rPr>
                <w:sz w:val="16"/>
                <w:szCs w:val="16"/>
              </w:rPr>
            </w:pPr>
            <w:r w:rsidRPr="009278B3">
              <w:rPr>
                <w:sz w:val="16"/>
                <w:szCs w:val="16"/>
              </w:rPr>
              <w:t>Ofício – N – 7117 – Todas as partes passivas (15 dias)</w:t>
            </w:r>
          </w:p>
        </w:tc>
      </w:tr>
      <w:tr w:rsidR="009957BE" w:rsidRPr="009278B3" w14:paraId="0220AAEF" w14:textId="77777777" w:rsidTr="00C740DE">
        <w:tc>
          <w:tcPr>
            <w:tcW w:w="4106" w:type="dxa"/>
          </w:tcPr>
          <w:p w14:paraId="41F8B6AF"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Incidente – Impedimento ou Suspeição do MP ou de Auxiliar do Juízo </w:t>
            </w:r>
          </w:p>
        </w:tc>
        <w:tc>
          <w:tcPr>
            <w:tcW w:w="5103" w:type="dxa"/>
          </w:tcPr>
          <w:p w14:paraId="7D853D2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7B88CCDF"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4A288C02" w14:textId="77777777" w:rsidR="009957BE" w:rsidRPr="009278B3" w:rsidRDefault="009957BE" w:rsidP="00042417">
            <w:pPr>
              <w:pStyle w:val="TJSC-CorpodoTexto"/>
              <w:spacing w:line="240" w:lineRule="auto"/>
              <w:ind w:firstLine="0"/>
              <w:rPr>
                <w:sz w:val="16"/>
                <w:szCs w:val="16"/>
              </w:rPr>
            </w:pPr>
            <w:proofErr w:type="gramStart"/>
            <w:r w:rsidRPr="009278B3">
              <w:rPr>
                <w:sz w:val="16"/>
                <w:szCs w:val="16"/>
              </w:rPr>
              <w:t>Portal  –</w:t>
            </w:r>
            <w:proofErr w:type="gramEnd"/>
            <w:r w:rsidRPr="009278B3">
              <w:rPr>
                <w:sz w:val="16"/>
                <w:szCs w:val="16"/>
              </w:rPr>
              <w:t xml:space="preserve"> A – Todas as partes passivas (15 dias)</w:t>
            </w:r>
          </w:p>
          <w:p w14:paraId="10901274"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N – Ministério </w:t>
            </w:r>
            <w:proofErr w:type="gramStart"/>
            <w:r w:rsidRPr="009278B3">
              <w:rPr>
                <w:sz w:val="16"/>
                <w:szCs w:val="16"/>
              </w:rPr>
              <w:t>Público  (</w:t>
            </w:r>
            <w:proofErr w:type="gramEnd"/>
            <w:r w:rsidRPr="009278B3">
              <w:rPr>
                <w:sz w:val="16"/>
                <w:szCs w:val="16"/>
              </w:rPr>
              <w:t>30 dias)</w:t>
            </w:r>
          </w:p>
        </w:tc>
      </w:tr>
      <w:tr w:rsidR="009957BE" w:rsidRPr="009278B3" w14:paraId="6E004D09" w14:textId="77777777" w:rsidTr="00C740DE">
        <w:tc>
          <w:tcPr>
            <w:tcW w:w="4106" w:type="dxa"/>
          </w:tcPr>
          <w:p w14:paraId="3A4A4E8B" w14:textId="77777777" w:rsidR="009957BE" w:rsidRPr="009278B3" w:rsidRDefault="009957BE" w:rsidP="00042417">
            <w:pPr>
              <w:pStyle w:val="TJSC-CorpodoTexto"/>
              <w:spacing w:line="240" w:lineRule="auto"/>
              <w:ind w:firstLine="0"/>
              <w:rPr>
                <w:sz w:val="16"/>
                <w:szCs w:val="16"/>
              </w:rPr>
            </w:pPr>
            <w:r w:rsidRPr="009278B3">
              <w:rPr>
                <w:sz w:val="16"/>
                <w:szCs w:val="16"/>
              </w:rPr>
              <w:t>Inicial – Interdição</w:t>
            </w:r>
          </w:p>
        </w:tc>
        <w:tc>
          <w:tcPr>
            <w:tcW w:w="5103" w:type="dxa"/>
          </w:tcPr>
          <w:p w14:paraId="4FB3FB6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46C12F4F"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7C40B1B4"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Ministério </w:t>
            </w:r>
            <w:proofErr w:type="gramStart"/>
            <w:r w:rsidRPr="009278B3">
              <w:rPr>
                <w:sz w:val="16"/>
                <w:szCs w:val="16"/>
              </w:rPr>
              <w:t>Público  (</w:t>
            </w:r>
            <w:proofErr w:type="gramEnd"/>
            <w:r w:rsidRPr="009278B3">
              <w:rPr>
                <w:sz w:val="16"/>
                <w:szCs w:val="16"/>
              </w:rPr>
              <w:t>5 dias)</w:t>
            </w:r>
          </w:p>
          <w:p w14:paraId="58EE3595" w14:textId="77777777" w:rsidR="009957BE" w:rsidRPr="009278B3" w:rsidRDefault="009957BE" w:rsidP="00042417">
            <w:pPr>
              <w:pStyle w:val="TJSC-CorpodoTexto"/>
              <w:spacing w:line="240" w:lineRule="auto"/>
              <w:ind w:firstLine="0"/>
              <w:rPr>
                <w:sz w:val="16"/>
                <w:szCs w:val="16"/>
              </w:rPr>
            </w:pPr>
            <w:proofErr w:type="gramStart"/>
            <w:r w:rsidRPr="009278B3">
              <w:rPr>
                <w:sz w:val="16"/>
                <w:szCs w:val="16"/>
              </w:rPr>
              <w:t>Portal  –</w:t>
            </w:r>
            <w:proofErr w:type="gramEnd"/>
            <w:r w:rsidRPr="009278B3">
              <w:rPr>
                <w:sz w:val="16"/>
                <w:szCs w:val="16"/>
              </w:rPr>
              <w:t xml:space="preserve"> A – Todas as partes terceiras (5 dias)</w:t>
            </w:r>
          </w:p>
          <w:p w14:paraId="458A843F" w14:textId="77777777" w:rsidR="009957BE" w:rsidRPr="009278B3" w:rsidRDefault="009957BE" w:rsidP="00042417">
            <w:pPr>
              <w:pStyle w:val="TJSC-CorpodoTexto"/>
              <w:spacing w:line="240" w:lineRule="auto"/>
              <w:ind w:firstLine="0"/>
              <w:rPr>
                <w:sz w:val="16"/>
                <w:szCs w:val="16"/>
              </w:rPr>
            </w:pPr>
            <w:r w:rsidRPr="009278B3">
              <w:rPr>
                <w:sz w:val="16"/>
                <w:szCs w:val="16"/>
              </w:rPr>
              <w:t>Mandado – A – 1017 – Todas as partes passivas (15 dias)</w:t>
            </w:r>
          </w:p>
        </w:tc>
      </w:tr>
      <w:tr w:rsidR="009957BE" w:rsidRPr="009278B3" w14:paraId="468E7D48" w14:textId="77777777" w:rsidTr="00C740DE">
        <w:tc>
          <w:tcPr>
            <w:tcW w:w="4106" w:type="dxa"/>
          </w:tcPr>
          <w:p w14:paraId="1C983E8B" w14:textId="77777777" w:rsidR="009957BE" w:rsidRPr="009278B3" w:rsidRDefault="009957BE" w:rsidP="00042417">
            <w:pPr>
              <w:pStyle w:val="TJSC-CorpodoTexto"/>
              <w:spacing w:line="240" w:lineRule="auto"/>
              <w:ind w:firstLine="0"/>
              <w:rPr>
                <w:sz w:val="16"/>
                <w:szCs w:val="16"/>
              </w:rPr>
            </w:pPr>
            <w:r w:rsidRPr="009278B3">
              <w:rPr>
                <w:sz w:val="16"/>
                <w:szCs w:val="16"/>
              </w:rPr>
              <w:t>Inicial – Inventário</w:t>
            </w:r>
          </w:p>
        </w:tc>
        <w:tc>
          <w:tcPr>
            <w:tcW w:w="5103" w:type="dxa"/>
          </w:tcPr>
          <w:p w14:paraId="17A4201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0E707BD6"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0C4B73EC"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N – Ministério </w:t>
            </w:r>
            <w:proofErr w:type="gramStart"/>
            <w:r w:rsidRPr="009278B3">
              <w:rPr>
                <w:sz w:val="16"/>
                <w:szCs w:val="16"/>
              </w:rPr>
              <w:t>Público  (</w:t>
            </w:r>
            <w:proofErr w:type="gramEnd"/>
            <w:r w:rsidRPr="009278B3">
              <w:rPr>
                <w:sz w:val="16"/>
                <w:szCs w:val="16"/>
              </w:rPr>
              <w:t>5 dias)</w:t>
            </w:r>
          </w:p>
          <w:p w14:paraId="45AADA88" w14:textId="77777777" w:rsidR="009957BE" w:rsidRPr="009278B3" w:rsidRDefault="009957BE" w:rsidP="00042417">
            <w:pPr>
              <w:pStyle w:val="TJSC-CorpodoTexto"/>
              <w:spacing w:line="240" w:lineRule="auto"/>
              <w:ind w:firstLine="0"/>
              <w:rPr>
                <w:sz w:val="16"/>
                <w:szCs w:val="16"/>
              </w:rPr>
            </w:pPr>
            <w:r w:rsidRPr="009278B3">
              <w:rPr>
                <w:sz w:val="16"/>
                <w:szCs w:val="16"/>
              </w:rPr>
              <w:t>Ofício – N – 7117 – Todas as partes passivas (15 dias)</w:t>
            </w:r>
          </w:p>
        </w:tc>
      </w:tr>
      <w:tr w:rsidR="009957BE" w:rsidRPr="009278B3" w14:paraId="0CBF4A50" w14:textId="77777777" w:rsidTr="00C740DE">
        <w:tc>
          <w:tcPr>
            <w:tcW w:w="4106" w:type="dxa"/>
          </w:tcPr>
          <w:p w14:paraId="6368FFE2" w14:textId="77777777" w:rsidR="009957BE" w:rsidRPr="009278B3" w:rsidRDefault="009957BE" w:rsidP="00042417">
            <w:pPr>
              <w:pStyle w:val="TJSC-CorpodoTexto"/>
              <w:spacing w:line="240" w:lineRule="auto"/>
              <w:ind w:firstLine="0"/>
              <w:rPr>
                <w:sz w:val="16"/>
                <w:szCs w:val="16"/>
              </w:rPr>
            </w:pPr>
            <w:r w:rsidRPr="009278B3">
              <w:rPr>
                <w:sz w:val="16"/>
                <w:szCs w:val="16"/>
              </w:rPr>
              <w:t>Inicial – Investigação de Paternidade – Coleta do Material Genético</w:t>
            </w:r>
          </w:p>
        </w:tc>
        <w:tc>
          <w:tcPr>
            <w:tcW w:w="5103" w:type="dxa"/>
          </w:tcPr>
          <w:p w14:paraId="4E2D5AF1"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3D06A139"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4263E119"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Ministério </w:t>
            </w:r>
            <w:proofErr w:type="gramStart"/>
            <w:r w:rsidRPr="009278B3">
              <w:rPr>
                <w:sz w:val="16"/>
                <w:szCs w:val="16"/>
              </w:rPr>
              <w:t>Público  (</w:t>
            </w:r>
            <w:proofErr w:type="gramEnd"/>
            <w:r w:rsidRPr="009278B3">
              <w:rPr>
                <w:sz w:val="16"/>
                <w:szCs w:val="16"/>
              </w:rPr>
              <w:t>5 dias)</w:t>
            </w:r>
          </w:p>
        </w:tc>
      </w:tr>
      <w:tr w:rsidR="009957BE" w:rsidRPr="009278B3" w14:paraId="2A154DFE" w14:textId="77777777" w:rsidTr="00C740DE">
        <w:tc>
          <w:tcPr>
            <w:tcW w:w="4106" w:type="dxa"/>
          </w:tcPr>
          <w:p w14:paraId="21928474"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Juizados – Consumidor </w:t>
            </w:r>
          </w:p>
        </w:tc>
        <w:tc>
          <w:tcPr>
            <w:tcW w:w="5103" w:type="dxa"/>
          </w:tcPr>
          <w:p w14:paraId="0CF0221F"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7359B9C7"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5439022D" w14:textId="77777777" w:rsidR="009957BE" w:rsidRPr="009278B3" w:rsidRDefault="009957BE" w:rsidP="00042417">
            <w:pPr>
              <w:pStyle w:val="TJSC-CorpodoTexto"/>
              <w:spacing w:line="240" w:lineRule="auto"/>
              <w:ind w:firstLine="0"/>
              <w:rPr>
                <w:sz w:val="16"/>
                <w:szCs w:val="16"/>
              </w:rPr>
            </w:pPr>
            <w:r w:rsidRPr="009278B3">
              <w:rPr>
                <w:sz w:val="16"/>
                <w:szCs w:val="16"/>
              </w:rPr>
              <w:t>Ofício – A – 101031 - Todas as partes passivas (5 dias)</w:t>
            </w:r>
          </w:p>
        </w:tc>
      </w:tr>
      <w:tr w:rsidR="009957BE" w:rsidRPr="009278B3" w14:paraId="31B5A8AF" w14:textId="77777777" w:rsidTr="00C740DE">
        <w:tc>
          <w:tcPr>
            <w:tcW w:w="4106" w:type="dxa"/>
          </w:tcPr>
          <w:p w14:paraId="0E5DD45B"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Juizados – Execução – Extrajudicial – Quantia Certa </w:t>
            </w:r>
          </w:p>
        </w:tc>
        <w:tc>
          <w:tcPr>
            <w:tcW w:w="5103" w:type="dxa"/>
          </w:tcPr>
          <w:p w14:paraId="40A85AAF"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15ABCB3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7A9E9B38" w14:textId="77777777" w:rsidR="009957BE" w:rsidRPr="009278B3" w:rsidRDefault="009957BE" w:rsidP="00042417">
            <w:pPr>
              <w:pStyle w:val="TJSC-CorpodoTexto"/>
              <w:spacing w:line="240" w:lineRule="auto"/>
              <w:ind w:firstLine="0"/>
              <w:rPr>
                <w:sz w:val="16"/>
                <w:szCs w:val="16"/>
              </w:rPr>
            </w:pPr>
            <w:r w:rsidRPr="009278B3">
              <w:rPr>
                <w:sz w:val="16"/>
                <w:szCs w:val="16"/>
              </w:rPr>
              <w:t>Ofício – A – 7955 - Todas as partes passivas (3 dias)</w:t>
            </w:r>
          </w:p>
        </w:tc>
      </w:tr>
      <w:tr w:rsidR="009957BE" w:rsidRPr="009278B3" w14:paraId="6DE7DBE5" w14:textId="77777777" w:rsidTr="00C740DE">
        <w:tc>
          <w:tcPr>
            <w:tcW w:w="4106" w:type="dxa"/>
          </w:tcPr>
          <w:p w14:paraId="2115066F" w14:textId="77777777" w:rsidR="009957BE" w:rsidRPr="009278B3" w:rsidRDefault="009957BE" w:rsidP="00042417">
            <w:pPr>
              <w:pStyle w:val="TJSC-CorpodoTexto"/>
              <w:spacing w:line="240" w:lineRule="auto"/>
              <w:ind w:firstLine="0"/>
              <w:rPr>
                <w:sz w:val="16"/>
                <w:szCs w:val="16"/>
              </w:rPr>
            </w:pPr>
            <w:r w:rsidRPr="009278B3">
              <w:rPr>
                <w:sz w:val="16"/>
                <w:szCs w:val="16"/>
              </w:rPr>
              <w:t>Inicial – Juizados – Execução – Quantia Certa – Fazenda Pública</w:t>
            </w:r>
          </w:p>
        </w:tc>
        <w:tc>
          <w:tcPr>
            <w:tcW w:w="5103" w:type="dxa"/>
          </w:tcPr>
          <w:p w14:paraId="3EA4A76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4DB683B7"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064729E5" w14:textId="77777777" w:rsidTr="00C740DE">
        <w:tc>
          <w:tcPr>
            <w:tcW w:w="4106" w:type="dxa"/>
          </w:tcPr>
          <w:p w14:paraId="72EBC6EA"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Juizados – Execução – </w:t>
            </w:r>
            <w:proofErr w:type="spellStart"/>
            <w:r w:rsidRPr="009278B3">
              <w:rPr>
                <w:sz w:val="16"/>
                <w:szCs w:val="16"/>
              </w:rPr>
              <w:t>Judical</w:t>
            </w:r>
            <w:proofErr w:type="spellEnd"/>
            <w:r w:rsidRPr="009278B3">
              <w:rPr>
                <w:sz w:val="16"/>
                <w:szCs w:val="16"/>
              </w:rPr>
              <w:t xml:space="preserve"> – Fazer</w:t>
            </w:r>
          </w:p>
        </w:tc>
        <w:tc>
          <w:tcPr>
            <w:tcW w:w="5103" w:type="dxa"/>
          </w:tcPr>
          <w:p w14:paraId="5A3B0068"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248B8A4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18454A65"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DJE – A – Advogados das partes </w:t>
            </w:r>
            <w:proofErr w:type="spellStart"/>
            <w:r w:rsidRPr="009278B3">
              <w:rPr>
                <w:sz w:val="16"/>
                <w:szCs w:val="16"/>
              </w:rPr>
              <w:t>passivias</w:t>
            </w:r>
            <w:proofErr w:type="spellEnd"/>
            <w:r w:rsidRPr="009278B3">
              <w:rPr>
                <w:sz w:val="16"/>
                <w:szCs w:val="16"/>
              </w:rPr>
              <w:t xml:space="preserve"> (15 duas)</w:t>
            </w:r>
          </w:p>
          <w:p w14:paraId="3543D4CA" w14:textId="77777777" w:rsidR="009957BE" w:rsidRPr="009278B3" w:rsidRDefault="009957BE" w:rsidP="00042417">
            <w:pPr>
              <w:pStyle w:val="TJSC-CorpodoTexto"/>
              <w:spacing w:line="240" w:lineRule="auto"/>
              <w:ind w:firstLine="0"/>
              <w:rPr>
                <w:sz w:val="16"/>
                <w:szCs w:val="16"/>
              </w:rPr>
            </w:pPr>
            <w:r w:rsidRPr="009278B3">
              <w:rPr>
                <w:sz w:val="16"/>
                <w:szCs w:val="16"/>
              </w:rPr>
              <w:t>Ofício – A – 100062 – Todas partes passivas (15 dias)</w:t>
            </w:r>
          </w:p>
        </w:tc>
      </w:tr>
      <w:tr w:rsidR="009957BE" w:rsidRPr="009278B3" w14:paraId="629855E8" w14:textId="77777777" w:rsidTr="00C740DE">
        <w:tc>
          <w:tcPr>
            <w:tcW w:w="4106" w:type="dxa"/>
          </w:tcPr>
          <w:p w14:paraId="731EE7DE" w14:textId="77777777" w:rsidR="009957BE" w:rsidRPr="009278B3" w:rsidRDefault="009957BE" w:rsidP="00042417">
            <w:pPr>
              <w:pStyle w:val="TJSC-CorpodoTexto"/>
              <w:spacing w:line="240" w:lineRule="auto"/>
              <w:ind w:firstLine="0"/>
              <w:rPr>
                <w:sz w:val="16"/>
                <w:szCs w:val="16"/>
              </w:rPr>
            </w:pPr>
            <w:r w:rsidRPr="009278B3">
              <w:rPr>
                <w:sz w:val="16"/>
                <w:szCs w:val="16"/>
              </w:rPr>
              <w:t>Inicial – Juizados – Execução – Judicial – Quantia Certa – Fazenda Pública</w:t>
            </w:r>
          </w:p>
        </w:tc>
        <w:tc>
          <w:tcPr>
            <w:tcW w:w="5103" w:type="dxa"/>
          </w:tcPr>
          <w:p w14:paraId="03B219E7"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partes passivas (30 dias)</w:t>
            </w:r>
          </w:p>
        </w:tc>
      </w:tr>
      <w:tr w:rsidR="009957BE" w:rsidRPr="009278B3" w14:paraId="34D974FA" w14:textId="77777777" w:rsidTr="00C740DE">
        <w:tc>
          <w:tcPr>
            <w:tcW w:w="4106" w:type="dxa"/>
          </w:tcPr>
          <w:p w14:paraId="09249ED2" w14:textId="77777777" w:rsidR="009957BE" w:rsidRPr="009278B3" w:rsidRDefault="009957BE" w:rsidP="00042417">
            <w:pPr>
              <w:pStyle w:val="TJSC-CorpodoTexto"/>
              <w:spacing w:line="240" w:lineRule="auto"/>
              <w:ind w:firstLine="0"/>
              <w:rPr>
                <w:sz w:val="16"/>
                <w:szCs w:val="16"/>
              </w:rPr>
            </w:pPr>
            <w:r w:rsidRPr="009278B3">
              <w:rPr>
                <w:sz w:val="16"/>
                <w:szCs w:val="16"/>
              </w:rPr>
              <w:t>Inicial – Juizados – Execução – Judicial – Quantia Certa – Geral</w:t>
            </w:r>
          </w:p>
        </w:tc>
        <w:tc>
          <w:tcPr>
            <w:tcW w:w="5103" w:type="dxa"/>
          </w:tcPr>
          <w:p w14:paraId="5CED833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1ED036F7" w14:textId="77777777" w:rsidR="009957BE" w:rsidRPr="009278B3" w:rsidRDefault="009957BE" w:rsidP="00042417">
            <w:pPr>
              <w:pStyle w:val="TJSC-CorpodoTexto"/>
              <w:spacing w:line="240" w:lineRule="auto"/>
              <w:ind w:firstLine="0"/>
              <w:rPr>
                <w:sz w:val="16"/>
                <w:szCs w:val="16"/>
              </w:rPr>
            </w:pPr>
            <w:r w:rsidRPr="009278B3">
              <w:rPr>
                <w:sz w:val="16"/>
                <w:szCs w:val="16"/>
              </w:rPr>
              <w:t>Ofício – A – 7162 – Todas partes passivas (15 dias)</w:t>
            </w:r>
          </w:p>
        </w:tc>
      </w:tr>
      <w:tr w:rsidR="009957BE" w:rsidRPr="009278B3" w14:paraId="2D879367" w14:textId="77777777" w:rsidTr="00C740DE">
        <w:tc>
          <w:tcPr>
            <w:tcW w:w="4106" w:type="dxa"/>
          </w:tcPr>
          <w:p w14:paraId="15696D18" w14:textId="77777777" w:rsidR="009957BE" w:rsidRPr="009278B3" w:rsidRDefault="009957BE" w:rsidP="00042417">
            <w:pPr>
              <w:pStyle w:val="TJSC-CorpodoTexto"/>
              <w:spacing w:line="240" w:lineRule="auto"/>
              <w:ind w:firstLine="0"/>
              <w:rPr>
                <w:sz w:val="16"/>
                <w:szCs w:val="16"/>
              </w:rPr>
            </w:pPr>
            <w:r w:rsidRPr="009278B3">
              <w:rPr>
                <w:sz w:val="16"/>
                <w:szCs w:val="16"/>
              </w:rPr>
              <w:t>Inicial – Juizados – Fazenda Pública</w:t>
            </w:r>
          </w:p>
        </w:tc>
        <w:tc>
          <w:tcPr>
            <w:tcW w:w="5103" w:type="dxa"/>
          </w:tcPr>
          <w:p w14:paraId="088AF622"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5611239B"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6A8FE66B"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proofErr w:type="gramStart"/>
            <w:r w:rsidRPr="009278B3">
              <w:rPr>
                <w:sz w:val="16"/>
                <w:szCs w:val="16"/>
              </w:rPr>
              <w:t>A  -</w:t>
            </w:r>
            <w:proofErr w:type="gramEnd"/>
            <w:r w:rsidRPr="009278B3">
              <w:rPr>
                <w:sz w:val="16"/>
                <w:szCs w:val="16"/>
              </w:rPr>
              <w:t xml:space="preserve"> 7153 – Todas as partes passivas (30 dias)</w:t>
            </w:r>
          </w:p>
        </w:tc>
      </w:tr>
      <w:tr w:rsidR="009957BE" w:rsidRPr="009278B3" w14:paraId="5ABC3146" w14:textId="77777777" w:rsidTr="00C740DE">
        <w:tc>
          <w:tcPr>
            <w:tcW w:w="4106" w:type="dxa"/>
          </w:tcPr>
          <w:p w14:paraId="452EABE9" w14:textId="77777777" w:rsidR="009957BE" w:rsidRPr="009278B3" w:rsidRDefault="009957BE" w:rsidP="00042417">
            <w:pPr>
              <w:pStyle w:val="TJSC-CorpodoTexto"/>
              <w:spacing w:line="240" w:lineRule="auto"/>
              <w:ind w:firstLine="0"/>
              <w:rPr>
                <w:sz w:val="16"/>
                <w:szCs w:val="16"/>
              </w:rPr>
            </w:pPr>
            <w:r w:rsidRPr="009278B3">
              <w:rPr>
                <w:sz w:val="16"/>
                <w:szCs w:val="16"/>
              </w:rPr>
              <w:t>Inicial – Juizados – Fazenda Pública - Liminar</w:t>
            </w:r>
          </w:p>
        </w:tc>
        <w:tc>
          <w:tcPr>
            <w:tcW w:w="5103" w:type="dxa"/>
          </w:tcPr>
          <w:p w14:paraId="2A85ED27"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as partes ativas (5 dias)</w:t>
            </w:r>
          </w:p>
          <w:p w14:paraId="6EE7AD0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48E61121"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proofErr w:type="gramStart"/>
            <w:r w:rsidRPr="009278B3">
              <w:rPr>
                <w:sz w:val="16"/>
                <w:szCs w:val="16"/>
              </w:rPr>
              <w:t>N  -</w:t>
            </w:r>
            <w:proofErr w:type="gramEnd"/>
            <w:r w:rsidRPr="009278B3">
              <w:rPr>
                <w:sz w:val="16"/>
                <w:szCs w:val="16"/>
              </w:rPr>
              <w:t xml:space="preserve"> 7154 – Todas as partes passivas (30 dias)</w:t>
            </w:r>
          </w:p>
          <w:p w14:paraId="3D2BF754"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Mandado – N – 100062 – Todas as partes passivas (30 dias) </w:t>
            </w:r>
          </w:p>
        </w:tc>
      </w:tr>
      <w:tr w:rsidR="009957BE" w:rsidRPr="009278B3" w14:paraId="7988CE01" w14:textId="77777777" w:rsidTr="00C740DE">
        <w:tc>
          <w:tcPr>
            <w:tcW w:w="4106" w:type="dxa"/>
          </w:tcPr>
          <w:p w14:paraId="00BB2985"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Juizados – Geral </w:t>
            </w:r>
          </w:p>
        </w:tc>
        <w:tc>
          <w:tcPr>
            <w:tcW w:w="5103" w:type="dxa"/>
          </w:tcPr>
          <w:p w14:paraId="273473B0"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2246EC66"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15E7D2A5" w14:textId="77777777" w:rsidR="009957BE" w:rsidRPr="009278B3" w:rsidRDefault="009957BE" w:rsidP="00042417">
            <w:pPr>
              <w:pStyle w:val="TJSC-CorpodoTexto"/>
              <w:spacing w:line="240" w:lineRule="auto"/>
              <w:ind w:firstLine="0"/>
              <w:rPr>
                <w:sz w:val="16"/>
                <w:szCs w:val="16"/>
              </w:rPr>
            </w:pPr>
            <w:r>
              <w:rPr>
                <w:sz w:val="16"/>
                <w:szCs w:val="16"/>
              </w:rPr>
              <w:t>Ofício – A –</w:t>
            </w:r>
            <w:r w:rsidRPr="009278B3">
              <w:rPr>
                <w:sz w:val="16"/>
                <w:szCs w:val="16"/>
              </w:rPr>
              <w:t xml:space="preserve"> 100070 – To</w:t>
            </w:r>
            <w:r>
              <w:rPr>
                <w:sz w:val="16"/>
                <w:szCs w:val="16"/>
              </w:rPr>
              <w:t>das as partes passivas (5 dias)</w:t>
            </w:r>
          </w:p>
        </w:tc>
      </w:tr>
      <w:tr w:rsidR="009957BE" w:rsidRPr="009278B3" w14:paraId="27C3682A" w14:textId="77777777" w:rsidTr="00C740DE">
        <w:tc>
          <w:tcPr>
            <w:tcW w:w="4106" w:type="dxa"/>
          </w:tcPr>
          <w:p w14:paraId="1053FE8E"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Juizados – Liminar </w:t>
            </w:r>
          </w:p>
        </w:tc>
        <w:tc>
          <w:tcPr>
            <w:tcW w:w="5103" w:type="dxa"/>
          </w:tcPr>
          <w:p w14:paraId="015944F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58B74DC2"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0B2EF4C1" w14:textId="77777777" w:rsidR="009957BE" w:rsidRPr="009278B3" w:rsidRDefault="009957BE" w:rsidP="00042417">
            <w:pPr>
              <w:pStyle w:val="TJSC-CorpodoTexto"/>
              <w:spacing w:line="240" w:lineRule="auto"/>
              <w:ind w:firstLine="0"/>
              <w:rPr>
                <w:sz w:val="16"/>
                <w:szCs w:val="16"/>
              </w:rPr>
            </w:pPr>
            <w:r w:rsidRPr="009278B3">
              <w:rPr>
                <w:sz w:val="16"/>
                <w:szCs w:val="16"/>
              </w:rPr>
              <w:t>Ofício – A – 101031 – Todas as partes passivas (15 dias)</w:t>
            </w:r>
          </w:p>
          <w:p w14:paraId="237056EC" w14:textId="77777777" w:rsidR="009957BE" w:rsidRPr="009278B3" w:rsidRDefault="009957BE" w:rsidP="00042417">
            <w:pPr>
              <w:pStyle w:val="TJSC-CorpodoTexto"/>
              <w:spacing w:line="240" w:lineRule="auto"/>
              <w:ind w:firstLine="0"/>
              <w:rPr>
                <w:sz w:val="16"/>
                <w:szCs w:val="16"/>
              </w:rPr>
            </w:pPr>
            <w:r w:rsidRPr="009278B3">
              <w:rPr>
                <w:sz w:val="16"/>
                <w:szCs w:val="16"/>
              </w:rPr>
              <w:t>Ofício – N – 7568 – Tod</w:t>
            </w:r>
            <w:r>
              <w:rPr>
                <w:sz w:val="16"/>
                <w:szCs w:val="16"/>
              </w:rPr>
              <w:t>as as partes passivas (15 dias)</w:t>
            </w:r>
          </w:p>
        </w:tc>
      </w:tr>
      <w:tr w:rsidR="009957BE" w:rsidRPr="009278B3" w14:paraId="5510F9D7" w14:textId="77777777" w:rsidTr="00C740DE">
        <w:tc>
          <w:tcPr>
            <w:tcW w:w="4106" w:type="dxa"/>
          </w:tcPr>
          <w:p w14:paraId="0E7FD13A"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Liquidação – Arbitramento </w:t>
            </w:r>
          </w:p>
        </w:tc>
        <w:tc>
          <w:tcPr>
            <w:tcW w:w="5103" w:type="dxa"/>
          </w:tcPr>
          <w:p w14:paraId="588A59DD"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(30 dias)</w:t>
            </w:r>
          </w:p>
          <w:p w14:paraId="4EA64B2D"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(30 dias)</w:t>
            </w:r>
          </w:p>
          <w:p w14:paraId="5C9ED9A8"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2FC9D11B" w14:textId="77777777" w:rsidTr="00C740DE">
        <w:tc>
          <w:tcPr>
            <w:tcW w:w="4106" w:type="dxa"/>
          </w:tcPr>
          <w:p w14:paraId="074D97F5" w14:textId="77777777" w:rsidR="009957BE" w:rsidRPr="009278B3" w:rsidRDefault="009957BE" w:rsidP="00042417">
            <w:pPr>
              <w:pStyle w:val="TJSC-CorpodoTexto"/>
              <w:spacing w:line="240" w:lineRule="auto"/>
              <w:ind w:firstLine="0"/>
              <w:rPr>
                <w:sz w:val="16"/>
                <w:szCs w:val="16"/>
              </w:rPr>
            </w:pPr>
            <w:r w:rsidRPr="009278B3">
              <w:rPr>
                <w:sz w:val="16"/>
                <w:szCs w:val="16"/>
              </w:rPr>
              <w:t>Inicial – Liquidação – Aritméticos – Descabimento do Procedimento</w:t>
            </w:r>
          </w:p>
        </w:tc>
        <w:tc>
          <w:tcPr>
            <w:tcW w:w="5103" w:type="dxa"/>
          </w:tcPr>
          <w:p w14:paraId="46CB463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(30 dias)</w:t>
            </w:r>
          </w:p>
          <w:p w14:paraId="7F52100F"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0A3F0C5C"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2D91E58E" w14:textId="77777777" w:rsidTr="00C740DE">
        <w:tc>
          <w:tcPr>
            <w:tcW w:w="4106" w:type="dxa"/>
          </w:tcPr>
          <w:p w14:paraId="6C67CEAD"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Liquidação – Fato Novo </w:t>
            </w:r>
          </w:p>
        </w:tc>
        <w:tc>
          <w:tcPr>
            <w:tcW w:w="5103" w:type="dxa"/>
          </w:tcPr>
          <w:p w14:paraId="6570A2D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2D239315"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48CE4DF7"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20131789" w14:textId="77777777" w:rsidTr="00C740DE">
        <w:tc>
          <w:tcPr>
            <w:tcW w:w="4106" w:type="dxa"/>
          </w:tcPr>
          <w:p w14:paraId="512056D8"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Mandado de Segurança </w:t>
            </w:r>
          </w:p>
        </w:tc>
        <w:tc>
          <w:tcPr>
            <w:tcW w:w="5103" w:type="dxa"/>
          </w:tcPr>
          <w:p w14:paraId="60B089A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6F9D2501"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(15 dias)</w:t>
            </w:r>
          </w:p>
          <w:p w14:paraId="7AA17BB0"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Mandado – </w:t>
            </w:r>
            <w:proofErr w:type="gramStart"/>
            <w:r w:rsidRPr="009278B3">
              <w:rPr>
                <w:sz w:val="16"/>
                <w:szCs w:val="16"/>
              </w:rPr>
              <w:t>A  -</w:t>
            </w:r>
            <w:proofErr w:type="gramEnd"/>
            <w:r w:rsidRPr="009278B3">
              <w:rPr>
                <w:sz w:val="16"/>
                <w:szCs w:val="16"/>
              </w:rPr>
              <w:t xml:space="preserve"> 1073 – Todas as partes passivas (10 dias)</w:t>
            </w:r>
          </w:p>
        </w:tc>
      </w:tr>
      <w:tr w:rsidR="009957BE" w:rsidRPr="009278B3" w14:paraId="792B16F7" w14:textId="77777777" w:rsidTr="00C740DE">
        <w:tc>
          <w:tcPr>
            <w:tcW w:w="4106" w:type="dxa"/>
          </w:tcPr>
          <w:p w14:paraId="177A9B58"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Monitória </w:t>
            </w:r>
          </w:p>
        </w:tc>
        <w:tc>
          <w:tcPr>
            <w:tcW w:w="5103" w:type="dxa"/>
          </w:tcPr>
          <w:p w14:paraId="55A637C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64B627E7"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3B25B09F"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Ofício – </w:t>
            </w:r>
            <w:proofErr w:type="gramStart"/>
            <w:r w:rsidRPr="009278B3">
              <w:rPr>
                <w:sz w:val="16"/>
                <w:szCs w:val="16"/>
              </w:rPr>
              <w:t>A  -</w:t>
            </w:r>
            <w:proofErr w:type="gramEnd"/>
            <w:r w:rsidRPr="009278B3">
              <w:rPr>
                <w:sz w:val="16"/>
                <w:szCs w:val="16"/>
              </w:rPr>
              <w:t xml:space="preserve"> 7850 – Todas as partes passivas (15 dias)</w:t>
            </w:r>
          </w:p>
          <w:p w14:paraId="2FF58639"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Ofício – </w:t>
            </w:r>
            <w:proofErr w:type="gramStart"/>
            <w:r w:rsidRPr="009278B3">
              <w:rPr>
                <w:b/>
                <w:sz w:val="16"/>
                <w:szCs w:val="16"/>
              </w:rPr>
              <w:t>N</w:t>
            </w:r>
            <w:r w:rsidRPr="009278B3">
              <w:rPr>
                <w:sz w:val="16"/>
                <w:szCs w:val="16"/>
              </w:rPr>
              <w:t xml:space="preserve">  -</w:t>
            </w:r>
            <w:proofErr w:type="gramEnd"/>
            <w:r w:rsidRPr="009278B3">
              <w:rPr>
                <w:sz w:val="16"/>
                <w:szCs w:val="16"/>
              </w:rPr>
              <w:t xml:space="preserve"> 7116 – Todas as partes passivas (15 dias)</w:t>
            </w:r>
          </w:p>
        </w:tc>
      </w:tr>
      <w:tr w:rsidR="009957BE" w:rsidRPr="009278B3" w14:paraId="05E0AC60" w14:textId="77777777" w:rsidTr="00C740DE">
        <w:tc>
          <w:tcPr>
            <w:tcW w:w="4106" w:type="dxa"/>
          </w:tcPr>
          <w:p w14:paraId="051CEEE8"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Possessória – Com Justificação Prévia </w:t>
            </w:r>
          </w:p>
        </w:tc>
        <w:tc>
          <w:tcPr>
            <w:tcW w:w="5103" w:type="dxa"/>
          </w:tcPr>
          <w:p w14:paraId="4205E06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767F542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0DCCD3A9" w14:textId="77777777" w:rsidR="009957BE" w:rsidRPr="009278B3" w:rsidRDefault="009957BE" w:rsidP="00042417">
            <w:pPr>
              <w:pStyle w:val="TJSC-CorpodoTexto"/>
              <w:spacing w:line="240" w:lineRule="auto"/>
              <w:ind w:firstLine="0"/>
              <w:rPr>
                <w:sz w:val="16"/>
                <w:szCs w:val="16"/>
              </w:rPr>
            </w:pPr>
            <w:r w:rsidRPr="009278B3">
              <w:rPr>
                <w:sz w:val="16"/>
                <w:szCs w:val="16"/>
              </w:rPr>
              <w:t>Mandado – N – Todas partes passivas (5 dias)</w:t>
            </w:r>
          </w:p>
        </w:tc>
      </w:tr>
      <w:tr w:rsidR="009957BE" w:rsidRPr="009278B3" w14:paraId="37480FCE" w14:textId="77777777" w:rsidTr="00C740DE">
        <w:tc>
          <w:tcPr>
            <w:tcW w:w="4106" w:type="dxa"/>
          </w:tcPr>
          <w:p w14:paraId="1741984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Possessória – Liminar – Alienação Fiduciária de Imóvel </w:t>
            </w:r>
          </w:p>
        </w:tc>
        <w:tc>
          <w:tcPr>
            <w:tcW w:w="5103" w:type="dxa"/>
          </w:tcPr>
          <w:p w14:paraId="4A7B6E2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7C3D94E6"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61862760"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Ofício – </w:t>
            </w:r>
            <w:proofErr w:type="gramStart"/>
            <w:r w:rsidRPr="009278B3">
              <w:rPr>
                <w:sz w:val="16"/>
                <w:szCs w:val="16"/>
              </w:rPr>
              <w:t>A  -</w:t>
            </w:r>
            <w:proofErr w:type="gramEnd"/>
            <w:r w:rsidRPr="009278B3">
              <w:rPr>
                <w:sz w:val="16"/>
                <w:szCs w:val="16"/>
              </w:rPr>
              <w:t xml:space="preserve"> 7853 – Todas as partes passivas (15 dias)</w:t>
            </w:r>
          </w:p>
          <w:p w14:paraId="72A1766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Ofício – </w:t>
            </w:r>
            <w:proofErr w:type="gramStart"/>
            <w:r w:rsidRPr="009278B3">
              <w:rPr>
                <w:b/>
                <w:sz w:val="16"/>
                <w:szCs w:val="16"/>
              </w:rPr>
              <w:t>N</w:t>
            </w:r>
            <w:r w:rsidRPr="009278B3">
              <w:rPr>
                <w:sz w:val="16"/>
                <w:szCs w:val="16"/>
              </w:rPr>
              <w:t xml:space="preserve">  -</w:t>
            </w:r>
            <w:proofErr w:type="gramEnd"/>
            <w:r w:rsidRPr="009278B3">
              <w:rPr>
                <w:sz w:val="16"/>
                <w:szCs w:val="16"/>
              </w:rPr>
              <w:t xml:space="preserve"> 7116 – Todas as partes passivas (15 dias)</w:t>
            </w:r>
          </w:p>
        </w:tc>
      </w:tr>
      <w:tr w:rsidR="009957BE" w:rsidRPr="009278B3" w14:paraId="6F39377D" w14:textId="77777777" w:rsidTr="00C740DE">
        <w:tc>
          <w:tcPr>
            <w:tcW w:w="4106" w:type="dxa"/>
          </w:tcPr>
          <w:p w14:paraId="62932947"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Possessória – Liminar – Arrendamento </w:t>
            </w:r>
            <w:r w:rsidRPr="009278B3">
              <w:rPr>
                <w:sz w:val="16"/>
                <w:szCs w:val="16"/>
              </w:rPr>
              <w:lastRenderedPageBreak/>
              <w:t xml:space="preserve">Mercantil </w:t>
            </w:r>
          </w:p>
        </w:tc>
        <w:tc>
          <w:tcPr>
            <w:tcW w:w="5103" w:type="dxa"/>
          </w:tcPr>
          <w:p w14:paraId="42A361A8"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DJE – A - Advogados das partes ativas (5 dias)</w:t>
            </w:r>
          </w:p>
          <w:p w14:paraId="10E65435"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Mandado – A – 1022 – Todas partes passivas (15 dias)</w:t>
            </w:r>
          </w:p>
        </w:tc>
      </w:tr>
      <w:tr w:rsidR="009957BE" w:rsidRPr="009278B3" w14:paraId="34FF971D" w14:textId="77777777" w:rsidTr="00C740DE">
        <w:tc>
          <w:tcPr>
            <w:tcW w:w="4106" w:type="dxa"/>
          </w:tcPr>
          <w:p w14:paraId="0112A622"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 xml:space="preserve">Inicial – Previdenciário – Benefício por Incapacidade – Acidentária ou Delegada </w:t>
            </w:r>
          </w:p>
        </w:tc>
        <w:tc>
          <w:tcPr>
            <w:tcW w:w="5103" w:type="dxa"/>
          </w:tcPr>
          <w:p w14:paraId="437C133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09FAB713"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724DFD69"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partes terceiras</w:t>
            </w:r>
            <w:r>
              <w:rPr>
                <w:sz w:val="16"/>
                <w:szCs w:val="16"/>
              </w:rPr>
              <w:t xml:space="preserve"> </w:t>
            </w:r>
            <w:r w:rsidRPr="009278B3">
              <w:rPr>
                <w:sz w:val="16"/>
                <w:szCs w:val="16"/>
              </w:rPr>
              <w:t>(5 dias)</w:t>
            </w:r>
          </w:p>
        </w:tc>
      </w:tr>
      <w:tr w:rsidR="009957BE" w:rsidRPr="009278B3" w14:paraId="71B1736A" w14:textId="77777777" w:rsidTr="00C740DE">
        <w:tc>
          <w:tcPr>
            <w:tcW w:w="4106" w:type="dxa"/>
          </w:tcPr>
          <w:p w14:paraId="4C54F1A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Previdenciário – Delegada </w:t>
            </w:r>
          </w:p>
        </w:tc>
        <w:tc>
          <w:tcPr>
            <w:tcW w:w="5103" w:type="dxa"/>
          </w:tcPr>
          <w:p w14:paraId="71C75D65"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0856E1B5"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081D9388" w14:textId="77777777" w:rsidR="009957BE" w:rsidRPr="009278B3" w:rsidRDefault="009957BE" w:rsidP="00042417">
            <w:pPr>
              <w:pStyle w:val="TJSC-CorpodoTexto"/>
              <w:spacing w:line="240" w:lineRule="auto"/>
              <w:ind w:firstLine="0"/>
              <w:rPr>
                <w:sz w:val="16"/>
                <w:szCs w:val="16"/>
              </w:rPr>
            </w:pPr>
            <w:r w:rsidRPr="009278B3">
              <w:rPr>
                <w:sz w:val="16"/>
                <w:szCs w:val="16"/>
              </w:rPr>
              <w:t>Portal – A – 7152 – Todas partes passivas (30 dias)</w:t>
            </w:r>
          </w:p>
        </w:tc>
      </w:tr>
      <w:tr w:rsidR="009957BE" w:rsidRPr="009278B3" w14:paraId="196A6515" w14:textId="77777777" w:rsidTr="00C740DE">
        <w:tc>
          <w:tcPr>
            <w:tcW w:w="4106" w:type="dxa"/>
          </w:tcPr>
          <w:p w14:paraId="3FA58D63"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Registros Públicos – Civil – Retificação </w:t>
            </w:r>
          </w:p>
        </w:tc>
        <w:tc>
          <w:tcPr>
            <w:tcW w:w="5103" w:type="dxa"/>
          </w:tcPr>
          <w:p w14:paraId="4D2DEDC0"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7606AFF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7999B966"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(30 dias)</w:t>
            </w:r>
          </w:p>
        </w:tc>
      </w:tr>
      <w:tr w:rsidR="009957BE" w:rsidRPr="009278B3" w14:paraId="2CF056EA" w14:textId="77777777" w:rsidTr="00C740DE">
        <w:tc>
          <w:tcPr>
            <w:tcW w:w="4106" w:type="dxa"/>
          </w:tcPr>
          <w:p w14:paraId="21B4A72E"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Registros Públicos – Imóveis – Dúvida </w:t>
            </w:r>
          </w:p>
        </w:tc>
        <w:tc>
          <w:tcPr>
            <w:tcW w:w="5103" w:type="dxa"/>
          </w:tcPr>
          <w:p w14:paraId="2A7E4D4E"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as partes ativas (5 dias)</w:t>
            </w:r>
          </w:p>
          <w:p w14:paraId="4A6868A6"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228394CE"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(30 dias)</w:t>
            </w:r>
          </w:p>
        </w:tc>
      </w:tr>
      <w:tr w:rsidR="009957BE" w:rsidRPr="009278B3" w14:paraId="45A5572A" w14:textId="77777777" w:rsidTr="00C740DE">
        <w:tc>
          <w:tcPr>
            <w:tcW w:w="4106" w:type="dxa"/>
          </w:tcPr>
          <w:p w14:paraId="1B430BB4"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Registros Públicos – Imóveis – Retificação </w:t>
            </w:r>
          </w:p>
        </w:tc>
        <w:tc>
          <w:tcPr>
            <w:tcW w:w="5103" w:type="dxa"/>
          </w:tcPr>
          <w:p w14:paraId="7624B0CF"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789FECC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2A4BB0F7"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(30 dias)</w:t>
            </w:r>
          </w:p>
          <w:p w14:paraId="34D0B465" w14:textId="77777777" w:rsidR="009957BE" w:rsidRPr="009278B3" w:rsidRDefault="009957BE" w:rsidP="00042417">
            <w:pPr>
              <w:pStyle w:val="TJSC-CorpodoTexto"/>
              <w:spacing w:line="240" w:lineRule="auto"/>
              <w:ind w:firstLine="0"/>
              <w:rPr>
                <w:sz w:val="16"/>
                <w:szCs w:val="16"/>
              </w:rPr>
            </w:pPr>
            <w:r w:rsidRPr="009278B3">
              <w:rPr>
                <w:sz w:val="16"/>
                <w:szCs w:val="16"/>
              </w:rPr>
              <w:t>Mandado – N – 1024 – Todas partes passivas (15 dias)</w:t>
            </w:r>
          </w:p>
        </w:tc>
      </w:tr>
      <w:tr w:rsidR="009957BE" w:rsidRPr="009278B3" w14:paraId="39A734E9" w14:textId="77777777" w:rsidTr="00C740DE">
        <w:tc>
          <w:tcPr>
            <w:tcW w:w="4106" w:type="dxa"/>
          </w:tcPr>
          <w:p w14:paraId="730DC33E"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Voluntária </w:t>
            </w:r>
          </w:p>
        </w:tc>
        <w:tc>
          <w:tcPr>
            <w:tcW w:w="5103" w:type="dxa"/>
          </w:tcPr>
          <w:p w14:paraId="72080B52" w14:textId="77777777" w:rsidR="009957BE" w:rsidRPr="009278B3" w:rsidRDefault="009957BE" w:rsidP="00042417">
            <w:pPr>
              <w:pStyle w:val="TJSC-CorpodoTexto"/>
              <w:spacing w:line="240" w:lineRule="auto"/>
              <w:ind w:firstLine="0"/>
              <w:rPr>
                <w:sz w:val="16"/>
                <w:szCs w:val="16"/>
              </w:rPr>
            </w:pPr>
            <w:r w:rsidRPr="009278B3">
              <w:rPr>
                <w:sz w:val="16"/>
                <w:szCs w:val="16"/>
              </w:rPr>
              <w:t>Portal – A</w:t>
            </w:r>
            <w:r>
              <w:rPr>
                <w:sz w:val="16"/>
                <w:szCs w:val="16"/>
              </w:rPr>
              <w:t xml:space="preserve"> – Ministério Público (15 dias)</w:t>
            </w:r>
          </w:p>
        </w:tc>
      </w:tr>
      <w:tr w:rsidR="009957BE" w:rsidRPr="009278B3" w14:paraId="47DB5C15" w14:textId="77777777" w:rsidTr="00C740DE">
        <w:tc>
          <w:tcPr>
            <w:tcW w:w="4106" w:type="dxa"/>
          </w:tcPr>
          <w:p w14:paraId="5EA5ACAE"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Usucapião </w:t>
            </w:r>
          </w:p>
        </w:tc>
        <w:tc>
          <w:tcPr>
            <w:tcW w:w="5103" w:type="dxa"/>
          </w:tcPr>
          <w:p w14:paraId="14DE677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33348C1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01EFF162" w14:textId="77777777" w:rsidR="009957BE" w:rsidRPr="009278B3" w:rsidRDefault="009957BE" w:rsidP="00042417">
            <w:pPr>
              <w:pStyle w:val="TJSC-CorpodoTexto"/>
              <w:spacing w:line="240" w:lineRule="auto"/>
              <w:ind w:firstLine="0"/>
              <w:rPr>
                <w:sz w:val="16"/>
                <w:szCs w:val="16"/>
              </w:rPr>
            </w:pPr>
            <w:r w:rsidRPr="009278B3">
              <w:rPr>
                <w:sz w:val="16"/>
                <w:szCs w:val="16"/>
              </w:rPr>
              <w:t>Portal – N – 7043 – Todas partes terceiras (15 dias)</w:t>
            </w:r>
          </w:p>
          <w:p w14:paraId="6D0BDC98" w14:textId="77777777" w:rsidR="009957BE" w:rsidRPr="009278B3" w:rsidRDefault="009957BE" w:rsidP="00042417">
            <w:pPr>
              <w:pStyle w:val="TJSC-CorpodoTexto"/>
              <w:spacing w:line="240" w:lineRule="auto"/>
              <w:ind w:firstLine="0"/>
              <w:rPr>
                <w:sz w:val="16"/>
                <w:szCs w:val="16"/>
              </w:rPr>
            </w:pPr>
            <w:r w:rsidRPr="009278B3">
              <w:rPr>
                <w:sz w:val="16"/>
                <w:szCs w:val="16"/>
              </w:rPr>
              <w:t>Ofício – N – 7841 – Todas partes terceiras (15 dias)</w:t>
            </w:r>
          </w:p>
          <w:p w14:paraId="7B1AA290" w14:textId="77777777" w:rsidR="009957BE" w:rsidRPr="009278B3" w:rsidRDefault="009957BE" w:rsidP="00042417">
            <w:pPr>
              <w:pStyle w:val="TJSC-CorpodoTexto"/>
              <w:spacing w:line="240" w:lineRule="auto"/>
              <w:ind w:firstLine="0"/>
              <w:rPr>
                <w:sz w:val="16"/>
                <w:szCs w:val="16"/>
              </w:rPr>
            </w:pPr>
            <w:r w:rsidRPr="009278B3">
              <w:rPr>
                <w:sz w:val="16"/>
                <w:szCs w:val="16"/>
              </w:rPr>
              <w:t>Mandado – N – 1501 – Tod</w:t>
            </w:r>
            <w:r>
              <w:rPr>
                <w:sz w:val="16"/>
                <w:szCs w:val="16"/>
              </w:rPr>
              <w:t>as as partes passivas (15 dias)</w:t>
            </w:r>
          </w:p>
        </w:tc>
      </w:tr>
    </w:tbl>
    <w:p w14:paraId="45686F84" w14:textId="77777777" w:rsidR="009957BE" w:rsidRPr="009278B3" w:rsidRDefault="009957BE" w:rsidP="00042417">
      <w:pPr>
        <w:pStyle w:val="TJSC-CorpodoTexto"/>
      </w:pPr>
    </w:p>
    <w:p w14:paraId="3D9D752C" w14:textId="40773710" w:rsidR="009957BE" w:rsidRPr="0091757B" w:rsidRDefault="009957BE" w:rsidP="00042417">
      <w:pPr>
        <w:pStyle w:val="Ttulo3Menor"/>
        <w:spacing w:before="0"/>
        <w:outlineLvl w:val="0"/>
        <w:rPr>
          <w:rFonts w:cs="Arial"/>
        </w:rPr>
      </w:pPr>
      <w:r w:rsidRPr="0091757B">
        <w:rPr>
          <w:rFonts w:cs="Arial"/>
        </w:rPr>
        <w:t>4.</w:t>
      </w:r>
      <w:r>
        <w:rPr>
          <w:rFonts w:cs="Arial"/>
        </w:rPr>
        <w:t>8</w:t>
      </w:r>
      <w:r w:rsidRPr="0091757B">
        <w:rPr>
          <w:rFonts w:cs="Arial"/>
        </w:rPr>
        <w:t>.</w:t>
      </w:r>
      <w:r w:rsidR="00447BD3">
        <w:rPr>
          <w:rFonts w:cs="Arial"/>
        </w:rPr>
        <w:t>15</w:t>
      </w:r>
      <w:r w:rsidRPr="0091757B">
        <w:rPr>
          <w:rFonts w:cs="Arial"/>
        </w:rPr>
        <w:t xml:space="preserve">. </w:t>
      </w:r>
      <w:r>
        <w:rPr>
          <w:rFonts w:cs="Arial"/>
        </w:rPr>
        <w:t xml:space="preserve">Decisão – Criminal – Execução – SAJ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103"/>
      </w:tblGrid>
      <w:tr w:rsidR="009957BE" w:rsidRPr="009278B3" w14:paraId="1EBEC198" w14:textId="77777777" w:rsidTr="00C740DE">
        <w:tc>
          <w:tcPr>
            <w:tcW w:w="4106" w:type="dxa"/>
            <w:shd w:val="clear" w:color="auto" w:fill="000000" w:themeFill="text1"/>
          </w:tcPr>
          <w:p w14:paraId="358ADC30" w14:textId="77777777" w:rsidR="009957BE" w:rsidRPr="009278B3" w:rsidRDefault="009957BE" w:rsidP="00042417">
            <w:pPr>
              <w:pStyle w:val="TJSC-CorpodoTexto"/>
              <w:spacing w:line="240" w:lineRule="auto"/>
              <w:ind w:firstLine="0"/>
              <w:rPr>
                <w:b/>
                <w:sz w:val="16"/>
                <w:szCs w:val="16"/>
              </w:rPr>
            </w:pPr>
            <w:r w:rsidRPr="009278B3">
              <w:rPr>
                <w:b/>
                <w:sz w:val="16"/>
                <w:szCs w:val="16"/>
              </w:rPr>
              <w:t>Nome</w:t>
            </w:r>
          </w:p>
        </w:tc>
        <w:tc>
          <w:tcPr>
            <w:tcW w:w="5103" w:type="dxa"/>
            <w:shd w:val="clear" w:color="auto" w:fill="000000" w:themeFill="text1"/>
          </w:tcPr>
          <w:p w14:paraId="2B2DFFE5" w14:textId="77777777" w:rsidR="009957BE" w:rsidRPr="009278B3" w:rsidRDefault="009957BE" w:rsidP="00042417">
            <w:pPr>
              <w:pStyle w:val="TJSC-CorpodoTexto"/>
              <w:spacing w:line="240" w:lineRule="auto"/>
              <w:ind w:firstLine="0"/>
              <w:rPr>
                <w:b/>
                <w:sz w:val="16"/>
                <w:szCs w:val="16"/>
              </w:rPr>
            </w:pPr>
            <w:r w:rsidRPr="009278B3">
              <w:rPr>
                <w:b/>
                <w:sz w:val="16"/>
                <w:szCs w:val="16"/>
              </w:rPr>
              <w:t>Automações</w:t>
            </w:r>
          </w:p>
        </w:tc>
      </w:tr>
      <w:tr w:rsidR="009957BE" w:rsidRPr="009278B3" w14:paraId="126F2FF2" w14:textId="77777777" w:rsidTr="00C740DE">
        <w:tc>
          <w:tcPr>
            <w:tcW w:w="4106" w:type="dxa"/>
            <w:vAlign w:val="center"/>
          </w:tcPr>
          <w:p w14:paraId="1715B00D"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Execução – Crime – Competência – </w:t>
            </w:r>
            <w:proofErr w:type="spellStart"/>
            <w:r w:rsidRPr="009278B3">
              <w:rPr>
                <w:sz w:val="16"/>
                <w:szCs w:val="16"/>
              </w:rPr>
              <w:t>Recambiamento</w:t>
            </w:r>
            <w:proofErr w:type="spellEnd"/>
            <w:r w:rsidRPr="009278B3">
              <w:rPr>
                <w:sz w:val="16"/>
                <w:szCs w:val="16"/>
              </w:rPr>
              <w:t xml:space="preserve"> do Preso – Remessa do Autos</w:t>
            </w:r>
          </w:p>
        </w:tc>
        <w:tc>
          <w:tcPr>
            <w:tcW w:w="5103" w:type="dxa"/>
          </w:tcPr>
          <w:p w14:paraId="360F8F4E"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0DF9801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37B413FA"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(5 dias)</w:t>
            </w:r>
          </w:p>
        </w:tc>
      </w:tr>
      <w:tr w:rsidR="009957BE" w:rsidRPr="009278B3" w14:paraId="37EBAD19" w14:textId="77777777" w:rsidTr="00C740DE">
        <w:tc>
          <w:tcPr>
            <w:tcW w:w="4106" w:type="dxa"/>
            <w:vAlign w:val="center"/>
          </w:tcPr>
          <w:p w14:paraId="4E8F0D63" w14:textId="77777777" w:rsidR="009957BE" w:rsidRPr="009278B3" w:rsidRDefault="009957BE" w:rsidP="00042417">
            <w:pPr>
              <w:pStyle w:val="TJSC-CorpodoTexto"/>
              <w:spacing w:line="240" w:lineRule="auto"/>
              <w:ind w:firstLine="0"/>
              <w:rPr>
                <w:sz w:val="16"/>
                <w:szCs w:val="16"/>
              </w:rPr>
            </w:pPr>
            <w:r w:rsidRPr="009278B3">
              <w:rPr>
                <w:sz w:val="16"/>
                <w:szCs w:val="16"/>
              </w:rPr>
              <w:t>Execução – Crime – Comutação da Pena</w:t>
            </w:r>
          </w:p>
        </w:tc>
        <w:tc>
          <w:tcPr>
            <w:tcW w:w="5103" w:type="dxa"/>
          </w:tcPr>
          <w:p w14:paraId="61016AD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0E6C1505"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636F17A9"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2391621A" w14:textId="77777777" w:rsidTr="00C740DE">
        <w:tc>
          <w:tcPr>
            <w:tcW w:w="4106" w:type="dxa"/>
            <w:vAlign w:val="center"/>
          </w:tcPr>
          <w:p w14:paraId="675C77D7" w14:textId="77777777" w:rsidR="009957BE" w:rsidRPr="009278B3" w:rsidRDefault="009957BE" w:rsidP="00042417">
            <w:pPr>
              <w:pStyle w:val="TJSC-CorpodoTexto"/>
              <w:spacing w:line="240" w:lineRule="auto"/>
              <w:ind w:firstLine="0"/>
              <w:rPr>
                <w:sz w:val="16"/>
                <w:szCs w:val="16"/>
              </w:rPr>
            </w:pPr>
            <w:r w:rsidRPr="009278B3">
              <w:rPr>
                <w:sz w:val="16"/>
                <w:szCs w:val="16"/>
              </w:rPr>
              <w:t>Execução – Crime – Conversão – Privativa de Liberdade</w:t>
            </w:r>
          </w:p>
        </w:tc>
        <w:tc>
          <w:tcPr>
            <w:tcW w:w="5103" w:type="dxa"/>
          </w:tcPr>
          <w:p w14:paraId="616E5230"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(10 dias)</w:t>
            </w:r>
          </w:p>
          <w:p w14:paraId="6053E888"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0E0C953B"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13C5BA86" w14:textId="77777777" w:rsidR="009957BE" w:rsidRPr="009278B3" w:rsidRDefault="009957BE" w:rsidP="00042417">
            <w:pPr>
              <w:pStyle w:val="TJSC-CorpodoTexto"/>
              <w:spacing w:line="240" w:lineRule="auto"/>
              <w:ind w:firstLine="0"/>
              <w:rPr>
                <w:sz w:val="16"/>
                <w:szCs w:val="16"/>
              </w:rPr>
            </w:pPr>
            <w:r w:rsidRPr="009278B3">
              <w:rPr>
                <w:sz w:val="16"/>
                <w:szCs w:val="16"/>
              </w:rPr>
              <w:t>Mandado – N – 1509 – Todas as partes passivas (10 dias)</w:t>
            </w:r>
          </w:p>
        </w:tc>
      </w:tr>
      <w:tr w:rsidR="009957BE" w:rsidRPr="009278B3" w14:paraId="72A9801E" w14:textId="77777777" w:rsidTr="00C740DE">
        <w:tc>
          <w:tcPr>
            <w:tcW w:w="4106" w:type="dxa"/>
            <w:vAlign w:val="center"/>
          </w:tcPr>
          <w:p w14:paraId="1B6D347F"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Execução – Crime – Conversão – Restritiva </w:t>
            </w:r>
          </w:p>
        </w:tc>
        <w:tc>
          <w:tcPr>
            <w:tcW w:w="5103" w:type="dxa"/>
          </w:tcPr>
          <w:p w14:paraId="4783B6B1"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(10 dias)</w:t>
            </w:r>
          </w:p>
          <w:p w14:paraId="230473E0"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(10 dias)</w:t>
            </w:r>
          </w:p>
          <w:p w14:paraId="7CDE2E77"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tc>
      </w:tr>
      <w:tr w:rsidR="009957BE" w:rsidRPr="009278B3" w14:paraId="386AD1FD" w14:textId="77777777" w:rsidTr="00C740DE">
        <w:tc>
          <w:tcPr>
            <w:tcW w:w="4106" w:type="dxa"/>
            <w:vAlign w:val="center"/>
          </w:tcPr>
          <w:p w14:paraId="6BA4E686" w14:textId="77777777" w:rsidR="009957BE" w:rsidRPr="009278B3" w:rsidRDefault="009957BE" w:rsidP="00042417">
            <w:pPr>
              <w:pStyle w:val="TJSC-CorpodoTexto"/>
              <w:spacing w:line="240" w:lineRule="auto"/>
              <w:ind w:firstLine="0"/>
              <w:rPr>
                <w:sz w:val="16"/>
                <w:szCs w:val="16"/>
              </w:rPr>
            </w:pPr>
            <w:r w:rsidRPr="009278B3">
              <w:rPr>
                <w:sz w:val="16"/>
                <w:szCs w:val="16"/>
              </w:rPr>
              <w:t>Execução – Crime – Detração de Penas</w:t>
            </w:r>
          </w:p>
        </w:tc>
        <w:tc>
          <w:tcPr>
            <w:tcW w:w="5103" w:type="dxa"/>
          </w:tcPr>
          <w:p w14:paraId="302C849D"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36E83E19"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06A30E5E"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34A092F7" w14:textId="77777777" w:rsidTr="00C740DE">
        <w:tc>
          <w:tcPr>
            <w:tcW w:w="4106" w:type="dxa"/>
            <w:vAlign w:val="center"/>
          </w:tcPr>
          <w:p w14:paraId="7506A655" w14:textId="77777777" w:rsidR="009957BE" w:rsidRPr="009278B3" w:rsidRDefault="009957BE" w:rsidP="00042417">
            <w:pPr>
              <w:pStyle w:val="TJSC-CorpodoTexto"/>
              <w:spacing w:line="240" w:lineRule="auto"/>
              <w:ind w:firstLine="0"/>
              <w:rPr>
                <w:sz w:val="16"/>
                <w:szCs w:val="16"/>
              </w:rPr>
            </w:pPr>
            <w:r w:rsidRPr="009278B3">
              <w:rPr>
                <w:sz w:val="16"/>
                <w:szCs w:val="16"/>
              </w:rPr>
              <w:t>Execução – Crime – Livramento Condicional – Pressupostos</w:t>
            </w:r>
          </w:p>
        </w:tc>
        <w:tc>
          <w:tcPr>
            <w:tcW w:w="5103" w:type="dxa"/>
          </w:tcPr>
          <w:p w14:paraId="1B27F96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679794E5"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3D380309"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28D9550D" w14:textId="77777777" w:rsidR="009957BE" w:rsidRPr="009278B3" w:rsidRDefault="009957BE" w:rsidP="00042417">
            <w:pPr>
              <w:pStyle w:val="TJSC-CorpodoTexto"/>
              <w:spacing w:line="240" w:lineRule="auto"/>
              <w:ind w:firstLine="0"/>
              <w:rPr>
                <w:sz w:val="16"/>
                <w:szCs w:val="16"/>
              </w:rPr>
            </w:pPr>
            <w:r w:rsidRPr="009278B3">
              <w:rPr>
                <w:sz w:val="16"/>
                <w:szCs w:val="16"/>
              </w:rPr>
              <w:t>Carta de Livramento – N – Todos advogados das partes passivas (5 dias)</w:t>
            </w:r>
          </w:p>
        </w:tc>
      </w:tr>
      <w:tr w:rsidR="009957BE" w:rsidRPr="009278B3" w14:paraId="37A39B88" w14:textId="77777777" w:rsidTr="00C740DE">
        <w:tc>
          <w:tcPr>
            <w:tcW w:w="4106" w:type="dxa"/>
            <w:vAlign w:val="center"/>
          </w:tcPr>
          <w:p w14:paraId="0F32CCE6" w14:textId="77777777" w:rsidR="009957BE" w:rsidRPr="009278B3" w:rsidRDefault="009957BE" w:rsidP="00042417">
            <w:pPr>
              <w:pStyle w:val="TJSC-CorpodoTexto"/>
              <w:spacing w:line="240" w:lineRule="auto"/>
              <w:ind w:firstLine="0"/>
              <w:rPr>
                <w:sz w:val="16"/>
                <w:szCs w:val="16"/>
              </w:rPr>
            </w:pPr>
            <w:r w:rsidRPr="009278B3">
              <w:rPr>
                <w:sz w:val="16"/>
                <w:szCs w:val="16"/>
              </w:rPr>
              <w:t>Execução – Crime – Livramento Condicional – Revogação</w:t>
            </w:r>
          </w:p>
        </w:tc>
        <w:tc>
          <w:tcPr>
            <w:tcW w:w="5103" w:type="dxa"/>
          </w:tcPr>
          <w:p w14:paraId="2AEB4BC1"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1FC5E76F"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064C4945"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1895D4B9" w14:textId="77777777" w:rsidTr="00C740DE">
        <w:tc>
          <w:tcPr>
            <w:tcW w:w="4106" w:type="dxa"/>
            <w:vAlign w:val="center"/>
          </w:tcPr>
          <w:p w14:paraId="1A92847A" w14:textId="77777777" w:rsidR="009957BE" w:rsidRPr="009278B3" w:rsidRDefault="009957BE" w:rsidP="00042417">
            <w:pPr>
              <w:pStyle w:val="TJSC-CorpodoTexto"/>
              <w:spacing w:line="240" w:lineRule="auto"/>
              <w:ind w:firstLine="0"/>
              <w:rPr>
                <w:sz w:val="16"/>
                <w:szCs w:val="16"/>
              </w:rPr>
            </w:pPr>
            <w:r w:rsidRPr="009278B3">
              <w:rPr>
                <w:sz w:val="16"/>
                <w:szCs w:val="16"/>
              </w:rPr>
              <w:t>Execução – Crime – Livramento Condicional – Suspensão</w:t>
            </w:r>
          </w:p>
        </w:tc>
        <w:tc>
          <w:tcPr>
            <w:tcW w:w="5103" w:type="dxa"/>
          </w:tcPr>
          <w:p w14:paraId="01F10E85"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17C6C1C3"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3F04073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5A3BF91B" w14:textId="77777777" w:rsidTr="00C740DE">
        <w:tc>
          <w:tcPr>
            <w:tcW w:w="4106" w:type="dxa"/>
            <w:vAlign w:val="center"/>
          </w:tcPr>
          <w:p w14:paraId="470E8DD4" w14:textId="77777777" w:rsidR="009957BE" w:rsidRPr="009278B3" w:rsidRDefault="009957BE" w:rsidP="00042417">
            <w:pPr>
              <w:pStyle w:val="TJSC-CorpodoTexto"/>
              <w:spacing w:line="240" w:lineRule="auto"/>
              <w:ind w:firstLine="0"/>
              <w:rPr>
                <w:sz w:val="16"/>
                <w:szCs w:val="16"/>
              </w:rPr>
            </w:pPr>
            <w:r w:rsidRPr="009278B3">
              <w:rPr>
                <w:sz w:val="16"/>
                <w:szCs w:val="16"/>
              </w:rPr>
              <w:t>Execução – Crime – Prisão Domiciliar</w:t>
            </w:r>
          </w:p>
        </w:tc>
        <w:tc>
          <w:tcPr>
            <w:tcW w:w="5103" w:type="dxa"/>
          </w:tcPr>
          <w:p w14:paraId="1463E8F1"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57EC20BE"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18B105E6"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41D5F70F" w14:textId="77777777" w:rsidTr="00C740DE">
        <w:tc>
          <w:tcPr>
            <w:tcW w:w="4106" w:type="dxa"/>
            <w:vAlign w:val="center"/>
          </w:tcPr>
          <w:p w14:paraId="49D0759F" w14:textId="77777777" w:rsidR="009957BE" w:rsidRPr="009278B3" w:rsidRDefault="009957BE" w:rsidP="00042417">
            <w:pPr>
              <w:pStyle w:val="TJSC-CorpodoTexto"/>
              <w:spacing w:line="240" w:lineRule="auto"/>
              <w:ind w:firstLine="0"/>
              <w:rPr>
                <w:sz w:val="16"/>
                <w:szCs w:val="16"/>
              </w:rPr>
            </w:pPr>
            <w:r w:rsidRPr="009278B3">
              <w:rPr>
                <w:sz w:val="16"/>
                <w:szCs w:val="16"/>
              </w:rPr>
              <w:t>Execução – Crime – Progressão de Regime</w:t>
            </w:r>
          </w:p>
        </w:tc>
        <w:tc>
          <w:tcPr>
            <w:tcW w:w="5103" w:type="dxa"/>
          </w:tcPr>
          <w:p w14:paraId="5D3D356B"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10372FDA"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303379D7"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3366B2E1" w14:textId="77777777" w:rsidTr="00C740DE">
        <w:tc>
          <w:tcPr>
            <w:tcW w:w="4106" w:type="dxa"/>
            <w:vAlign w:val="center"/>
          </w:tcPr>
          <w:p w14:paraId="4873DF01" w14:textId="77777777" w:rsidR="009957BE" w:rsidRPr="009278B3" w:rsidRDefault="009957BE" w:rsidP="00042417">
            <w:pPr>
              <w:pStyle w:val="TJSC-CorpodoTexto"/>
              <w:spacing w:line="240" w:lineRule="auto"/>
              <w:ind w:firstLine="0"/>
              <w:rPr>
                <w:sz w:val="16"/>
                <w:szCs w:val="16"/>
              </w:rPr>
            </w:pPr>
            <w:r w:rsidRPr="009278B3">
              <w:rPr>
                <w:sz w:val="16"/>
                <w:szCs w:val="16"/>
              </w:rPr>
              <w:t>Execução – Crime – Recurso – Agravo</w:t>
            </w:r>
          </w:p>
        </w:tc>
        <w:tc>
          <w:tcPr>
            <w:tcW w:w="5103" w:type="dxa"/>
          </w:tcPr>
          <w:p w14:paraId="203EFA10" w14:textId="77777777" w:rsidR="009957BE" w:rsidRPr="009278B3" w:rsidRDefault="009957BE" w:rsidP="00042417">
            <w:pPr>
              <w:pStyle w:val="TJSC-CorpodoTexto"/>
              <w:spacing w:line="240" w:lineRule="auto"/>
              <w:ind w:firstLine="0"/>
              <w:rPr>
                <w:sz w:val="16"/>
                <w:szCs w:val="16"/>
              </w:rPr>
            </w:pPr>
            <w:r w:rsidRPr="009278B3">
              <w:rPr>
                <w:sz w:val="16"/>
                <w:szCs w:val="16"/>
              </w:rPr>
              <w:t>DJE – N – Todos advogados das partes passivas (5 dias)</w:t>
            </w:r>
          </w:p>
          <w:p w14:paraId="2B0C0358"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(5 dias)</w:t>
            </w:r>
          </w:p>
          <w:p w14:paraId="06E8FE0B"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2D2E24F2" w14:textId="77777777" w:rsidTr="00C740DE">
        <w:tc>
          <w:tcPr>
            <w:tcW w:w="4106" w:type="dxa"/>
            <w:vAlign w:val="center"/>
          </w:tcPr>
          <w:p w14:paraId="05E93523" w14:textId="77777777" w:rsidR="009957BE" w:rsidRPr="009278B3" w:rsidRDefault="009957BE" w:rsidP="00042417">
            <w:pPr>
              <w:pStyle w:val="TJSC-CorpodoTexto"/>
              <w:spacing w:line="240" w:lineRule="auto"/>
              <w:ind w:firstLine="0"/>
              <w:rPr>
                <w:sz w:val="16"/>
                <w:szCs w:val="16"/>
              </w:rPr>
            </w:pPr>
            <w:r w:rsidRPr="009278B3">
              <w:rPr>
                <w:sz w:val="16"/>
                <w:szCs w:val="16"/>
              </w:rPr>
              <w:t>Execução – Crime – Regressão de Regime – Cautelar</w:t>
            </w:r>
          </w:p>
        </w:tc>
        <w:tc>
          <w:tcPr>
            <w:tcW w:w="5103" w:type="dxa"/>
          </w:tcPr>
          <w:p w14:paraId="5EA8398F" w14:textId="77777777" w:rsidR="009957BE" w:rsidRPr="009278B3" w:rsidRDefault="009957BE" w:rsidP="00042417">
            <w:pPr>
              <w:pStyle w:val="TJSC-CorpodoTexto"/>
              <w:spacing w:line="240" w:lineRule="auto"/>
              <w:ind w:firstLine="0"/>
              <w:rPr>
                <w:sz w:val="16"/>
                <w:szCs w:val="16"/>
              </w:rPr>
            </w:pPr>
            <w:r w:rsidRPr="009278B3">
              <w:rPr>
                <w:sz w:val="16"/>
                <w:szCs w:val="16"/>
              </w:rPr>
              <w:t>DJE – N – Todos advogados das partes passivas (5 dias)</w:t>
            </w:r>
          </w:p>
          <w:p w14:paraId="76B5057A"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(5 dias)</w:t>
            </w:r>
          </w:p>
          <w:p w14:paraId="19A0140E"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43B220DE" w14:textId="77777777" w:rsidTr="00C740DE">
        <w:tc>
          <w:tcPr>
            <w:tcW w:w="4106" w:type="dxa"/>
            <w:vAlign w:val="center"/>
          </w:tcPr>
          <w:p w14:paraId="5E4C12CE"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Execução – Crime – Remição </w:t>
            </w:r>
          </w:p>
        </w:tc>
        <w:tc>
          <w:tcPr>
            <w:tcW w:w="5103" w:type="dxa"/>
          </w:tcPr>
          <w:p w14:paraId="277A603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1CC94591"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707E98A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31ABD446" w14:textId="77777777" w:rsidTr="00C740DE">
        <w:tc>
          <w:tcPr>
            <w:tcW w:w="4106" w:type="dxa"/>
            <w:vAlign w:val="center"/>
          </w:tcPr>
          <w:p w14:paraId="23A3D079" w14:textId="77777777" w:rsidR="009957BE" w:rsidRPr="009278B3" w:rsidRDefault="009957BE" w:rsidP="00042417">
            <w:pPr>
              <w:pStyle w:val="TJSC-CorpodoTexto"/>
              <w:spacing w:line="240" w:lineRule="auto"/>
              <w:ind w:firstLine="0"/>
              <w:rPr>
                <w:sz w:val="16"/>
                <w:szCs w:val="16"/>
              </w:rPr>
            </w:pPr>
            <w:r w:rsidRPr="009278B3">
              <w:rPr>
                <w:sz w:val="16"/>
                <w:szCs w:val="16"/>
              </w:rPr>
              <w:t>Execução – Crime – Restritiva de Direitos – Substituição – Indeferimento</w:t>
            </w:r>
          </w:p>
        </w:tc>
        <w:tc>
          <w:tcPr>
            <w:tcW w:w="5103" w:type="dxa"/>
          </w:tcPr>
          <w:p w14:paraId="5E81740B"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274DABC8"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69C3CCB4"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1791064F" w14:textId="77777777" w:rsidR="009957BE" w:rsidRPr="00825909" w:rsidRDefault="009957BE" w:rsidP="00042417">
            <w:pPr>
              <w:pStyle w:val="TJSC-CorpodoTexto"/>
              <w:spacing w:line="240" w:lineRule="auto"/>
              <w:ind w:firstLine="0"/>
              <w:rPr>
                <w:sz w:val="16"/>
                <w:szCs w:val="16"/>
              </w:rPr>
            </w:pPr>
            <w:r w:rsidRPr="009278B3">
              <w:rPr>
                <w:sz w:val="16"/>
                <w:szCs w:val="16"/>
              </w:rPr>
              <w:t>Mandado – N – 1098 – Todos advogados d</w:t>
            </w:r>
            <w:r>
              <w:rPr>
                <w:sz w:val="16"/>
                <w:szCs w:val="16"/>
              </w:rPr>
              <w:t>as partes passivas (5 dias)</w:t>
            </w:r>
          </w:p>
        </w:tc>
      </w:tr>
      <w:tr w:rsidR="009957BE" w:rsidRPr="009278B3" w14:paraId="1DFB6474" w14:textId="77777777" w:rsidTr="00C740DE">
        <w:tc>
          <w:tcPr>
            <w:tcW w:w="4106" w:type="dxa"/>
            <w:vAlign w:val="center"/>
          </w:tcPr>
          <w:p w14:paraId="27FB5786"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 xml:space="preserve">Execução – Crime - Saída Temporária </w:t>
            </w:r>
          </w:p>
        </w:tc>
        <w:tc>
          <w:tcPr>
            <w:tcW w:w="5103" w:type="dxa"/>
          </w:tcPr>
          <w:p w14:paraId="70597E34"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344B7884"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4E5B41E2"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28E8ADC1" w14:textId="77777777" w:rsidTr="00C740DE">
        <w:tc>
          <w:tcPr>
            <w:tcW w:w="4106" w:type="dxa"/>
            <w:vAlign w:val="center"/>
          </w:tcPr>
          <w:p w14:paraId="50497874" w14:textId="77777777" w:rsidR="009957BE" w:rsidRPr="009278B3" w:rsidRDefault="009957BE" w:rsidP="00042417">
            <w:pPr>
              <w:pStyle w:val="TJSC-CorpodoTexto"/>
              <w:spacing w:line="240" w:lineRule="auto"/>
              <w:ind w:firstLine="0"/>
              <w:rPr>
                <w:sz w:val="16"/>
                <w:szCs w:val="16"/>
              </w:rPr>
            </w:pPr>
            <w:r w:rsidRPr="009278B3">
              <w:rPr>
                <w:sz w:val="16"/>
                <w:szCs w:val="16"/>
              </w:rPr>
              <w:t>Execução – Crime – Soma de Penas</w:t>
            </w:r>
          </w:p>
        </w:tc>
        <w:tc>
          <w:tcPr>
            <w:tcW w:w="5103" w:type="dxa"/>
          </w:tcPr>
          <w:p w14:paraId="2D9ECA7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3FCA0648"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445FC3D5" w14:textId="77777777" w:rsidR="009957BE" w:rsidRPr="00825909"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 xml:space="preserve">N – Defensoria Pública (5 </w:t>
            </w:r>
            <w:proofErr w:type="gramStart"/>
            <w:r>
              <w:rPr>
                <w:sz w:val="16"/>
                <w:szCs w:val="16"/>
              </w:rPr>
              <w:t>dias)</w:t>
            </w:r>
            <w:r w:rsidRPr="009278B3">
              <w:tab/>
            </w:r>
            <w:proofErr w:type="gramEnd"/>
          </w:p>
        </w:tc>
      </w:tr>
      <w:tr w:rsidR="009957BE" w:rsidRPr="009278B3" w14:paraId="24B01925" w14:textId="77777777" w:rsidTr="00C740DE">
        <w:tc>
          <w:tcPr>
            <w:tcW w:w="4106" w:type="dxa"/>
            <w:vAlign w:val="center"/>
          </w:tcPr>
          <w:p w14:paraId="015E83C2"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Execução – Crime – Trabalho Externo – Semiaberto </w:t>
            </w:r>
          </w:p>
        </w:tc>
        <w:tc>
          <w:tcPr>
            <w:tcW w:w="5103" w:type="dxa"/>
          </w:tcPr>
          <w:p w14:paraId="21F1574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42AD5824"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0F1B4844"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039D9B95" w14:textId="77777777" w:rsidTr="00C740DE">
        <w:tc>
          <w:tcPr>
            <w:tcW w:w="4106" w:type="dxa"/>
            <w:vAlign w:val="center"/>
          </w:tcPr>
          <w:p w14:paraId="12C15C03" w14:textId="77777777" w:rsidR="009957BE" w:rsidRPr="009278B3" w:rsidRDefault="009957BE" w:rsidP="00042417">
            <w:pPr>
              <w:pStyle w:val="TJSC-CorpodoTexto"/>
              <w:spacing w:line="240" w:lineRule="auto"/>
              <w:ind w:firstLine="0"/>
              <w:rPr>
                <w:sz w:val="16"/>
                <w:szCs w:val="16"/>
              </w:rPr>
            </w:pPr>
            <w:r w:rsidRPr="009278B3">
              <w:rPr>
                <w:sz w:val="16"/>
                <w:szCs w:val="16"/>
              </w:rPr>
              <w:t>Iniciar Cumprimento da Pena – Expedir Mandado de Prisão</w:t>
            </w:r>
          </w:p>
        </w:tc>
        <w:tc>
          <w:tcPr>
            <w:tcW w:w="5103" w:type="dxa"/>
          </w:tcPr>
          <w:p w14:paraId="1EF3A214"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w:t>
            </w:r>
          </w:p>
        </w:tc>
      </w:tr>
    </w:tbl>
    <w:p w14:paraId="50664D17" w14:textId="77777777" w:rsidR="009957BE" w:rsidRPr="009278B3" w:rsidRDefault="009957BE" w:rsidP="00042417">
      <w:pPr>
        <w:pStyle w:val="TJSC-CorpodoTexto"/>
      </w:pPr>
    </w:p>
    <w:p w14:paraId="25ACE413" w14:textId="5F867016" w:rsidR="009957BE" w:rsidRPr="0091757B" w:rsidRDefault="009957BE" w:rsidP="00042417">
      <w:pPr>
        <w:pStyle w:val="Ttulo3Menor"/>
        <w:spacing w:before="0"/>
        <w:outlineLvl w:val="0"/>
        <w:rPr>
          <w:rFonts w:cs="Arial"/>
        </w:rPr>
      </w:pPr>
      <w:r w:rsidRPr="0091757B">
        <w:rPr>
          <w:rFonts w:cs="Arial"/>
        </w:rPr>
        <w:t>4.</w:t>
      </w:r>
      <w:r>
        <w:rPr>
          <w:rFonts w:cs="Arial"/>
        </w:rPr>
        <w:t>8</w:t>
      </w:r>
      <w:r w:rsidRPr="0091757B">
        <w:rPr>
          <w:rFonts w:cs="Arial"/>
        </w:rPr>
        <w:t>.</w:t>
      </w:r>
      <w:r w:rsidR="00447BD3">
        <w:rPr>
          <w:rFonts w:cs="Arial"/>
        </w:rPr>
        <w:t>16</w:t>
      </w:r>
      <w:r w:rsidRPr="0091757B">
        <w:rPr>
          <w:rFonts w:cs="Arial"/>
        </w:rPr>
        <w:t xml:space="preserve">. </w:t>
      </w:r>
      <w:r>
        <w:rPr>
          <w:rFonts w:cs="Arial"/>
        </w:rPr>
        <w:t xml:space="preserve">Decisão – Criminal – Geral – SAJ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103"/>
      </w:tblGrid>
      <w:tr w:rsidR="009957BE" w:rsidRPr="009278B3" w14:paraId="4FD44832" w14:textId="77777777" w:rsidTr="00C740DE">
        <w:tc>
          <w:tcPr>
            <w:tcW w:w="4106" w:type="dxa"/>
            <w:shd w:val="clear" w:color="auto" w:fill="000000" w:themeFill="text1"/>
          </w:tcPr>
          <w:p w14:paraId="73D57375" w14:textId="77777777" w:rsidR="009957BE" w:rsidRPr="009278B3" w:rsidRDefault="009957BE" w:rsidP="00042417">
            <w:pPr>
              <w:pStyle w:val="TJSC-CorpodoTexto"/>
              <w:spacing w:line="240" w:lineRule="auto"/>
              <w:ind w:firstLine="0"/>
              <w:rPr>
                <w:b/>
                <w:sz w:val="16"/>
                <w:szCs w:val="16"/>
              </w:rPr>
            </w:pPr>
            <w:r w:rsidRPr="009278B3">
              <w:rPr>
                <w:b/>
                <w:sz w:val="16"/>
                <w:szCs w:val="16"/>
              </w:rPr>
              <w:t>Nome</w:t>
            </w:r>
          </w:p>
        </w:tc>
        <w:tc>
          <w:tcPr>
            <w:tcW w:w="5103" w:type="dxa"/>
            <w:shd w:val="clear" w:color="auto" w:fill="000000" w:themeFill="text1"/>
          </w:tcPr>
          <w:p w14:paraId="5EBB3B06" w14:textId="77777777" w:rsidR="009957BE" w:rsidRPr="009278B3" w:rsidRDefault="009957BE" w:rsidP="00042417">
            <w:pPr>
              <w:pStyle w:val="TJSC-CorpodoTexto"/>
              <w:spacing w:line="240" w:lineRule="auto"/>
              <w:ind w:firstLine="0"/>
              <w:rPr>
                <w:b/>
                <w:sz w:val="16"/>
                <w:szCs w:val="16"/>
              </w:rPr>
            </w:pPr>
            <w:r w:rsidRPr="009278B3">
              <w:rPr>
                <w:b/>
                <w:sz w:val="16"/>
                <w:szCs w:val="16"/>
              </w:rPr>
              <w:t>Automações</w:t>
            </w:r>
          </w:p>
        </w:tc>
      </w:tr>
      <w:tr w:rsidR="009957BE" w:rsidRPr="009278B3" w14:paraId="5297C380" w14:textId="77777777" w:rsidTr="00C740DE">
        <w:tc>
          <w:tcPr>
            <w:tcW w:w="4106" w:type="dxa"/>
            <w:vAlign w:val="center"/>
          </w:tcPr>
          <w:p w14:paraId="1DE2790A" w14:textId="77777777" w:rsidR="009957BE" w:rsidRPr="009278B3" w:rsidRDefault="009957BE" w:rsidP="00042417">
            <w:pPr>
              <w:pStyle w:val="TJSC-CorpodoTexto"/>
              <w:spacing w:line="240" w:lineRule="auto"/>
              <w:ind w:firstLine="0"/>
              <w:rPr>
                <w:sz w:val="16"/>
                <w:szCs w:val="16"/>
              </w:rPr>
            </w:pPr>
            <w:r w:rsidRPr="009278B3">
              <w:rPr>
                <w:sz w:val="16"/>
                <w:szCs w:val="16"/>
              </w:rPr>
              <w:t>Arquivamento – Inquérito – Com remanescente de outra Vara e mesma Promotoria</w:t>
            </w:r>
          </w:p>
        </w:tc>
        <w:tc>
          <w:tcPr>
            <w:tcW w:w="5103" w:type="dxa"/>
          </w:tcPr>
          <w:p w14:paraId="144A2411"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7B5652D3"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39B460C3" w14:textId="77777777" w:rsidR="009957BE" w:rsidRDefault="009957BE" w:rsidP="00042417">
            <w:pPr>
              <w:pStyle w:val="TJSC-CorpodoTexto"/>
              <w:spacing w:line="240" w:lineRule="auto"/>
              <w:ind w:firstLine="0"/>
              <w:rPr>
                <w:sz w:val="16"/>
                <w:szCs w:val="16"/>
              </w:rPr>
            </w:pPr>
            <w:r w:rsidRPr="009278B3">
              <w:rPr>
                <w:sz w:val="16"/>
                <w:szCs w:val="16"/>
              </w:rPr>
              <w:t>Portal – N – Defensoria Pública (5 dias)</w:t>
            </w:r>
          </w:p>
          <w:p w14:paraId="57F0F945" w14:textId="77777777" w:rsidR="009957BE" w:rsidRPr="009278B3" w:rsidRDefault="009957BE" w:rsidP="00042417">
            <w:pPr>
              <w:pStyle w:val="TJSC-CorpodoTexto"/>
              <w:spacing w:line="240" w:lineRule="auto"/>
              <w:ind w:firstLine="0"/>
              <w:rPr>
                <w:sz w:val="16"/>
                <w:szCs w:val="16"/>
              </w:rPr>
            </w:pPr>
          </w:p>
        </w:tc>
      </w:tr>
      <w:tr w:rsidR="009957BE" w:rsidRPr="009278B3" w14:paraId="131028D5" w14:textId="77777777" w:rsidTr="00C740DE">
        <w:tc>
          <w:tcPr>
            <w:tcW w:w="4106" w:type="dxa"/>
            <w:vAlign w:val="center"/>
          </w:tcPr>
          <w:p w14:paraId="2333F3DF" w14:textId="77777777" w:rsidR="009957BE" w:rsidRPr="009278B3" w:rsidRDefault="009957BE" w:rsidP="00042417">
            <w:pPr>
              <w:pStyle w:val="TJSC-CorpodoTexto"/>
              <w:spacing w:line="240" w:lineRule="auto"/>
              <w:ind w:firstLine="0"/>
              <w:rPr>
                <w:sz w:val="16"/>
                <w:szCs w:val="16"/>
              </w:rPr>
            </w:pPr>
            <w:r w:rsidRPr="009278B3">
              <w:rPr>
                <w:sz w:val="16"/>
                <w:szCs w:val="16"/>
              </w:rPr>
              <w:t>Arquivamento – Inquérito – Com remanescente de outro Vara e Promotoria diversa</w:t>
            </w:r>
          </w:p>
        </w:tc>
        <w:tc>
          <w:tcPr>
            <w:tcW w:w="5103" w:type="dxa"/>
          </w:tcPr>
          <w:p w14:paraId="1B1F7AD8"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21B8793A"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3D0F67D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73924E4E" w14:textId="77777777" w:rsidTr="00C740DE">
        <w:tc>
          <w:tcPr>
            <w:tcW w:w="4106" w:type="dxa"/>
            <w:vAlign w:val="center"/>
          </w:tcPr>
          <w:p w14:paraId="6DFB38E9" w14:textId="77777777" w:rsidR="009957BE" w:rsidRPr="009278B3" w:rsidRDefault="009957BE" w:rsidP="00042417">
            <w:pPr>
              <w:pStyle w:val="TJSC-CorpodoTexto"/>
              <w:spacing w:line="240" w:lineRule="auto"/>
              <w:ind w:firstLine="0"/>
              <w:rPr>
                <w:sz w:val="16"/>
                <w:szCs w:val="16"/>
              </w:rPr>
            </w:pPr>
            <w:r w:rsidRPr="009278B3">
              <w:rPr>
                <w:sz w:val="16"/>
                <w:szCs w:val="16"/>
              </w:rPr>
              <w:t>Arquivamento – Inquérito - Padrão</w:t>
            </w:r>
          </w:p>
        </w:tc>
        <w:tc>
          <w:tcPr>
            <w:tcW w:w="5103" w:type="dxa"/>
          </w:tcPr>
          <w:p w14:paraId="59C33210"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30646D8D"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17CB769E"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7D43CBEF" w14:textId="77777777" w:rsidTr="00C740DE">
        <w:tc>
          <w:tcPr>
            <w:tcW w:w="4106" w:type="dxa"/>
            <w:vAlign w:val="center"/>
          </w:tcPr>
          <w:p w14:paraId="4ED30E68" w14:textId="77777777" w:rsidR="009957BE" w:rsidRPr="009278B3" w:rsidRDefault="009957BE" w:rsidP="00042417">
            <w:pPr>
              <w:pStyle w:val="TJSC-CorpodoTexto"/>
              <w:spacing w:line="240" w:lineRule="auto"/>
              <w:ind w:firstLine="0"/>
              <w:rPr>
                <w:sz w:val="16"/>
                <w:szCs w:val="16"/>
              </w:rPr>
            </w:pPr>
            <w:r w:rsidRPr="009278B3">
              <w:rPr>
                <w:sz w:val="16"/>
                <w:szCs w:val="16"/>
              </w:rPr>
              <w:t>Arquivamento – Procedimentos Investigativos ou Medidas Protetivas</w:t>
            </w:r>
          </w:p>
        </w:tc>
        <w:tc>
          <w:tcPr>
            <w:tcW w:w="5103" w:type="dxa"/>
          </w:tcPr>
          <w:p w14:paraId="11DC803B"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532FFFBF"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73731195"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2076811C" w14:textId="77777777" w:rsidR="009957BE" w:rsidRPr="009278B3" w:rsidRDefault="009957BE" w:rsidP="00042417">
            <w:pPr>
              <w:pStyle w:val="TJSC-CorpodoTexto"/>
              <w:spacing w:line="240" w:lineRule="auto"/>
              <w:ind w:firstLine="0"/>
              <w:rPr>
                <w:sz w:val="16"/>
                <w:szCs w:val="16"/>
              </w:rPr>
            </w:pPr>
            <w:r w:rsidRPr="009278B3">
              <w:rPr>
                <w:sz w:val="16"/>
                <w:szCs w:val="16"/>
              </w:rPr>
              <w:t>DJE – N – Todos advogados das partes ativas (5 dias)</w:t>
            </w:r>
          </w:p>
        </w:tc>
      </w:tr>
      <w:tr w:rsidR="009957BE" w:rsidRPr="009278B3" w14:paraId="086051BB" w14:textId="77777777" w:rsidTr="00C740DE">
        <w:tc>
          <w:tcPr>
            <w:tcW w:w="4106" w:type="dxa"/>
            <w:vAlign w:val="center"/>
          </w:tcPr>
          <w:p w14:paraId="2CF39BF1" w14:textId="77777777" w:rsidR="009957BE" w:rsidRPr="009278B3" w:rsidRDefault="009957BE" w:rsidP="00042417">
            <w:pPr>
              <w:pStyle w:val="TJSC-CorpodoTexto"/>
              <w:spacing w:line="240" w:lineRule="auto"/>
              <w:ind w:firstLine="0"/>
              <w:rPr>
                <w:sz w:val="16"/>
                <w:szCs w:val="16"/>
              </w:rPr>
            </w:pPr>
            <w:r w:rsidRPr="009278B3">
              <w:rPr>
                <w:sz w:val="16"/>
                <w:szCs w:val="16"/>
              </w:rPr>
              <w:t>Colaboração Premiada – Homologação de Acordo</w:t>
            </w:r>
          </w:p>
        </w:tc>
        <w:tc>
          <w:tcPr>
            <w:tcW w:w="5103" w:type="dxa"/>
          </w:tcPr>
          <w:p w14:paraId="18B239CE"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w:t>
            </w:r>
          </w:p>
        </w:tc>
      </w:tr>
      <w:tr w:rsidR="009957BE" w:rsidRPr="009278B3" w14:paraId="0924AC5A" w14:textId="77777777" w:rsidTr="00C740DE">
        <w:tc>
          <w:tcPr>
            <w:tcW w:w="4106" w:type="dxa"/>
            <w:vAlign w:val="center"/>
          </w:tcPr>
          <w:p w14:paraId="722C27C1" w14:textId="77777777" w:rsidR="009957BE" w:rsidRPr="009278B3" w:rsidRDefault="009957BE" w:rsidP="00042417">
            <w:pPr>
              <w:pStyle w:val="TJSC-CorpodoTexto"/>
              <w:spacing w:line="240" w:lineRule="auto"/>
              <w:ind w:firstLine="0"/>
              <w:rPr>
                <w:sz w:val="16"/>
                <w:szCs w:val="16"/>
              </w:rPr>
            </w:pPr>
            <w:r w:rsidRPr="009278B3">
              <w:rPr>
                <w:sz w:val="16"/>
                <w:szCs w:val="16"/>
              </w:rPr>
              <w:t>Competência – Declinação de Inquérito</w:t>
            </w:r>
          </w:p>
        </w:tc>
        <w:tc>
          <w:tcPr>
            <w:tcW w:w="5103" w:type="dxa"/>
          </w:tcPr>
          <w:p w14:paraId="22FE197E"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w:t>
            </w:r>
          </w:p>
        </w:tc>
      </w:tr>
      <w:tr w:rsidR="009957BE" w:rsidRPr="009278B3" w14:paraId="57FF5487" w14:textId="77777777" w:rsidTr="00C740DE">
        <w:tc>
          <w:tcPr>
            <w:tcW w:w="4106" w:type="dxa"/>
            <w:vAlign w:val="center"/>
          </w:tcPr>
          <w:p w14:paraId="5EF4A74D" w14:textId="77777777" w:rsidR="009957BE" w:rsidRPr="009278B3" w:rsidRDefault="009957BE" w:rsidP="00042417">
            <w:pPr>
              <w:pStyle w:val="TJSC-CorpodoTexto"/>
              <w:spacing w:line="240" w:lineRule="auto"/>
              <w:ind w:firstLine="0"/>
              <w:rPr>
                <w:sz w:val="16"/>
                <w:szCs w:val="16"/>
              </w:rPr>
            </w:pPr>
            <w:r w:rsidRPr="009278B3">
              <w:rPr>
                <w:sz w:val="16"/>
                <w:szCs w:val="16"/>
              </w:rPr>
              <w:t>Competência – Declinar – Outra Vara – Não é situação de violência doméstica</w:t>
            </w:r>
          </w:p>
        </w:tc>
        <w:tc>
          <w:tcPr>
            <w:tcW w:w="5103" w:type="dxa"/>
          </w:tcPr>
          <w:p w14:paraId="6AC30E0F"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w:t>
            </w:r>
          </w:p>
        </w:tc>
      </w:tr>
      <w:tr w:rsidR="009957BE" w:rsidRPr="009278B3" w14:paraId="4440ACF8" w14:textId="77777777" w:rsidTr="00C740DE">
        <w:tc>
          <w:tcPr>
            <w:tcW w:w="4106" w:type="dxa"/>
            <w:vAlign w:val="center"/>
          </w:tcPr>
          <w:p w14:paraId="795A9B47" w14:textId="77777777" w:rsidR="009957BE" w:rsidRPr="009278B3" w:rsidRDefault="009957BE" w:rsidP="00042417">
            <w:pPr>
              <w:pStyle w:val="TJSC-CorpodoTexto"/>
              <w:spacing w:line="240" w:lineRule="auto"/>
              <w:ind w:firstLine="0"/>
              <w:rPr>
                <w:sz w:val="16"/>
                <w:szCs w:val="16"/>
              </w:rPr>
            </w:pPr>
            <w:r w:rsidRPr="009278B3">
              <w:rPr>
                <w:sz w:val="16"/>
                <w:szCs w:val="16"/>
              </w:rPr>
              <w:t>Competência – Declinar – Outra Vara – Não Esgotadas Buscas no Juizado Especial</w:t>
            </w:r>
          </w:p>
        </w:tc>
        <w:tc>
          <w:tcPr>
            <w:tcW w:w="5103" w:type="dxa"/>
          </w:tcPr>
          <w:p w14:paraId="2403E3A3"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w:t>
            </w:r>
          </w:p>
        </w:tc>
      </w:tr>
      <w:tr w:rsidR="009957BE" w:rsidRPr="009278B3" w14:paraId="5B75C884" w14:textId="77777777" w:rsidTr="00C740DE">
        <w:tc>
          <w:tcPr>
            <w:tcW w:w="4106" w:type="dxa"/>
            <w:vAlign w:val="center"/>
          </w:tcPr>
          <w:p w14:paraId="00388E40" w14:textId="77777777" w:rsidR="009957BE" w:rsidRPr="009278B3" w:rsidRDefault="009957BE" w:rsidP="00042417">
            <w:pPr>
              <w:pStyle w:val="TJSC-CorpodoTexto"/>
              <w:spacing w:line="240" w:lineRule="auto"/>
              <w:ind w:firstLine="0"/>
              <w:rPr>
                <w:sz w:val="16"/>
                <w:szCs w:val="16"/>
              </w:rPr>
            </w:pPr>
            <w:r w:rsidRPr="009278B3">
              <w:rPr>
                <w:sz w:val="16"/>
                <w:szCs w:val="16"/>
              </w:rPr>
              <w:t>Competência - Impedimento</w:t>
            </w:r>
          </w:p>
        </w:tc>
        <w:tc>
          <w:tcPr>
            <w:tcW w:w="5103" w:type="dxa"/>
          </w:tcPr>
          <w:p w14:paraId="14B5CCCC"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1D7E73A6"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1727585E"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4311C186" w14:textId="77777777" w:rsidTr="00C740DE">
        <w:tc>
          <w:tcPr>
            <w:tcW w:w="4106" w:type="dxa"/>
            <w:vAlign w:val="center"/>
          </w:tcPr>
          <w:p w14:paraId="509A5CE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Competência – Suspeição </w:t>
            </w:r>
          </w:p>
        </w:tc>
        <w:tc>
          <w:tcPr>
            <w:tcW w:w="5103" w:type="dxa"/>
          </w:tcPr>
          <w:p w14:paraId="4CEAC170"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650BD661"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122C284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N – Defensoria Pública (5 dias)</w:t>
            </w:r>
          </w:p>
        </w:tc>
      </w:tr>
      <w:tr w:rsidR="009957BE" w:rsidRPr="009278B3" w14:paraId="142E9208" w14:textId="77777777" w:rsidTr="00C740DE">
        <w:tc>
          <w:tcPr>
            <w:tcW w:w="4106" w:type="dxa"/>
            <w:vAlign w:val="center"/>
          </w:tcPr>
          <w:p w14:paraId="1B39FF15" w14:textId="77777777" w:rsidR="009957BE" w:rsidRPr="009278B3" w:rsidRDefault="009957BE" w:rsidP="00042417">
            <w:pPr>
              <w:pStyle w:val="TJSC-CorpodoTexto"/>
              <w:spacing w:line="240" w:lineRule="auto"/>
              <w:ind w:firstLine="0"/>
              <w:rPr>
                <w:sz w:val="16"/>
                <w:szCs w:val="16"/>
              </w:rPr>
            </w:pPr>
            <w:r w:rsidRPr="009278B3">
              <w:rPr>
                <w:sz w:val="16"/>
                <w:szCs w:val="16"/>
              </w:rPr>
              <w:t>Desaforamento – Júri – Informações e Remessa ao Tribunal</w:t>
            </w:r>
          </w:p>
        </w:tc>
        <w:tc>
          <w:tcPr>
            <w:tcW w:w="5103" w:type="dxa"/>
          </w:tcPr>
          <w:p w14:paraId="1AFB9475"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407B1F73"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4E725B8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574438A1" w14:textId="77777777" w:rsidTr="00C740DE">
        <w:tc>
          <w:tcPr>
            <w:tcW w:w="4106" w:type="dxa"/>
            <w:vAlign w:val="center"/>
          </w:tcPr>
          <w:p w14:paraId="59A4E8AA" w14:textId="77777777" w:rsidR="009957BE" w:rsidRPr="009278B3" w:rsidRDefault="009957BE" w:rsidP="00042417">
            <w:pPr>
              <w:pStyle w:val="TJSC-CorpodoTexto"/>
              <w:spacing w:line="240" w:lineRule="auto"/>
              <w:ind w:firstLine="0"/>
              <w:rPr>
                <w:sz w:val="16"/>
                <w:szCs w:val="16"/>
              </w:rPr>
            </w:pPr>
            <w:r w:rsidRPr="009278B3">
              <w:rPr>
                <w:sz w:val="16"/>
                <w:szCs w:val="16"/>
              </w:rPr>
              <w:t>Flagrante – Homologação e Agenda Audiência de Custódia</w:t>
            </w:r>
          </w:p>
        </w:tc>
        <w:tc>
          <w:tcPr>
            <w:tcW w:w="5103" w:type="dxa"/>
          </w:tcPr>
          <w:p w14:paraId="267E9E99"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62970914" w14:textId="77777777" w:rsidR="009957BE" w:rsidRPr="009278B3" w:rsidRDefault="009957BE" w:rsidP="00042417">
            <w:r w:rsidRPr="009278B3">
              <w:rPr>
                <w:sz w:val="16"/>
                <w:szCs w:val="16"/>
              </w:rPr>
              <w:t>Portal – N – Defensoria Pública (5 dias)</w:t>
            </w:r>
          </w:p>
        </w:tc>
      </w:tr>
      <w:tr w:rsidR="009957BE" w:rsidRPr="009278B3" w14:paraId="4A5A703C" w14:textId="77777777" w:rsidTr="00C740DE">
        <w:tc>
          <w:tcPr>
            <w:tcW w:w="4106" w:type="dxa"/>
            <w:vAlign w:val="center"/>
          </w:tcPr>
          <w:p w14:paraId="6F3D55B2" w14:textId="77777777" w:rsidR="009957BE" w:rsidRPr="009278B3" w:rsidRDefault="009957BE" w:rsidP="00042417">
            <w:pPr>
              <w:pStyle w:val="TJSC-CorpodoTexto"/>
              <w:spacing w:line="240" w:lineRule="auto"/>
              <w:ind w:firstLine="0"/>
              <w:rPr>
                <w:sz w:val="16"/>
                <w:szCs w:val="16"/>
              </w:rPr>
            </w:pPr>
            <w:r w:rsidRPr="009278B3">
              <w:rPr>
                <w:sz w:val="16"/>
                <w:szCs w:val="16"/>
              </w:rPr>
              <w:t>Flagrante – Homologação e Fiança Paga</w:t>
            </w:r>
          </w:p>
        </w:tc>
        <w:tc>
          <w:tcPr>
            <w:tcW w:w="5103" w:type="dxa"/>
          </w:tcPr>
          <w:p w14:paraId="1F0D8C5F"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65CED1FB"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2FAF904F" w14:textId="77777777" w:rsidTr="00C740DE">
        <w:tc>
          <w:tcPr>
            <w:tcW w:w="4106" w:type="dxa"/>
            <w:vAlign w:val="center"/>
          </w:tcPr>
          <w:p w14:paraId="0A9096C6" w14:textId="77777777" w:rsidR="009957BE" w:rsidRPr="009278B3" w:rsidRDefault="009957BE" w:rsidP="00042417">
            <w:pPr>
              <w:pStyle w:val="TJSC-CorpodoTexto"/>
              <w:spacing w:line="240" w:lineRule="auto"/>
              <w:ind w:firstLine="0"/>
              <w:rPr>
                <w:sz w:val="16"/>
                <w:szCs w:val="16"/>
              </w:rPr>
            </w:pPr>
            <w:r w:rsidRPr="009278B3">
              <w:rPr>
                <w:sz w:val="16"/>
                <w:szCs w:val="16"/>
              </w:rPr>
              <w:t>Flagrante – Homologação e Prisão ou Medidas Cautelares</w:t>
            </w:r>
          </w:p>
        </w:tc>
        <w:tc>
          <w:tcPr>
            <w:tcW w:w="5103" w:type="dxa"/>
          </w:tcPr>
          <w:p w14:paraId="67F4EFC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3A9EF0C5"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7E8782B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66CB7722" w14:textId="77777777" w:rsidTr="00C740DE">
        <w:tc>
          <w:tcPr>
            <w:tcW w:w="4106" w:type="dxa"/>
            <w:vAlign w:val="center"/>
          </w:tcPr>
          <w:p w14:paraId="7D400614" w14:textId="77777777" w:rsidR="009957BE" w:rsidRPr="009278B3" w:rsidRDefault="009957BE" w:rsidP="00042417">
            <w:pPr>
              <w:pStyle w:val="TJSC-CorpodoTexto"/>
              <w:spacing w:line="240" w:lineRule="auto"/>
              <w:ind w:firstLine="0"/>
              <w:rPr>
                <w:sz w:val="16"/>
                <w:szCs w:val="16"/>
              </w:rPr>
            </w:pPr>
            <w:r w:rsidRPr="009278B3">
              <w:rPr>
                <w:sz w:val="16"/>
                <w:szCs w:val="16"/>
              </w:rPr>
              <w:t>Investigação – Busca e Apreensão</w:t>
            </w:r>
          </w:p>
        </w:tc>
        <w:tc>
          <w:tcPr>
            <w:tcW w:w="5103" w:type="dxa"/>
          </w:tcPr>
          <w:p w14:paraId="1C36363D"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A – Ministério Público (5 dias)</w:t>
            </w:r>
          </w:p>
        </w:tc>
      </w:tr>
      <w:tr w:rsidR="009957BE" w:rsidRPr="009278B3" w14:paraId="3B34C127" w14:textId="77777777" w:rsidTr="00C740DE">
        <w:tc>
          <w:tcPr>
            <w:tcW w:w="4106" w:type="dxa"/>
            <w:vAlign w:val="center"/>
          </w:tcPr>
          <w:p w14:paraId="26A63D4D"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Investigação – Quebra de sigilo – Informações Cadastrais, Dados Bancários, Dados Digitais e Comunicações </w:t>
            </w:r>
          </w:p>
        </w:tc>
        <w:tc>
          <w:tcPr>
            <w:tcW w:w="5103" w:type="dxa"/>
          </w:tcPr>
          <w:p w14:paraId="528A86AB"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275D23D7" w14:textId="77777777" w:rsidR="009957BE" w:rsidRPr="009278B3" w:rsidRDefault="009957BE" w:rsidP="00042417">
            <w:pPr>
              <w:pStyle w:val="TJSC-CorpodoTexto"/>
              <w:spacing w:line="240" w:lineRule="auto"/>
              <w:ind w:firstLine="0"/>
              <w:rPr>
                <w:sz w:val="16"/>
                <w:szCs w:val="16"/>
              </w:rPr>
            </w:pPr>
          </w:p>
        </w:tc>
      </w:tr>
      <w:tr w:rsidR="009957BE" w:rsidRPr="009278B3" w14:paraId="7C02F0A9" w14:textId="77777777" w:rsidTr="00C740DE">
        <w:tc>
          <w:tcPr>
            <w:tcW w:w="4106" w:type="dxa"/>
            <w:vAlign w:val="center"/>
          </w:tcPr>
          <w:p w14:paraId="71E2CB08" w14:textId="77777777" w:rsidR="009957BE" w:rsidRPr="009278B3" w:rsidRDefault="009957BE" w:rsidP="00042417">
            <w:pPr>
              <w:pStyle w:val="TJSC-CorpodoTexto"/>
              <w:spacing w:line="240" w:lineRule="auto"/>
              <w:ind w:firstLine="0"/>
              <w:rPr>
                <w:sz w:val="16"/>
                <w:szCs w:val="16"/>
              </w:rPr>
            </w:pPr>
            <w:r w:rsidRPr="009278B3">
              <w:rPr>
                <w:sz w:val="16"/>
                <w:szCs w:val="16"/>
              </w:rPr>
              <w:t>Medidas Cautelares – Alternativas da Prisão</w:t>
            </w:r>
          </w:p>
        </w:tc>
        <w:tc>
          <w:tcPr>
            <w:tcW w:w="5103" w:type="dxa"/>
          </w:tcPr>
          <w:p w14:paraId="2493F841"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5BA7A350"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49311BC3"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728390C8" w14:textId="77777777" w:rsidTr="00C740DE">
        <w:tc>
          <w:tcPr>
            <w:tcW w:w="4106" w:type="dxa"/>
            <w:vAlign w:val="center"/>
          </w:tcPr>
          <w:p w14:paraId="17D78805" w14:textId="77777777" w:rsidR="009957BE" w:rsidRPr="009278B3" w:rsidRDefault="009957BE" w:rsidP="00042417">
            <w:pPr>
              <w:pStyle w:val="TJSC-CorpodoTexto"/>
              <w:spacing w:line="240" w:lineRule="auto"/>
              <w:ind w:firstLine="0"/>
              <w:rPr>
                <w:sz w:val="16"/>
                <w:szCs w:val="16"/>
              </w:rPr>
            </w:pPr>
            <w:r w:rsidRPr="009278B3">
              <w:rPr>
                <w:sz w:val="16"/>
                <w:szCs w:val="16"/>
              </w:rPr>
              <w:t>Medidas Cautelares - Preventiva</w:t>
            </w:r>
          </w:p>
        </w:tc>
        <w:tc>
          <w:tcPr>
            <w:tcW w:w="5103" w:type="dxa"/>
          </w:tcPr>
          <w:p w14:paraId="4289EEC6"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4099FC4B"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6E70A555"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2B7DAA3B" w14:textId="77777777" w:rsidTr="00C740DE">
        <w:tc>
          <w:tcPr>
            <w:tcW w:w="4106" w:type="dxa"/>
            <w:vAlign w:val="center"/>
          </w:tcPr>
          <w:p w14:paraId="3C563FDE" w14:textId="77777777" w:rsidR="009957BE" w:rsidRPr="009278B3" w:rsidRDefault="009957BE" w:rsidP="00042417">
            <w:pPr>
              <w:pStyle w:val="TJSC-CorpodoTexto"/>
              <w:spacing w:line="240" w:lineRule="auto"/>
              <w:ind w:firstLine="0"/>
              <w:rPr>
                <w:sz w:val="16"/>
                <w:szCs w:val="16"/>
              </w:rPr>
            </w:pPr>
            <w:r w:rsidRPr="009278B3">
              <w:rPr>
                <w:sz w:val="16"/>
                <w:szCs w:val="16"/>
                <w:shd w:val="clear" w:color="auto" w:fill="FFFFFF" w:themeFill="background1"/>
              </w:rPr>
              <w:t>Medidas Cautelares</w:t>
            </w:r>
            <w:r w:rsidRPr="009278B3">
              <w:rPr>
                <w:sz w:val="16"/>
                <w:szCs w:val="16"/>
              </w:rPr>
              <w:t xml:space="preserve"> – Prisão em Segunda Instância</w:t>
            </w:r>
          </w:p>
        </w:tc>
        <w:tc>
          <w:tcPr>
            <w:tcW w:w="5103" w:type="dxa"/>
          </w:tcPr>
          <w:p w14:paraId="53DD0130"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DJE – </w:t>
            </w:r>
            <w:proofErr w:type="gramStart"/>
            <w:r w:rsidRPr="009278B3">
              <w:rPr>
                <w:sz w:val="16"/>
                <w:szCs w:val="16"/>
              </w:rPr>
              <w:t>A  -</w:t>
            </w:r>
            <w:proofErr w:type="gramEnd"/>
            <w:r w:rsidRPr="009278B3">
              <w:rPr>
                <w:sz w:val="16"/>
                <w:szCs w:val="16"/>
              </w:rPr>
              <w:t xml:space="preserve"> Advogados das partes passivas (5 dias)</w:t>
            </w:r>
          </w:p>
          <w:p w14:paraId="60836A99"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2C9D5975"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6B4E74B7" w14:textId="77777777" w:rsidTr="00C740DE">
        <w:tc>
          <w:tcPr>
            <w:tcW w:w="4106" w:type="dxa"/>
            <w:vAlign w:val="center"/>
          </w:tcPr>
          <w:p w14:paraId="0EF87347" w14:textId="77777777" w:rsidR="009957BE" w:rsidRPr="009278B3" w:rsidRDefault="009957BE" w:rsidP="00042417">
            <w:pPr>
              <w:pStyle w:val="TJSC-CorpodoTexto"/>
              <w:spacing w:line="240" w:lineRule="auto"/>
              <w:ind w:firstLine="0"/>
              <w:rPr>
                <w:sz w:val="16"/>
                <w:szCs w:val="16"/>
              </w:rPr>
            </w:pPr>
            <w:r w:rsidRPr="009278B3">
              <w:rPr>
                <w:sz w:val="16"/>
                <w:szCs w:val="16"/>
              </w:rPr>
              <w:t>Medidas Cautelares – Prisão Temporária</w:t>
            </w:r>
          </w:p>
        </w:tc>
        <w:tc>
          <w:tcPr>
            <w:tcW w:w="5103" w:type="dxa"/>
          </w:tcPr>
          <w:p w14:paraId="6C6B1619"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DJE – </w:t>
            </w:r>
            <w:proofErr w:type="gramStart"/>
            <w:r w:rsidRPr="009278B3">
              <w:rPr>
                <w:sz w:val="16"/>
                <w:szCs w:val="16"/>
              </w:rPr>
              <w:t>A  -</w:t>
            </w:r>
            <w:proofErr w:type="gramEnd"/>
            <w:r w:rsidRPr="009278B3">
              <w:rPr>
                <w:sz w:val="16"/>
                <w:szCs w:val="16"/>
              </w:rPr>
              <w:t xml:space="preserve"> Advogados das partes passivas (5 dias)</w:t>
            </w:r>
          </w:p>
          <w:p w14:paraId="633BBCD5"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05C82C0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233688D7" w14:textId="77777777" w:rsidTr="00C740DE">
        <w:tc>
          <w:tcPr>
            <w:tcW w:w="4106" w:type="dxa"/>
            <w:vAlign w:val="center"/>
          </w:tcPr>
          <w:p w14:paraId="3BE07EB3" w14:textId="77777777" w:rsidR="009957BE" w:rsidRPr="009278B3" w:rsidRDefault="009957BE" w:rsidP="00042417">
            <w:pPr>
              <w:pStyle w:val="TJSC-CorpodoTexto"/>
              <w:spacing w:line="240" w:lineRule="auto"/>
              <w:ind w:firstLine="0"/>
              <w:rPr>
                <w:sz w:val="16"/>
                <w:szCs w:val="16"/>
              </w:rPr>
            </w:pPr>
            <w:r w:rsidRPr="009278B3">
              <w:rPr>
                <w:sz w:val="16"/>
                <w:szCs w:val="16"/>
              </w:rPr>
              <w:t>Medidas Cautelares – Protetivas – Inviável em Favor de Homem</w:t>
            </w:r>
          </w:p>
        </w:tc>
        <w:tc>
          <w:tcPr>
            <w:tcW w:w="5103" w:type="dxa"/>
          </w:tcPr>
          <w:p w14:paraId="2E697A5C"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1F87F364"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3D91003F"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7EC33E36"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(5 dias)</w:t>
            </w:r>
          </w:p>
        </w:tc>
      </w:tr>
      <w:tr w:rsidR="009957BE" w:rsidRPr="009278B3" w14:paraId="5CE2C5EA" w14:textId="77777777" w:rsidTr="00C740DE">
        <w:tc>
          <w:tcPr>
            <w:tcW w:w="4106" w:type="dxa"/>
            <w:vAlign w:val="center"/>
          </w:tcPr>
          <w:p w14:paraId="7E2C773E" w14:textId="77777777" w:rsidR="009957BE" w:rsidRPr="009278B3" w:rsidRDefault="009957BE" w:rsidP="00042417">
            <w:pPr>
              <w:pStyle w:val="TJSC-CorpodoTexto"/>
              <w:spacing w:line="240" w:lineRule="auto"/>
              <w:ind w:firstLine="0"/>
              <w:rPr>
                <w:sz w:val="16"/>
                <w:szCs w:val="16"/>
              </w:rPr>
            </w:pPr>
            <w:r w:rsidRPr="009278B3">
              <w:rPr>
                <w:sz w:val="16"/>
                <w:szCs w:val="16"/>
              </w:rPr>
              <w:t>Medidas Cautelares – Protetivas – Padrão</w:t>
            </w:r>
          </w:p>
        </w:tc>
        <w:tc>
          <w:tcPr>
            <w:tcW w:w="5103" w:type="dxa"/>
          </w:tcPr>
          <w:p w14:paraId="0AE78F3F"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706F11F7"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701125C4"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Portal – N – Defensoria Pública (5 dias)</w:t>
            </w:r>
          </w:p>
        </w:tc>
      </w:tr>
      <w:tr w:rsidR="009957BE" w:rsidRPr="009278B3" w14:paraId="6D39FE0C" w14:textId="77777777" w:rsidTr="00C740DE">
        <w:tc>
          <w:tcPr>
            <w:tcW w:w="4106" w:type="dxa"/>
            <w:vAlign w:val="center"/>
          </w:tcPr>
          <w:p w14:paraId="02CF89A3"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Medidas Cautelares – Protetivas - Renovação</w:t>
            </w:r>
          </w:p>
        </w:tc>
        <w:tc>
          <w:tcPr>
            <w:tcW w:w="5103" w:type="dxa"/>
          </w:tcPr>
          <w:p w14:paraId="6EDFEDB5"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1FAF1B24"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1BB0EB27"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28335CBB" w14:textId="77777777" w:rsidTr="00C740DE">
        <w:tc>
          <w:tcPr>
            <w:tcW w:w="4106" w:type="dxa"/>
            <w:vAlign w:val="center"/>
          </w:tcPr>
          <w:p w14:paraId="64D40C1E" w14:textId="77777777" w:rsidR="009957BE" w:rsidRPr="009278B3" w:rsidRDefault="009957BE" w:rsidP="00042417">
            <w:pPr>
              <w:pStyle w:val="TJSC-CorpodoTexto"/>
              <w:spacing w:line="240" w:lineRule="auto"/>
              <w:ind w:firstLine="0"/>
              <w:rPr>
                <w:sz w:val="16"/>
                <w:szCs w:val="16"/>
              </w:rPr>
            </w:pPr>
            <w:r w:rsidRPr="009278B3">
              <w:rPr>
                <w:sz w:val="16"/>
                <w:szCs w:val="16"/>
              </w:rPr>
              <w:t>Prova – Perícia – Insanidade Mental</w:t>
            </w:r>
          </w:p>
        </w:tc>
        <w:tc>
          <w:tcPr>
            <w:tcW w:w="5103" w:type="dxa"/>
          </w:tcPr>
          <w:p w14:paraId="35E1BB2F"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2FD6BD36"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5C2590D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296719E7" w14:textId="77777777" w:rsidTr="00C740DE">
        <w:tc>
          <w:tcPr>
            <w:tcW w:w="4106" w:type="dxa"/>
            <w:vAlign w:val="center"/>
          </w:tcPr>
          <w:p w14:paraId="557941BB" w14:textId="77777777" w:rsidR="009957BE" w:rsidRPr="009278B3" w:rsidRDefault="009957BE" w:rsidP="00042417">
            <w:pPr>
              <w:pStyle w:val="TJSC-CorpodoTexto"/>
              <w:spacing w:line="240" w:lineRule="auto"/>
              <w:ind w:firstLine="0"/>
              <w:rPr>
                <w:sz w:val="16"/>
                <w:szCs w:val="16"/>
              </w:rPr>
            </w:pPr>
            <w:r w:rsidRPr="009278B3">
              <w:rPr>
                <w:sz w:val="16"/>
                <w:szCs w:val="16"/>
              </w:rPr>
              <w:t>Prova – Perícia - Toxicológico</w:t>
            </w:r>
          </w:p>
        </w:tc>
        <w:tc>
          <w:tcPr>
            <w:tcW w:w="5103" w:type="dxa"/>
          </w:tcPr>
          <w:p w14:paraId="27DB8DEF"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2CE0CBFD"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46FE6B4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4491468B" w14:textId="77777777" w:rsidTr="00C740DE">
        <w:tc>
          <w:tcPr>
            <w:tcW w:w="4106" w:type="dxa"/>
            <w:vAlign w:val="center"/>
          </w:tcPr>
          <w:p w14:paraId="73597DD8" w14:textId="77777777" w:rsidR="009957BE" w:rsidRPr="009278B3" w:rsidRDefault="009957BE" w:rsidP="00042417">
            <w:pPr>
              <w:pStyle w:val="TJSC-CorpodoTexto"/>
              <w:spacing w:line="240" w:lineRule="auto"/>
              <w:ind w:firstLine="0"/>
              <w:rPr>
                <w:sz w:val="16"/>
                <w:szCs w:val="16"/>
              </w:rPr>
            </w:pPr>
            <w:r w:rsidRPr="009278B3">
              <w:rPr>
                <w:sz w:val="16"/>
                <w:szCs w:val="16"/>
              </w:rPr>
              <w:t>Recurso – Crime – Apelação</w:t>
            </w:r>
          </w:p>
        </w:tc>
        <w:tc>
          <w:tcPr>
            <w:tcW w:w="5103" w:type="dxa"/>
          </w:tcPr>
          <w:p w14:paraId="4B3DB9E2" w14:textId="77777777" w:rsidR="009957BE" w:rsidRPr="009278B3" w:rsidRDefault="009957BE" w:rsidP="00042417">
            <w:pPr>
              <w:pStyle w:val="TJSC-CorpodoTexto"/>
              <w:spacing w:line="240" w:lineRule="auto"/>
              <w:ind w:firstLine="0"/>
              <w:rPr>
                <w:sz w:val="16"/>
                <w:szCs w:val="16"/>
              </w:rPr>
            </w:pPr>
            <w:r w:rsidRPr="009278B3">
              <w:rPr>
                <w:sz w:val="16"/>
                <w:szCs w:val="16"/>
              </w:rPr>
              <w:t>DJE – N – Todos advogados das partes passivas (8 dias)</w:t>
            </w:r>
          </w:p>
          <w:p w14:paraId="1A10FB08"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(8 dias)</w:t>
            </w:r>
          </w:p>
          <w:p w14:paraId="187B12E9"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(16 dias)</w:t>
            </w:r>
          </w:p>
        </w:tc>
      </w:tr>
      <w:tr w:rsidR="009957BE" w:rsidRPr="009278B3" w14:paraId="6774F9B7" w14:textId="77777777" w:rsidTr="00C740DE">
        <w:tc>
          <w:tcPr>
            <w:tcW w:w="4106" w:type="dxa"/>
            <w:vAlign w:val="center"/>
          </w:tcPr>
          <w:p w14:paraId="144C0A6E" w14:textId="77777777" w:rsidR="009957BE" w:rsidRPr="009278B3" w:rsidRDefault="009957BE" w:rsidP="00042417">
            <w:pPr>
              <w:pStyle w:val="TJSC-CorpodoTexto"/>
              <w:spacing w:line="240" w:lineRule="auto"/>
              <w:ind w:firstLine="0"/>
              <w:rPr>
                <w:sz w:val="16"/>
                <w:szCs w:val="16"/>
              </w:rPr>
            </w:pPr>
            <w:r w:rsidRPr="009278B3">
              <w:rPr>
                <w:sz w:val="16"/>
                <w:szCs w:val="16"/>
              </w:rPr>
              <w:t>Recurso – Crime – Desistência</w:t>
            </w:r>
          </w:p>
        </w:tc>
        <w:tc>
          <w:tcPr>
            <w:tcW w:w="5103" w:type="dxa"/>
          </w:tcPr>
          <w:p w14:paraId="4438DFD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(10 dias)</w:t>
            </w:r>
          </w:p>
          <w:p w14:paraId="54EF6E87"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(10 dias)</w:t>
            </w:r>
          </w:p>
          <w:p w14:paraId="007018D3"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tc>
      </w:tr>
      <w:tr w:rsidR="009957BE" w:rsidRPr="009278B3" w14:paraId="64B54411" w14:textId="77777777" w:rsidTr="00C740DE">
        <w:tc>
          <w:tcPr>
            <w:tcW w:w="4106" w:type="dxa"/>
            <w:vAlign w:val="center"/>
          </w:tcPr>
          <w:p w14:paraId="0D9CE1FD" w14:textId="77777777" w:rsidR="009957BE" w:rsidRPr="009278B3" w:rsidRDefault="009957BE" w:rsidP="00042417">
            <w:pPr>
              <w:pStyle w:val="TJSC-CorpodoTexto"/>
              <w:spacing w:line="240" w:lineRule="auto"/>
              <w:ind w:firstLine="0"/>
              <w:rPr>
                <w:sz w:val="16"/>
                <w:szCs w:val="16"/>
              </w:rPr>
            </w:pPr>
            <w:r w:rsidRPr="009278B3">
              <w:rPr>
                <w:sz w:val="16"/>
                <w:szCs w:val="16"/>
              </w:rPr>
              <w:t>Recurso – Crime – Em Sentido Estrito</w:t>
            </w:r>
          </w:p>
        </w:tc>
        <w:tc>
          <w:tcPr>
            <w:tcW w:w="5103" w:type="dxa"/>
          </w:tcPr>
          <w:p w14:paraId="56965331" w14:textId="77777777" w:rsidR="009957BE" w:rsidRPr="009278B3" w:rsidRDefault="009957BE" w:rsidP="00042417">
            <w:pPr>
              <w:pStyle w:val="TJSC-CorpodoTexto"/>
              <w:spacing w:line="240" w:lineRule="auto"/>
              <w:ind w:firstLine="0"/>
              <w:rPr>
                <w:sz w:val="16"/>
                <w:szCs w:val="16"/>
              </w:rPr>
            </w:pPr>
            <w:r w:rsidRPr="009278B3">
              <w:rPr>
                <w:sz w:val="16"/>
                <w:szCs w:val="16"/>
              </w:rPr>
              <w:t>DJE – N – Todos advogados das partes passivas (5 dias)</w:t>
            </w:r>
          </w:p>
          <w:p w14:paraId="6002660D"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(5 dias)</w:t>
            </w:r>
          </w:p>
          <w:p w14:paraId="5711E619"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tc>
      </w:tr>
      <w:tr w:rsidR="009957BE" w:rsidRPr="009278B3" w14:paraId="0571F819" w14:textId="77777777" w:rsidTr="00C740DE">
        <w:tc>
          <w:tcPr>
            <w:tcW w:w="4106" w:type="dxa"/>
            <w:vAlign w:val="center"/>
          </w:tcPr>
          <w:p w14:paraId="19012B1A" w14:textId="77777777" w:rsidR="009957BE" w:rsidRPr="009278B3" w:rsidRDefault="009957BE" w:rsidP="00042417">
            <w:pPr>
              <w:pStyle w:val="TJSC-CorpodoTexto"/>
              <w:spacing w:line="240" w:lineRule="auto"/>
              <w:ind w:firstLine="0"/>
              <w:rPr>
                <w:sz w:val="16"/>
                <w:szCs w:val="16"/>
              </w:rPr>
            </w:pPr>
            <w:r w:rsidRPr="009278B3">
              <w:rPr>
                <w:sz w:val="16"/>
                <w:szCs w:val="16"/>
              </w:rPr>
              <w:t>Recurso – Crime – Embargos de Declaração</w:t>
            </w:r>
          </w:p>
        </w:tc>
        <w:tc>
          <w:tcPr>
            <w:tcW w:w="5103" w:type="dxa"/>
          </w:tcPr>
          <w:p w14:paraId="5CDF3FA3" w14:textId="77777777" w:rsidR="009957BE" w:rsidRPr="009278B3" w:rsidRDefault="009957BE" w:rsidP="00042417">
            <w:pPr>
              <w:pStyle w:val="TJSC-CorpodoTexto"/>
              <w:spacing w:line="240" w:lineRule="auto"/>
              <w:ind w:firstLine="0"/>
              <w:rPr>
                <w:sz w:val="16"/>
                <w:szCs w:val="16"/>
              </w:rPr>
            </w:pPr>
            <w:r w:rsidRPr="009278B3">
              <w:rPr>
                <w:sz w:val="16"/>
                <w:szCs w:val="16"/>
              </w:rPr>
              <w:t>DJE – N – Todos advogados das partes passivas (2 dias)</w:t>
            </w:r>
          </w:p>
          <w:p w14:paraId="7B993D15"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(2 dias)</w:t>
            </w:r>
          </w:p>
          <w:p w14:paraId="40C94BE9"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(4 dias)</w:t>
            </w:r>
          </w:p>
        </w:tc>
      </w:tr>
      <w:tr w:rsidR="009957BE" w:rsidRPr="009278B3" w14:paraId="02306C32" w14:textId="77777777" w:rsidTr="00C740DE">
        <w:tc>
          <w:tcPr>
            <w:tcW w:w="4106" w:type="dxa"/>
            <w:vAlign w:val="center"/>
          </w:tcPr>
          <w:p w14:paraId="00479161" w14:textId="77777777" w:rsidR="009957BE" w:rsidRPr="009278B3" w:rsidRDefault="009957BE" w:rsidP="00042417">
            <w:pPr>
              <w:pStyle w:val="TJSC-CorpodoTexto"/>
              <w:spacing w:line="240" w:lineRule="auto"/>
              <w:ind w:firstLine="0"/>
              <w:rPr>
                <w:sz w:val="16"/>
                <w:szCs w:val="16"/>
              </w:rPr>
            </w:pPr>
            <w:r w:rsidRPr="009278B3">
              <w:rPr>
                <w:sz w:val="16"/>
                <w:szCs w:val="16"/>
              </w:rPr>
              <w:t>Recurso – Crime – Juizados - Recebimento</w:t>
            </w:r>
          </w:p>
        </w:tc>
        <w:tc>
          <w:tcPr>
            <w:tcW w:w="5103" w:type="dxa"/>
          </w:tcPr>
          <w:p w14:paraId="54A0F5DA"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(10 dias)</w:t>
            </w:r>
          </w:p>
          <w:p w14:paraId="3E048E34"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(10 dias)</w:t>
            </w:r>
          </w:p>
          <w:p w14:paraId="4FD0393B"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(20 dias)</w:t>
            </w:r>
          </w:p>
        </w:tc>
      </w:tr>
      <w:tr w:rsidR="009957BE" w:rsidRPr="009278B3" w14:paraId="6E37CF6C" w14:textId="77777777" w:rsidTr="00C740DE">
        <w:tc>
          <w:tcPr>
            <w:tcW w:w="4106" w:type="dxa"/>
            <w:vAlign w:val="center"/>
          </w:tcPr>
          <w:p w14:paraId="16B372E3" w14:textId="77777777" w:rsidR="009957BE" w:rsidRPr="009278B3" w:rsidRDefault="009957BE" w:rsidP="00042417">
            <w:pPr>
              <w:pStyle w:val="TJSC-CorpodoTexto"/>
              <w:spacing w:line="240" w:lineRule="auto"/>
              <w:ind w:firstLine="0"/>
              <w:rPr>
                <w:sz w:val="16"/>
                <w:szCs w:val="16"/>
              </w:rPr>
            </w:pPr>
            <w:r w:rsidRPr="009278B3">
              <w:rPr>
                <w:sz w:val="16"/>
                <w:szCs w:val="16"/>
              </w:rPr>
              <w:t>Restituição – Propriedade Comprovada – Devolver</w:t>
            </w:r>
          </w:p>
        </w:tc>
        <w:tc>
          <w:tcPr>
            <w:tcW w:w="5103" w:type="dxa"/>
          </w:tcPr>
          <w:p w14:paraId="7D4B3532"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4944C1FD"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(5 dias)</w:t>
            </w:r>
          </w:p>
          <w:p w14:paraId="6DD2E671"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4EDF6D98"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N – Defensoria Pública (5 dias)</w:t>
            </w:r>
          </w:p>
          <w:p w14:paraId="6C7C3376"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73CF2E80" w14:textId="77777777" w:rsidR="009957BE" w:rsidRPr="009278B3" w:rsidRDefault="009957BE" w:rsidP="00042417">
            <w:pPr>
              <w:pStyle w:val="TJSC-CorpodoTexto"/>
              <w:spacing w:line="240" w:lineRule="auto"/>
              <w:ind w:firstLine="0"/>
              <w:rPr>
                <w:sz w:val="16"/>
                <w:szCs w:val="16"/>
              </w:rPr>
            </w:pPr>
            <w:r w:rsidRPr="009278B3">
              <w:rPr>
                <w:sz w:val="16"/>
                <w:szCs w:val="16"/>
              </w:rPr>
              <w:t>Foi considera</w:t>
            </w:r>
            <w:r>
              <w:rPr>
                <w:sz w:val="16"/>
                <w:szCs w:val="16"/>
              </w:rPr>
              <w:t>da</w:t>
            </w:r>
            <w:r w:rsidRPr="009278B3">
              <w:rPr>
                <w:sz w:val="16"/>
                <w:szCs w:val="16"/>
              </w:rPr>
              <w:t xml:space="preserve"> a instauração de um incidente para a restituição do bem.</w:t>
            </w:r>
          </w:p>
        </w:tc>
      </w:tr>
      <w:tr w:rsidR="009957BE" w:rsidRPr="009278B3" w14:paraId="5A1DDC1B" w14:textId="77777777" w:rsidTr="00C740DE">
        <w:tc>
          <w:tcPr>
            <w:tcW w:w="4106" w:type="dxa"/>
            <w:vAlign w:val="center"/>
          </w:tcPr>
          <w:p w14:paraId="6E1D43DD" w14:textId="77777777" w:rsidR="009957BE" w:rsidRPr="009278B3" w:rsidRDefault="009957BE" w:rsidP="00042417">
            <w:pPr>
              <w:pStyle w:val="TJSC-CorpodoTexto"/>
              <w:spacing w:line="240" w:lineRule="auto"/>
              <w:ind w:firstLine="0"/>
              <w:rPr>
                <w:sz w:val="16"/>
                <w:szCs w:val="16"/>
              </w:rPr>
            </w:pPr>
            <w:r w:rsidRPr="009278B3">
              <w:rPr>
                <w:sz w:val="16"/>
                <w:szCs w:val="16"/>
              </w:rPr>
              <w:t>Saneamento – Com Audiência – Padrão</w:t>
            </w:r>
          </w:p>
        </w:tc>
        <w:tc>
          <w:tcPr>
            <w:tcW w:w="5103" w:type="dxa"/>
          </w:tcPr>
          <w:p w14:paraId="73C16932"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5DEDA35D"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00A11EE6" w14:textId="77777777" w:rsidR="009957BE" w:rsidRPr="009278B3" w:rsidRDefault="009957BE" w:rsidP="00042417">
            <w:pPr>
              <w:jc w:val="both"/>
              <w:rPr>
                <w:sz w:val="16"/>
                <w:szCs w:val="16"/>
              </w:rPr>
            </w:pPr>
            <w:r w:rsidRPr="009278B3">
              <w:rPr>
                <w:sz w:val="16"/>
                <w:szCs w:val="16"/>
              </w:rPr>
              <w:t>Portal – N – Defensoria Pública (5 dias)</w:t>
            </w:r>
          </w:p>
          <w:p w14:paraId="402B178D" w14:textId="77777777" w:rsidR="009957BE" w:rsidRPr="009278B3" w:rsidRDefault="009957BE" w:rsidP="00042417">
            <w:pPr>
              <w:jc w:val="both"/>
              <w:rPr>
                <w:sz w:val="16"/>
                <w:szCs w:val="16"/>
              </w:rPr>
            </w:pPr>
            <w:r w:rsidRPr="009278B3">
              <w:rPr>
                <w:sz w:val="16"/>
                <w:szCs w:val="16"/>
              </w:rPr>
              <w:t>Mandado – A – 1532 – Todas as partes passivas (5 dias)</w:t>
            </w:r>
          </w:p>
          <w:p w14:paraId="50334654" w14:textId="77777777" w:rsidR="009957BE" w:rsidRPr="009278B3" w:rsidRDefault="009957BE" w:rsidP="00042417">
            <w:pPr>
              <w:jc w:val="both"/>
            </w:pPr>
            <w:r w:rsidRPr="009278B3">
              <w:rPr>
                <w:sz w:val="16"/>
                <w:szCs w:val="16"/>
              </w:rPr>
              <w:t>Mandado – A – 1532 – Todas as testemunhas do processo (5 dias)</w:t>
            </w:r>
          </w:p>
        </w:tc>
      </w:tr>
      <w:tr w:rsidR="009957BE" w:rsidRPr="009278B3" w14:paraId="1489454C" w14:textId="77777777" w:rsidTr="00C740DE">
        <w:tc>
          <w:tcPr>
            <w:tcW w:w="4106" w:type="dxa"/>
            <w:vAlign w:val="center"/>
          </w:tcPr>
          <w:p w14:paraId="4691DE9C" w14:textId="77777777" w:rsidR="009957BE" w:rsidRPr="009278B3" w:rsidRDefault="009957BE" w:rsidP="00042417">
            <w:pPr>
              <w:pStyle w:val="TJSC-CorpodoTexto"/>
              <w:spacing w:line="240" w:lineRule="auto"/>
              <w:ind w:firstLine="0"/>
              <w:rPr>
                <w:sz w:val="16"/>
                <w:szCs w:val="16"/>
              </w:rPr>
            </w:pPr>
            <w:r w:rsidRPr="009278B3">
              <w:rPr>
                <w:sz w:val="16"/>
                <w:szCs w:val="16"/>
              </w:rPr>
              <w:t>Suspensão – Réu Revel Citado por Edital – 366 do CPP</w:t>
            </w:r>
          </w:p>
        </w:tc>
        <w:tc>
          <w:tcPr>
            <w:tcW w:w="5103" w:type="dxa"/>
          </w:tcPr>
          <w:p w14:paraId="6515E89A"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A – Ministério Público (5 dias)</w:t>
            </w:r>
          </w:p>
        </w:tc>
      </w:tr>
      <w:tr w:rsidR="009957BE" w:rsidRPr="009278B3" w14:paraId="46335597" w14:textId="77777777" w:rsidTr="00C740DE">
        <w:tc>
          <w:tcPr>
            <w:tcW w:w="4106" w:type="dxa"/>
            <w:vAlign w:val="center"/>
          </w:tcPr>
          <w:p w14:paraId="713436EB"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Suspensão Condicional do Processo – Revogação </w:t>
            </w:r>
          </w:p>
        </w:tc>
        <w:tc>
          <w:tcPr>
            <w:tcW w:w="5103" w:type="dxa"/>
          </w:tcPr>
          <w:p w14:paraId="7B2BCC0E"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(10 dias)</w:t>
            </w:r>
          </w:p>
          <w:p w14:paraId="5A402A7F"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6AAB3C40" w14:textId="77777777" w:rsidR="009957BE" w:rsidRPr="00DF15A9"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(20 dias)</w:t>
            </w:r>
          </w:p>
        </w:tc>
      </w:tr>
    </w:tbl>
    <w:p w14:paraId="3A6762BD" w14:textId="77777777" w:rsidR="009957BE" w:rsidRPr="009278B3" w:rsidRDefault="009957BE" w:rsidP="00042417">
      <w:pPr>
        <w:pStyle w:val="TJSC-CorpodoTexto"/>
      </w:pPr>
    </w:p>
    <w:p w14:paraId="3EB97D93" w14:textId="27D17206" w:rsidR="009957BE" w:rsidRPr="0091757B" w:rsidRDefault="009957BE" w:rsidP="00042417">
      <w:pPr>
        <w:pStyle w:val="Ttulo3Menor"/>
        <w:spacing w:before="0"/>
        <w:outlineLvl w:val="0"/>
        <w:rPr>
          <w:rFonts w:cs="Arial"/>
        </w:rPr>
      </w:pPr>
      <w:r w:rsidRPr="0091757B">
        <w:rPr>
          <w:rFonts w:cs="Arial"/>
        </w:rPr>
        <w:t>4.</w:t>
      </w:r>
      <w:r>
        <w:rPr>
          <w:rFonts w:cs="Arial"/>
        </w:rPr>
        <w:t>8</w:t>
      </w:r>
      <w:r w:rsidRPr="0091757B">
        <w:rPr>
          <w:rFonts w:cs="Arial"/>
        </w:rPr>
        <w:t>.</w:t>
      </w:r>
      <w:r w:rsidR="00447BD3">
        <w:rPr>
          <w:rFonts w:cs="Arial"/>
        </w:rPr>
        <w:t>17</w:t>
      </w:r>
      <w:r w:rsidRPr="0091757B">
        <w:rPr>
          <w:rFonts w:cs="Arial"/>
        </w:rPr>
        <w:t xml:space="preserve">. </w:t>
      </w:r>
      <w:r>
        <w:rPr>
          <w:rFonts w:cs="Arial"/>
        </w:rPr>
        <w:t xml:space="preserve">Decisão – Criminal – Iniciais – SAJ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103"/>
      </w:tblGrid>
      <w:tr w:rsidR="009957BE" w:rsidRPr="009278B3" w14:paraId="52E9DDB4" w14:textId="77777777" w:rsidTr="00C740DE">
        <w:tc>
          <w:tcPr>
            <w:tcW w:w="4106" w:type="dxa"/>
            <w:shd w:val="clear" w:color="auto" w:fill="000000" w:themeFill="text1"/>
          </w:tcPr>
          <w:p w14:paraId="6156D75A" w14:textId="77777777" w:rsidR="009957BE" w:rsidRPr="009278B3" w:rsidRDefault="009957BE" w:rsidP="00042417">
            <w:pPr>
              <w:pStyle w:val="TJSC-CorpodoTexto"/>
              <w:spacing w:line="240" w:lineRule="auto"/>
              <w:ind w:firstLine="0"/>
              <w:rPr>
                <w:b/>
                <w:sz w:val="16"/>
                <w:szCs w:val="16"/>
              </w:rPr>
            </w:pPr>
            <w:r w:rsidRPr="009278B3">
              <w:rPr>
                <w:b/>
                <w:sz w:val="16"/>
                <w:szCs w:val="16"/>
              </w:rPr>
              <w:t>Nome</w:t>
            </w:r>
          </w:p>
        </w:tc>
        <w:tc>
          <w:tcPr>
            <w:tcW w:w="5103" w:type="dxa"/>
            <w:shd w:val="clear" w:color="auto" w:fill="000000" w:themeFill="text1"/>
          </w:tcPr>
          <w:p w14:paraId="5B908923" w14:textId="77777777" w:rsidR="009957BE" w:rsidRPr="009278B3" w:rsidRDefault="009957BE" w:rsidP="00042417">
            <w:pPr>
              <w:pStyle w:val="TJSC-CorpodoTexto"/>
              <w:spacing w:line="240" w:lineRule="auto"/>
              <w:ind w:firstLine="0"/>
              <w:rPr>
                <w:b/>
                <w:sz w:val="16"/>
                <w:szCs w:val="16"/>
              </w:rPr>
            </w:pPr>
            <w:r w:rsidRPr="009278B3">
              <w:rPr>
                <w:b/>
                <w:sz w:val="16"/>
                <w:szCs w:val="16"/>
              </w:rPr>
              <w:t>Automações</w:t>
            </w:r>
          </w:p>
        </w:tc>
      </w:tr>
      <w:tr w:rsidR="009957BE" w:rsidRPr="009278B3" w14:paraId="02294953" w14:textId="77777777" w:rsidTr="00C740DE">
        <w:tc>
          <w:tcPr>
            <w:tcW w:w="4106" w:type="dxa"/>
            <w:vAlign w:val="center"/>
          </w:tcPr>
          <w:p w14:paraId="70EB21FF" w14:textId="77777777" w:rsidR="009957BE" w:rsidRPr="009278B3" w:rsidRDefault="009957BE" w:rsidP="00042417">
            <w:pPr>
              <w:pStyle w:val="TJSC-CorpodoTexto"/>
              <w:spacing w:line="240" w:lineRule="auto"/>
              <w:ind w:firstLine="0"/>
              <w:rPr>
                <w:sz w:val="16"/>
                <w:szCs w:val="16"/>
              </w:rPr>
            </w:pPr>
            <w:r w:rsidRPr="009278B3">
              <w:rPr>
                <w:sz w:val="16"/>
                <w:szCs w:val="16"/>
              </w:rPr>
              <w:t>Inicial – Crime – Habeas Corpus – Liminar – Trancamento de Inquérito Policial</w:t>
            </w:r>
          </w:p>
        </w:tc>
        <w:tc>
          <w:tcPr>
            <w:tcW w:w="5103" w:type="dxa"/>
          </w:tcPr>
          <w:p w14:paraId="07842B2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(5 dias)</w:t>
            </w:r>
          </w:p>
          <w:p w14:paraId="74781FD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3F6AE03D" w14:textId="77777777" w:rsidR="009957BE" w:rsidRPr="009278B3" w:rsidRDefault="009957BE" w:rsidP="00042417">
            <w:pPr>
              <w:pStyle w:val="TJSC-CorpodoTexto"/>
              <w:spacing w:line="240" w:lineRule="auto"/>
              <w:ind w:firstLine="0"/>
              <w:rPr>
                <w:sz w:val="16"/>
                <w:szCs w:val="16"/>
              </w:rPr>
            </w:pPr>
            <w:r w:rsidRPr="009278B3">
              <w:rPr>
                <w:sz w:val="16"/>
                <w:szCs w:val="16"/>
              </w:rPr>
              <w:t>Ofício – A – 7592 – Todas as partes passivas (10 dias)</w:t>
            </w:r>
          </w:p>
        </w:tc>
      </w:tr>
      <w:tr w:rsidR="009957BE" w:rsidRPr="009278B3" w14:paraId="4516F413" w14:textId="77777777" w:rsidTr="00C740DE">
        <w:tc>
          <w:tcPr>
            <w:tcW w:w="4106" w:type="dxa"/>
            <w:vAlign w:val="center"/>
          </w:tcPr>
          <w:p w14:paraId="04EE9B5F" w14:textId="77777777" w:rsidR="009957BE" w:rsidRPr="009278B3" w:rsidRDefault="009957BE" w:rsidP="00042417">
            <w:pPr>
              <w:pStyle w:val="TJSC-CorpodoTexto"/>
              <w:spacing w:line="240" w:lineRule="auto"/>
              <w:ind w:firstLine="0"/>
              <w:rPr>
                <w:sz w:val="16"/>
                <w:szCs w:val="16"/>
              </w:rPr>
            </w:pPr>
            <w:r w:rsidRPr="009278B3">
              <w:rPr>
                <w:sz w:val="16"/>
                <w:szCs w:val="16"/>
              </w:rPr>
              <w:t>Inicial – Crime – Juizados – Sem Transação e Suspensão</w:t>
            </w:r>
          </w:p>
        </w:tc>
        <w:tc>
          <w:tcPr>
            <w:tcW w:w="5103" w:type="dxa"/>
          </w:tcPr>
          <w:p w14:paraId="50CB310D"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1E25B0A2"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26F5F724" w14:textId="77777777" w:rsidR="009957BE" w:rsidRPr="009278B3" w:rsidRDefault="009957BE" w:rsidP="00042417">
            <w:pPr>
              <w:pStyle w:val="TJSC-CorpodoTexto"/>
              <w:spacing w:line="240" w:lineRule="auto"/>
              <w:ind w:firstLine="0"/>
              <w:rPr>
                <w:sz w:val="16"/>
                <w:szCs w:val="16"/>
              </w:rPr>
            </w:pPr>
            <w:r w:rsidRPr="009278B3">
              <w:rPr>
                <w:sz w:val="16"/>
                <w:szCs w:val="16"/>
              </w:rPr>
              <w:t>Mandado – N – 1518 – Todas as partes passivas (5 dias)</w:t>
            </w:r>
          </w:p>
        </w:tc>
      </w:tr>
      <w:tr w:rsidR="009957BE" w:rsidRPr="009278B3" w14:paraId="0D71A815" w14:textId="77777777" w:rsidTr="00C740DE">
        <w:tc>
          <w:tcPr>
            <w:tcW w:w="4106" w:type="dxa"/>
            <w:vAlign w:val="center"/>
          </w:tcPr>
          <w:p w14:paraId="1C9E4822"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Crime – Juizados – Transação </w:t>
            </w:r>
            <w:proofErr w:type="spellStart"/>
            <w:r w:rsidRPr="009278B3">
              <w:rPr>
                <w:sz w:val="16"/>
                <w:szCs w:val="16"/>
              </w:rPr>
              <w:t>Inexitosa</w:t>
            </w:r>
            <w:proofErr w:type="spellEnd"/>
            <w:r w:rsidRPr="009278B3">
              <w:rPr>
                <w:sz w:val="16"/>
                <w:szCs w:val="16"/>
              </w:rPr>
              <w:t xml:space="preserve"> – Com Audiência de Suspensão Condicional do Processo</w:t>
            </w:r>
          </w:p>
        </w:tc>
        <w:tc>
          <w:tcPr>
            <w:tcW w:w="5103" w:type="dxa"/>
          </w:tcPr>
          <w:p w14:paraId="7F4201E9"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2250456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7C8245EB" w14:textId="77777777" w:rsidR="009957BE" w:rsidRPr="009278B3" w:rsidRDefault="009957BE" w:rsidP="00042417">
            <w:pPr>
              <w:pStyle w:val="TJSC-CorpodoTexto"/>
              <w:spacing w:line="240" w:lineRule="auto"/>
              <w:ind w:firstLine="0"/>
              <w:rPr>
                <w:sz w:val="16"/>
                <w:szCs w:val="16"/>
              </w:rPr>
            </w:pPr>
            <w:r w:rsidRPr="009278B3">
              <w:rPr>
                <w:sz w:val="16"/>
                <w:szCs w:val="16"/>
              </w:rPr>
              <w:t>Mandado – N – 1516 – Todas as partes passivas (5 dias)</w:t>
            </w:r>
          </w:p>
          <w:p w14:paraId="2CC1449B"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(5 dias)</w:t>
            </w:r>
          </w:p>
        </w:tc>
      </w:tr>
      <w:tr w:rsidR="009957BE" w:rsidRPr="009278B3" w14:paraId="7497EDCA" w14:textId="77777777" w:rsidTr="00C740DE">
        <w:tc>
          <w:tcPr>
            <w:tcW w:w="4106" w:type="dxa"/>
            <w:vAlign w:val="center"/>
          </w:tcPr>
          <w:p w14:paraId="5C49E2D4" w14:textId="77777777" w:rsidR="009957BE" w:rsidRPr="009278B3" w:rsidRDefault="009957BE" w:rsidP="00042417">
            <w:pPr>
              <w:pStyle w:val="TJSC-CorpodoTexto"/>
              <w:spacing w:line="240" w:lineRule="auto"/>
              <w:ind w:firstLine="0"/>
              <w:rPr>
                <w:sz w:val="16"/>
                <w:szCs w:val="16"/>
              </w:rPr>
            </w:pPr>
            <w:r w:rsidRPr="009278B3">
              <w:rPr>
                <w:sz w:val="16"/>
                <w:szCs w:val="16"/>
              </w:rPr>
              <w:t>Inicial – Crime - Júri</w:t>
            </w:r>
          </w:p>
        </w:tc>
        <w:tc>
          <w:tcPr>
            <w:tcW w:w="5103" w:type="dxa"/>
          </w:tcPr>
          <w:p w14:paraId="198FB782" w14:textId="77777777" w:rsidR="009957BE" w:rsidRPr="009278B3" w:rsidRDefault="009957BE" w:rsidP="00042417">
            <w:pPr>
              <w:pStyle w:val="TJSC-CorpodoTexto"/>
              <w:spacing w:line="240" w:lineRule="auto"/>
              <w:ind w:firstLine="0"/>
              <w:rPr>
                <w:sz w:val="16"/>
                <w:szCs w:val="16"/>
              </w:rPr>
            </w:pPr>
            <w:r w:rsidRPr="009278B3">
              <w:rPr>
                <w:sz w:val="16"/>
                <w:szCs w:val="16"/>
              </w:rPr>
              <w:t>Mandado – A – 1516 – Todas as partes passivas (10 dias)</w:t>
            </w:r>
          </w:p>
          <w:p w14:paraId="397FBD8F"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tc>
      </w:tr>
      <w:tr w:rsidR="009957BE" w:rsidRPr="009278B3" w14:paraId="3BD9F72D" w14:textId="77777777" w:rsidTr="00C740DE">
        <w:tc>
          <w:tcPr>
            <w:tcW w:w="4106" w:type="dxa"/>
            <w:vAlign w:val="center"/>
          </w:tcPr>
          <w:p w14:paraId="038A4C3B" w14:textId="77777777" w:rsidR="009957BE" w:rsidRPr="009278B3" w:rsidRDefault="009957BE" w:rsidP="00042417">
            <w:pPr>
              <w:pStyle w:val="TJSC-CorpodoTexto"/>
              <w:spacing w:line="240" w:lineRule="auto"/>
              <w:ind w:firstLine="0"/>
              <w:rPr>
                <w:sz w:val="16"/>
                <w:szCs w:val="16"/>
              </w:rPr>
            </w:pPr>
            <w:r w:rsidRPr="009278B3">
              <w:rPr>
                <w:sz w:val="16"/>
                <w:szCs w:val="16"/>
              </w:rPr>
              <w:t>Inicial – Crime – Produção Antecipada de Provas – Revisão Criminal</w:t>
            </w:r>
          </w:p>
        </w:tc>
        <w:tc>
          <w:tcPr>
            <w:tcW w:w="5103" w:type="dxa"/>
          </w:tcPr>
          <w:p w14:paraId="6B9B31FF"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(10 dias)</w:t>
            </w:r>
          </w:p>
        </w:tc>
      </w:tr>
      <w:tr w:rsidR="009957BE" w:rsidRPr="009278B3" w14:paraId="41D02850" w14:textId="77777777" w:rsidTr="00C740DE">
        <w:tc>
          <w:tcPr>
            <w:tcW w:w="4106" w:type="dxa"/>
            <w:vAlign w:val="center"/>
          </w:tcPr>
          <w:p w14:paraId="33EC56C9" w14:textId="77777777" w:rsidR="009957BE" w:rsidRPr="009278B3" w:rsidRDefault="009957BE" w:rsidP="00042417">
            <w:pPr>
              <w:pStyle w:val="TJSC-CorpodoTexto"/>
              <w:spacing w:line="240" w:lineRule="auto"/>
              <w:ind w:firstLine="0"/>
              <w:rPr>
                <w:sz w:val="16"/>
                <w:szCs w:val="16"/>
              </w:rPr>
            </w:pPr>
            <w:r w:rsidRPr="009278B3">
              <w:rPr>
                <w:sz w:val="16"/>
                <w:szCs w:val="16"/>
              </w:rPr>
              <w:t>Inicial – Crime – Ordinário - Edital</w:t>
            </w:r>
          </w:p>
        </w:tc>
        <w:tc>
          <w:tcPr>
            <w:tcW w:w="5103" w:type="dxa"/>
          </w:tcPr>
          <w:p w14:paraId="0CCA23E8"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tc>
      </w:tr>
      <w:tr w:rsidR="009957BE" w:rsidRPr="009278B3" w14:paraId="4D522F59" w14:textId="77777777" w:rsidTr="00C740DE">
        <w:tc>
          <w:tcPr>
            <w:tcW w:w="4106" w:type="dxa"/>
            <w:vAlign w:val="center"/>
          </w:tcPr>
          <w:p w14:paraId="69A76545" w14:textId="77777777" w:rsidR="009957BE" w:rsidRPr="009278B3" w:rsidRDefault="009957BE" w:rsidP="00042417">
            <w:pPr>
              <w:pStyle w:val="TJSC-CorpodoTexto"/>
              <w:spacing w:line="240" w:lineRule="auto"/>
              <w:ind w:firstLine="0"/>
              <w:rPr>
                <w:sz w:val="16"/>
                <w:szCs w:val="16"/>
              </w:rPr>
            </w:pPr>
            <w:r w:rsidRPr="009278B3">
              <w:rPr>
                <w:sz w:val="16"/>
                <w:szCs w:val="16"/>
              </w:rPr>
              <w:t>Inicial – Crime – Ordinário – Padrão</w:t>
            </w:r>
          </w:p>
        </w:tc>
        <w:tc>
          <w:tcPr>
            <w:tcW w:w="5103" w:type="dxa"/>
          </w:tcPr>
          <w:p w14:paraId="55E4EA99" w14:textId="77777777" w:rsidR="009957BE" w:rsidRPr="009278B3" w:rsidRDefault="009957BE" w:rsidP="00042417">
            <w:pPr>
              <w:pStyle w:val="TJSC-CorpodoTexto"/>
              <w:spacing w:line="240" w:lineRule="auto"/>
              <w:ind w:firstLine="0"/>
              <w:rPr>
                <w:sz w:val="16"/>
                <w:szCs w:val="16"/>
              </w:rPr>
            </w:pPr>
            <w:r w:rsidRPr="009278B3">
              <w:rPr>
                <w:sz w:val="16"/>
                <w:szCs w:val="16"/>
              </w:rPr>
              <w:t>Mandado – A – 1502 – Todas as partes passivas (10 dias)</w:t>
            </w:r>
          </w:p>
          <w:p w14:paraId="4A08C3F3"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tc>
      </w:tr>
      <w:tr w:rsidR="009957BE" w:rsidRPr="009278B3" w14:paraId="09A8A9D3" w14:textId="77777777" w:rsidTr="00C740DE">
        <w:tc>
          <w:tcPr>
            <w:tcW w:w="4106" w:type="dxa"/>
            <w:vAlign w:val="center"/>
          </w:tcPr>
          <w:p w14:paraId="64EF3CA6" w14:textId="77777777" w:rsidR="009957BE" w:rsidRPr="009278B3" w:rsidRDefault="009957BE" w:rsidP="00042417">
            <w:pPr>
              <w:pStyle w:val="TJSC-CorpodoTexto"/>
              <w:spacing w:line="240" w:lineRule="auto"/>
              <w:ind w:firstLine="0"/>
              <w:rPr>
                <w:sz w:val="16"/>
                <w:szCs w:val="16"/>
              </w:rPr>
            </w:pPr>
            <w:r w:rsidRPr="009278B3">
              <w:rPr>
                <w:sz w:val="16"/>
                <w:szCs w:val="16"/>
              </w:rPr>
              <w:t>Inicial – Crime – Ordinário ou Sumário - Parcial</w:t>
            </w:r>
          </w:p>
        </w:tc>
        <w:tc>
          <w:tcPr>
            <w:tcW w:w="5103" w:type="dxa"/>
          </w:tcPr>
          <w:p w14:paraId="48F6ABE8" w14:textId="77777777" w:rsidR="009957BE" w:rsidRPr="009278B3" w:rsidRDefault="009957BE" w:rsidP="00042417">
            <w:pPr>
              <w:pStyle w:val="TJSC-CorpodoTexto"/>
              <w:spacing w:line="240" w:lineRule="auto"/>
              <w:ind w:firstLine="0"/>
              <w:rPr>
                <w:sz w:val="16"/>
                <w:szCs w:val="16"/>
              </w:rPr>
            </w:pPr>
            <w:r w:rsidRPr="009278B3">
              <w:rPr>
                <w:sz w:val="16"/>
                <w:szCs w:val="16"/>
              </w:rPr>
              <w:t>Mandado – A – 1502 – Todas as partes passivas (10 dias)</w:t>
            </w:r>
          </w:p>
          <w:p w14:paraId="3A2DC9EF"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tc>
      </w:tr>
      <w:tr w:rsidR="009957BE" w:rsidRPr="009278B3" w14:paraId="16F77FB5" w14:textId="77777777" w:rsidTr="00C740DE">
        <w:tc>
          <w:tcPr>
            <w:tcW w:w="4106" w:type="dxa"/>
            <w:vAlign w:val="center"/>
          </w:tcPr>
          <w:p w14:paraId="2687A885" w14:textId="77777777" w:rsidR="009957BE" w:rsidRPr="009278B3" w:rsidRDefault="009957BE" w:rsidP="00042417">
            <w:pPr>
              <w:pStyle w:val="TJSC-CorpodoTexto"/>
              <w:spacing w:line="240" w:lineRule="auto"/>
              <w:ind w:firstLine="0"/>
              <w:rPr>
                <w:sz w:val="16"/>
                <w:szCs w:val="16"/>
              </w:rPr>
            </w:pPr>
            <w:r w:rsidRPr="009278B3">
              <w:rPr>
                <w:sz w:val="16"/>
                <w:szCs w:val="16"/>
              </w:rPr>
              <w:t>Inicial – Crime – Pedido de Explicações – Crimes contra a Honra</w:t>
            </w:r>
          </w:p>
        </w:tc>
        <w:tc>
          <w:tcPr>
            <w:tcW w:w="5103" w:type="dxa"/>
          </w:tcPr>
          <w:p w14:paraId="3D58B7E1" w14:textId="77777777" w:rsidR="009957BE" w:rsidRPr="009278B3" w:rsidRDefault="009957BE" w:rsidP="00042417">
            <w:pPr>
              <w:pStyle w:val="TJSC-CorpodoTexto"/>
              <w:spacing w:line="240" w:lineRule="auto"/>
              <w:ind w:firstLine="0"/>
              <w:rPr>
                <w:sz w:val="16"/>
                <w:szCs w:val="16"/>
              </w:rPr>
            </w:pPr>
            <w:r w:rsidRPr="009278B3">
              <w:rPr>
                <w:sz w:val="16"/>
                <w:szCs w:val="16"/>
              </w:rPr>
              <w:t>Mandado – A – 100007 – Todas as partes passivas (10 dias)</w:t>
            </w:r>
          </w:p>
          <w:p w14:paraId="0F930A1C" w14:textId="77777777" w:rsidR="009957BE" w:rsidRPr="009278B3" w:rsidRDefault="009957BE" w:rsidP="00042417">
            <w:pPr>
              <w:pStyle w:val="TJSC-CorpodoTexto"/>
              <w:spacing w:line="240" w:lineRule="auto"/>
              <w:ind w:firstLine="0"/>
              <w:rPr>
                <w:sz w:val="16"/>
                <w:szCs w:val="16"/>
              </w:rPr>
            </w:pPr>
          </w:p>
        </w:tc>
      </w:tr>
      <w:tr w:rsidR="009957BE" w:rsidRPr="009278B3" w14:paraId="1124AA1C" w14:textId="77777777" w:rsidTr="00C740DE">
        <w:tc>
          <w:tcPr>
            <w:tcW w:w="4106" w:type="dxa"/>
            <w:vAlign w:val="center"/>
          </w:tcPr>
          <w:p w14:paraId="2FEB0AB0" w14:textId="77777777" w:rsidR="009957BE" w:rsidRPr="009278B3" w:rsidRDefault="009957BE" w:rsidP="00042417">
            <w:pPr>
              <w:pStyle w:val="TJSC-CorpodoTexto"/>
              <w:spacing w:line="240" w:lineRule="auto"/>
              <w:ind w:firstLine="0"/>
              <w:rPr>
                <w:sz w:val="16"/>
                <w:szCs w:val="16"/>
              </w:rPr>
            </w:pPr>
            <w:r w:rsidRPr="009278B3">
              <w:rPr>
                <w:sz w:val="16"/>
                <w:szCs w:val="16"/>
              </w:rPr>
              <w:t>Inicial – Crime – Sumário – Com Audiência de Suspensão Condicional</w:t>
            </w:r>
          </w:p>
        </w:tc>
        <w:tc>
          <w:tcPr>
            <w:tcW w:w="5103" w:type="dxa"/>
          </w:tcPr>
          <w:p w14:paraId="6705C3CC" w14:textId="77777777" w:rsidR="009957BE" w:rsidRPr="009278B3" w:rsidRDefault="009957BE" w:rsidP="00042417">
            <w:pPr>
              <w:pStyle w:val="TJSC-CorpodoTexto"/>
              <w:spacing w:line="240" w:lineRule="auto"/>
              <w:ind w:firstLine="0"/>
              <w:rPr>
                <w:sz w:val="16"/>
                <w:szCs w:val="16"/>
              </w:rPr>
            </w:pPr>
            <w:r w:rsidRPr="009278B3">
              <w:rPr>
                <w:sz w:val="16"/>
                <w:szCs w:val="16"/>
              </w:rPr>
              <w:t>Mandado – A – 1110 – Todas as partes passivas (10 dias)</w:t>
            </w:r>
          </w:p>
          <w:p w14:paraId="63355C59"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tc>
      </w:tr>
      <w:tr w:rsidR="009957BE" w:rsidRPr="009278B3" w14:paraId="739CEE2C" w14:textId="77777777" w:rsidTr="00C740DE">
        <w:tc>
          <w:tcPr>
            <w:tcW w:w="4106" w:type="dxa"/>
            <w:vAlign w:val="center"/>
          </w:tcPr>
          <w:p w14:paraId="469EBD9A" w14:textId="77777777" w:rsidR="009957BE" w:rsidRPr="009278B3" w:rsidRDefault="009957BE" w:rsidP="00042417">
            <w:pPr>
              <w:pStyle w:val="TJSC-CorpodoTexto"/>
              <w:spacing w:line="240" w:lineRule="auto"/>
              <w:ind w:firstLine="0"/>
              <w:rPr>
                <w:sz w:val="16"/>
                <w:szCs w:val="16"/>
              </w:rPr>
            </w:pPr>
            <w:r w:rsidRPr="009278B3">
              <w:rPr>
                <w:sz w:val="16"/>
                <w:szCs w:val="16"/>
              </w:rPr>
              <w:t>Inicial – Crime – Sumário – Edital</w:t>
            </w:r>
          </w:p>
        </w:tc>
        <w:tc>
          <w:tcPr>
            <w:tcW w:w="5103" w:type="dxa"/>
          </w:tcPr>
          <w:p w14:paraId="52DC9715" w14:textId="77777777" w:rsidR="009957BE" w:rsidRPr="009278B3" w:rsidRDefault="009957BE" w:rsidP="00042417">
            <w:pPr>
              <w:pStyle w:val="TJSC-CorpodoTexto"/>
              <w:spacing w:line="240" w:lineRule="auto"/>
              <w:ind w:firstLine="0"/>
              <w:rPr>
                <w:sz w:val="16"/>
                <w:szCs w:val="16"/>
              </w:rPr>
            </w:pPr>
            <w:r>
              <w:rPr>
                <w:sz w:val="16"/>
                <w:szCs w:val="16"/>
              </w:rPr>
              <w:t>Sem automação.</w:t>
            </w:r>
          </w:p>
        </w:tc>
      </w:tr>
      <w:tr w:rsidR="009957BE" w:rsidRPr="009278B3" w14:paraId="27CC9E9B" w14:textId="77777777" w:rsidTr="00C740DE">
        <w:tc>
          <w:tcPr>
            <w:tcW w:w="4106" w:type="dxa"/>
            <w:vAlign w:val="center"/>
          </w:tcPr>
          <w:p w14:paraId="6669FD40" w14:textId="77777777" w:rsidR="009957BE" w:rsidRPr="009278B3" w:rsidRDefault="009957BE" w:rsidP="00042417">
            <w:pPr>
              <w:pStyle w:val="TJSC-CorpodoTexto"/>
              <w:spacing w:line="240" w:lineRule="auto"/>
              <w:ind w:firstLine="0"/>
              <w:rPr>
                <w:sz w:val="16"/>
                <w:szCs w:val="16"/>
              </w:rPr>
            </w:pPr>
            <w:r w:rsidRPr="009278B3">
              <w:rPr>
                <w:sz w:val="16"/>
                <w:szCs w:val="16"/>
              </w:rPr>
              <w:t>Inicial – Crime – Sumário – Padrão</w:t>
            </w:r>
          </w:p>
        </w:tc>
        <w:tc>
          <w:tcPr>
            <w:tcW w:w="5103" w:type="dxa"/>
          </w:tcPr>
          <w:p w14:paraId="0B25766A" w14:textId="77777777" w:rsidR="009957BE" w:rsidRPr="009278B3" w:rsidRDefault="009957BE" w:rsidP="00042417">
            <w:pPr>
              <w:pStyle w:val="TJSC-CorpodoTexto"/>
              <w:spacing w:line="240" w:lineRule="auto"/>
              <w:ind w:firstLine="0"/>
              <w:rPr>
                <w:sz w:val="16"/>
                <w:szCs w:val="16"/>
              </w:rPr>
            </w:pPr>
            <w:r w:rsidRPr="009278B3">
              <w:rPr>
                <w:sz w:val="16"/>
                <w:szCs w:val="16"/>
              </w:rPr>
              <w:t>Mandado – A – 1502 – Todas as partes passivas (10 dias)</w:t>
            </w:r>
          </w:p>
          <w:p w14:paraId="373C8525" w14:textId="77777777" w:rsidR="009957BE" w:rsidRPr="009278B3" w:rsidRDefault="009957BE" w:rsidP="00042417">
            <w:pPr>
              <w:pStyle w:val="TJSC-CorpodoTexto"/>
              <w:spacing w:line="240" w:lineRule="auto"/>
              <w:ind w:firstLine="0"/>
              <w:rPr>
                <w:sz w:val="16"/>
                <w:szCs w:val="16"/>
              </w:rPr>
            </w:pPr>
          </w:p>
        </w:tc>
      </w:tr>
    </w:tbl>
    <w:p w14:paraId="6FED62B1" w14:textId="77777777" w:rsidR="009957BE" w:rsidRDefault="009957BE" w:rsidP="00042417"/>
    <w:p w14:paraId="1A21ABAF" w14:textId="77777777" w:rsidR="009957BE" w:rsidRPr="009278B3" w:rsidRDefault="009957BE" w:rsidP="00042417"/>
    <w:p w14:paraId="37F5C60B" w14:textId="6C25F39D" w:rsidR="009957BE" w:rsidRPr="0091757B" w:rsidRDefault="009957BE" w:rsidP="00042417">
      <w:pPr>
        <w:pStyle w:val="Ttulo3Menor"/>
        <w:spacing w:before="0"/>
        <w:outlineLvl w:val="0"/>
        <w:rPr>
          <w:rFonts w:cs="Arial"/>
        </w:rPr>
      </w:pPr>
      <w:r w:rsidRPr="0091757B">
        <w:rPr>
          <w:rFonts w:cs="Arial"/>
        </w:rPr>
        <w:t>4.</w:t>
      </w:r>
      <w:r>
        <w:rPr>
          <w:rFonts w:cs="Arial"/>
        </w:rPr>
        <w:t>8</w:t>
      </w:r>
      <w:r w:rsidRPr="0091757B">
        <w:rPr>
          <w:rFonts w:cs="Arial"/>
        </w:rPr>
        <w:t>.</w:t>
      </w:r>
      <w:r w:rsidR="00447BD3">
        <w:rPr>
          <w:rFonts w:cs="Arial"/>
        </w:rPr>
        <w:t>18</w:t>
      </w:r>
      <w:r w:rsidRPr="0091757B">
        <w:rPr>
          <w:rFonts w:cs="Arial"/>
        </w:rPr>
        <w:t xml:space="preserve">. </w:t>
      </w:r>
      <w:r>
        <w:rPr>
          <w:rFonts w:cs="Arial"/>
        </w:rPr>
        <w:t xml:space="preserve">Sentença – Civil – SAJ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5106"/>
      </w:tblGrid>
      <w:tr w:rsidR="009957BE" w:rsidRPr="009278B3" w14:paraId="48B9749E" w14:textId="77777777" w:rsidTr="00FA4C8D">
        <w:tc>
          <w:tcPr>
            <w:tcW w:w="4106" w:type="dxa"/>
            <w:shd w:val="clear" w:color="auto" w:fill="000000" w:themeFill="text1"/>
          </w:tcPr>
          <w:p w14:paraId="16BA0B03" w14:textId="77777777" w:rsidR="009957BE" w:rsidRPr="009278B3" w:rsidRDefault="009957BE" w:rsidP="00042417">
            <w:pPr>
              <w:pStyle w:val="TJSC-CorpodoTexto"/>
              <w:spacing w:line="240" w:lineRule="auto"/>
              <w:ind w:firstLine="0"/>
              <w:rPr>
                <w:b/>
                <w:sz w:val="16"/>
                <w:szCs w:val="16"/>
              </w:rPr>
            </w:pPr>
            <w:r w:rsidRPr="009278B3">
              <w:rPr>
                <w:b/>
                <w:sz w:val="16"/>
                <w:szCs w:val="16"/>
              </w:rPr>
              <w:t>Nome</w:t>
            </w:r>
          </w:p>
        </w:tc>
        <w:tc>
          <w:tcPr>
            <w:tcW w:w="5103" w:type="dxa"/>
            <w:shd w:val="clear" w:color="auto" w:fill="000000" w:themeFill="text1"/>
          </w:tcPr>
          <w:p w14:paraId="7A451EBF" w14:textId="77777777" w:rsidR="009957BE" w:rsidRPr="009278B3" w:rsidRDefault="009957BE" w:rsidP="00042417">
            <w:pPr>
              <w:pStyle w:val="TJSC-CorpodoTexto"/>
              <w:spacing w:line="240" w:lineRule="auto"/>
              <w:ind w:firstLine="0"/>
              <w:rPr>
                <w:b/>
                <w:sz w:val="16"/>
                <w:szCs w:val="16"/>
              </w:rPr>
            </w:pPr>
            <w:r w:rsidRPr="009278B3">
              <w:rPr>
                <w:b/>
                <w:sz w:val="16"/>
                <w:szCs w:val="16"/>
              </w:rPr>
              <w:t>Automações</w:t>
            </w:r>
          </w:p>
        </w:tc>
      </w:tr>
      <w:tr w:rsidR="009957BE" w:rsidRPr="009278B3" w14:paraId="1E6EAD25" w14:textId="77777777" w:rsidTr="00FA4C8D">
        <w:tc>
          <w:tcPr>
            <w:tcW w:w="4106" w:type="dxa"/>
            <w:vAlign w:val="center"/>
          </w:tcPr>
          <w:p w14:paraId="0DBBB0EF"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Sentença – Administrativo – Desapropriação – Indireta – Padrão </w:t>
            </w:r>
          </w:p>
        </w:tc>
        <w:tc>
          <w:tcPr>
            <w:tcW w:w="5103" w:type="dxa"/>
          </w:tcPr>
          <w:p w14:paraId="747F8B00"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5C047875"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(30 dias)</w:t>
            </w:r>
          </w:p>
          <w:p w14:paraId="328E0B47"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passivas (30 dias)</w:t>
            </w:r>
          </w:p>
          <w:p w14:paraId="0E53766B"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32F28F42" w14:textId="77777777" w:rsidR="009957BE" w:rsidRPr="009278B3" w:rsidRDefault="009957BE" w:rsidP="00042417">
            <w:pPr>
              <w:pStyle w:val="TJSC-CorpodoTexto"/>
              <w:spacing w:line="240" w:lineRule="auto"/>
              <w:ind w:firstLine="0"/>
              <w:rPr>
                <w:sz w:val="16"/>
                <w:szCs w:val="16"/>
              </w:rPr>
            </w:pPr>
          </w:p>
        </w:tc>
      </w:tr>
      <w:tr w:rsidR="009957BE" w:rsidRPr="009278B3" w14:paraId="3A6A9426" w14:textId="77777777" w:rsidTr="00FA4C8D">
        <w:tc>
          <w:tcPr>
            <w:tcW w:w="4106" w:type="dxa"/>
            <w:tcBorders>
              <w:bottom w:val="single" w:sz="4" w:space="0" w:color="auto"/>
            </w:tcBorders>
          </w:tcPr>
          <w:p w14:paraId="6DE8551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Sentença – ACP – Improbidade – Genérico </w:t>
            </w:r>
          </w:p>
        </w:tc>
        <w:tc>
          <w:tcPr>
            <w:tcW w:w="5103" w:type="dxa"/>
            <w:tcBorders>
              <w:bottom w:val="single" w:sz="4" w:space="0" w:color="auto"/>
            </w:tcBorders>
          </w:tcPr>
          <w:p w14:paraId="05151452"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14B953D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24D27F4E" w14:textId="77777777" w:rsidR="009957BE" w:rsidRPr="009278B3" w:rsidRDefault="009957BE" w:rsidP="00042417">
            <w:pPr>
              <w:pStyle w:val="TJSC-CorpodoTexto"/>
              <w:spacing w:line="240" w:lineRule="auto"/>
              <w:ind w:firstLine="0"/>
              <w:rPr>
                <w:sz w:val="16"/>
                <w:szCs w:val="16"/>
              </w:rPr>
            </w:pPr>
            <w:r w:rsidRPr="009278B3">
              <w:rPr>
                <w:sz w:val="16"/>
                <w:szCs w:val="16"/>
              </w:rPr>
              <w:t>Portal – A</w:t>
            </w:r>
            <w:r>
              <w:rPr>
                <w:sz w:val="16"/>
                <w:szCs w:val="16"/>
              </w:rPr>
              <w:t xml:space="preserve"> – Ministério Público (30 dias)</w:t>
            </w:r>
          </w:p>
        </w:tc>
      </w:tr>
      <w:tr w:rsidR="009957BE" w:rsidRPr="009278B3" w14:paraId="08383EE8"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57608E9" w14:textId="77777777" w:rsidR="009957BE" w:rsidRPr="009278B3" w:rsidRDefault="009957BE" w:rsidP="00042417">
            <w:pPr>
              <w:pStyle w:val="TJSC-CorpodoTexto"/>
              <w:spacing w:line="240" w:lineRule="auto"/>
              <w:ind w:firstLine="0"/>
              <w:rPr>
                <w:sz w:val="16"/>
                <w:szCs w:val="16"/>
              </w:rPr>
            </w:pPr>
            <w:r w:rsidRPr="009278B3">
              <w:rPr>
                <w:sz w:val="16"/>
                <w:szCs w:val="16"/>
              </w:rPr>
              <w:t>Sentença – BA – Extinção – Mora Não Configurada</w:t>
            </w:r>
          </w:p>
        </w:tc>
        <w:tc>
          <w:tcPr>
            <w:tcW w:w="5103" w:type="dxa"/>
            <w:tcBorders>
              <w:top w:val="single" w:sz="4" w:space="0" w:color="auto"/>
              <w:left w:val="single" w:sz="4" w:space="0" w:color="auto"/>
              <w:bottom w:val="single" w:sz="4" w:space="0" w:color="auto"/>
              <w:right w:val="single" w:sz="4" w:space="0" w:color="auto"/>
            </w:tcBorders>
            <w:vAlign w:val="center"/>
          </w:tcPr>
          <w:p w14:paraId="4C40CE0D"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6D2DA8DA"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0BB3B520"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5C10A076"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0D1F92F" w14:textId="77777777" w:rsidR="009957BE" w:rsidRPr="009278B3" w:rsidRDefault="009957BE" w:rsidP="00042417">
            <w:pPr>
              <w:pStyle w:val="TJSC-CorpodoTexto"/>
              <w:spacing w:line="240" w:lineRule="auto"/>
              <w:ind w:firstLine="0"/>
              <w:rPr>
                <w:sz w:val="16"/>
                <w:szCs w:val="16"/>
              </w:rPr>
            </w:pPr>
            <w:r w:rsidRPr="009278B3">
              <w:rPr>
                <w:sz w:val="16"/>
                <w:szCs w:val="16"/>
              </w:rPr>
              <w:t>Sentença – BA – Liminar Cumprida - Revelia</w:t>
            </w:r>
          </w:p>
        </w:tc>
        <w:tc>
          <w:tcPr>
            <w:tcW w:w="5103" w:type="dxa"/>
            <w:tcBorders>
              <w:top w:val="single" w:sz="4" w:space="0" w:color="auto"/>
              <w:left w:val="single" w:sz="4" w:space="0" w:color="auto"/>
              <w:bottom w:val="single" w:sz="4" w:space="0" w:color="auto"/>
              <w:right w:val="single" w:sz="4" w:space="0" w:color="auto"/>
            </w:tcBorders>
            <w:vAlign w:val="center"/>
          </w:tcPr>
          <w:p w14:paraId="4251750A"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4A03C8F0"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0E4083E5"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1DD86054"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04E8B885" w14:textId="77777777" w:rsidR="009957BE" w:rsidRPr="009278B3" w:rsidRDefault="009957BE" w:rsidP="00042417">
            <w:pPr>
              <w:pStyle w:val="TJSC-CorpodoTexto"/>
              <w:spacing w:line="240" w:lineRule="auto"/>
              <w:ind w:firstLine="0"/>
              <w:rPr>
                <w:sz w:val="16"/>
                <w:szCs w:val="16"/>
              </w:rPr>
            </w:pPr>
            <w:r w:rsidRPr="009278B3">
              <w:rPr>
                <w:sz w:val="16"/>
                <w:szCs w:val="16"/>
              </w:rPr>
              <w:t>Sentença – BA – Liminar Cumprida – Revisional Conexa – Não Afastou a Mora</w:t>
            </w:r>
          </w:p>
        </w:tc>
        <w:tc>
          <w:tcPr>
            <w:tcW w:w="5103" w:type="dxa"/>
            <w:tcBorders>
              <w:top w:val="single" w:sz="4" w:space="0" w:color="auto"/>
              <w:left w:val="single" w:sz="4" w:space="0" w:color="auto"/>
              <w:bottom w:val="single" w:sz="4" w:space="0" w:color="auto"/>
              <w:right w:val="single" w:sz="4" w:space="0" w:color="auto"/>
            </w:tcBorders>
            <w:vAlign w:val="center"/>
          </w:tcPr>
          <w:p w14:paraId="6EFB7E2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4122EAEB"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739B09EB"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67D6641A"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10F435FC" w14:textId="77777777" w:rsidR="009957BE" w:rsidRPr="009278B3" w:rsidRDefault="009957BE" w:rsidP="00042417">
            <w:pPr>
              <w:pStyle w:val="TJSC-CorpodoTexto"/>
              <w:spacing w:line="240" w:lineRule="auto"/>
              <w:ind w:firstLine="0"/>
              <w:rPr>
                <w:sz w:val="16"/>
                <w:szCs w:val="16"/>
              </w:rPr>
            </w:pPr>
            <w:r w:rsidRPr="009278B3">
              <w:rPr>
                <w:sz w:val="16"/>
                <w:szCs w:val="16"/>
              </w:rPr>
              <w:t>Sentença – BA – Liminar Cumprida – Revisional Incidental - Padrão</w:t>
            </w:r>
          </w:p>
        </w:tc>
        <w:tc>
          <w:tcPr>
            <w:tcW w:w="5103" w:type="dxa"/>
            <w:tcBorders>
              <w:top w:val="single" w:sz="4" w:space="0" w:color="auto"/>
              <w:left w:val="single" w:sz="4" w:space="0" w:color="auto"/>
              <w:bottom w:val="single" w:sz="4" w:space="0" w:color="auto"/>
              <w:right w:val="single" w:sz="4" w:space="0" w:color="auto"/>
            </w:tcBorders>
            <w:vAlign w:val="center"/>
          </w:tcPr>
          <w:p w14:paraId="03C7B242"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1F0E39D0"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7FCC9E0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w:t>
            </w:r>
            <w:r>
              <w:rPr>
                <w:sz w:val="16"/>
                <w:szCs w:val="16"/>
              </w:rPr>
              <w:t xml:space="preserve"> (30 dias)</w:t>
            </w:r>
          </w:p>
        </w:tc>
      </w:tr>
      <w:tr w:rsidR="009957BE" w:rsidRPr="009278B3" w14:paraId="38B04922"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6CB2E43" w14:textId="77777777" w:rsidR="009957BE" w:rsidRPr="009278B3" w:rsidRDefault="009957BE" w:rsidP="00042417">
            <w:pPr>
              <w:pStyle w:val="TJSC-CorpodoTexto"/>
              <w:spacing w:line="240" w:lineRule="auto"/>
              <w:ind w:firstLine="0"/>
              <w:rPr>
                <w:sz w:val="16"/>
                <w:szCs w:val="16"/>
              </w:rPr>
            </w:pPr>
            <w:r w:rsidRPr="009278B3">
              <w:rPr>
                <w:sz w:val="16"/>
                <w:szCs w:val="16"/>
              </w:rPr>
              <w:t>Sentença – BA – Liminar Cumprida ou Não – Revisional Conexa – Afastou a Mora</w:t>
            </w:r>
          </w:p>
        </w:tc>
        <w:tc>
          <w:tcPr>
            <w:tcW w:w="5103" w:type="dxa"/>
            <w:tcBorders>
              <w:top w:val="single" w:sz="4" w:space="0" w:color="auto"/>
              <w:left w:val="single" w:sz="4" w:space="0" w:color="auto"/>
              <w:bottom w:val="single" w:sz="4" w:space="0" w:color="auto"/>
              <w:right w:val="single" w:sz="4" w:space="0" w:color="auto"/>
            </w:tcBorders>
            <w:vAlign w:val="center"/>
          </w:tcPr>
          <w:p w14:paraId="5BBA7AA2"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1BFF7ED5"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33B16D06"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4ECCEEA0"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4BC9A923" w14:textId="77777777" w:rsidR="009957BE" w:rsidRPr="009278B3" w:rsidRDefault="009957BE" w:rsidP="00042417">
            <w:pPr>
              <w:pStyle w:val="TJSC-CorpodoTexto"/>
              <w:spacing w:line="240" w:lineRule="auto"/>
              <w:ind w:firstLine="0"/>
              <w:rPr>
                <w:sz w:val="16"/>
                <w:szCs w:val="16"/>
              </w:rPr>
            </w:pPr>
            <w:r w:rsidRPr="009278B3">
              <w:rPr>
                <w:sz w:val="16"/>
                <w:szCs w:val="16"/>
              </w:rPr>
              <w:t>Sentença – Anulatório – Fiança Locatícia – Sem Autorização do Cônjuge</w:t>
            </w:r>
          </w:p>
        </w:tc>
        <w:tc>
          <w:tcPr>
            <w:tcW w:w="5103" w:type="dxa"/>
            <w:tcBorders>
              <w:top w:val="single" w:sz="4" w:space="0" w:color="auto"/>
              <w:left w:val="single" w:sz="4" w:space="0" w:color="auto"/>
              <w:bottom w:val="single" w:sz="4" w:space="0" w:color="auto"/>
              <w:right w:val="single" w:sz="4" w:space="0" w:color="auto"/>
            </w:tcBorders>
            <w:vAlign w:val="center"/>
          </w:tcPr>
          <w:p w14:paraId="126A91DD"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1D6A7F3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199F0FB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062B8654" w14:textId="77777777" w:rsidR="009957BE" w:rsidRPr="009278B3" w:rsidRDefault="009957BE" w:rsidP="00042417">
            <w:pPr>
              <w:pStyle w:val="TJSC-CorpodoTexto"/>
              <w:spacing w:line="240" w:lineRule="auto"/>
              <w:ind w:firstLine="0"/>
              <w:rPr>
                <w:sz w:val="16"/>
                <w:szCs w:val="16"/>
              </w:rPr>
            </w:pPr>
          </w:p>
        </w:tc>
      </w:tr>
      <w:tr w:rsidR="009957BE" w:rsidRPr="009278B3" w14:paraId="0D29CCD2"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6EB4D1D"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Sentença – Bancária – Expurgos – Ausência de Saldo ou Conta no </w:t>
            </w:r>
            <w:proofErr w:type="spellStart"/>
            <w:r w:rsidRPr="009278B3">
              <w:rPr>
                <w:sz w:val="16"/>
                <w:szCs w:val="16"/>
              </w:rPr>
              <w:t>Periódo</w:t>
            </w:r>
            <w:proofErr w:type="spellEnd"/>
          </w:p>
        </w:tc>
        <w:tc>
          <w:tcPr>
            <w:tcW w:w="5103" w:type="dxa"/>
            <w:tcBorders>
              <w:top w:val="single" w:sz="4" w:space="0" w:color="auto"/>
              <w:left w:val="single" w:sz="4" w:space="0" w:color="auto"/>
              <w:bottom w:val="single" w:sz="4" w:space="0" w:color="auto"/>
              <w:right w:val="single" w:sz="4" w:space="0" w:color="auto"/>
            </w:tcBorders>
          </w:tcPr>
          <w:p w14:paraId="2BFA14F9"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34035A3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7FA8CDF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09F167DA" w14:textId="77777777" w:rsidR="009957BE" w:rsidRPr="009278B3" w:rsidRDefault="009957BE" w:rsidP="00042417">
            <w:pPr>
              <w:pStyle w:val="TJSC-CorpodoTexto"/>
              <w:spacing w:line="240" w:lineRule="auto"/>
              <w:ind w:firstLine="0"/>
              <w:rPr>
                <w:sz w:val="16"/>
                <w:szCs w:val="16"/>
              </w:rPr>
            </w:pPr>
          </w:p>
        </w:tc>
      </w:tr>
      <w:tr w:rsidR="009957BE" w:rsidRPr="009278B3" w14:paraId="5CDAB30D"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17A357BA" w14:textId="77777777" w:rsidR="009957BE" w:rsidRPr="009278B3" w:rsidRDefault="009957BE" w:rsidP="00042417">
            <w:pPr>
              <w:pStyle w:val="TJSC-CorpodoTexto"/>
              <w:spacing w:line="240" w:lineRule="auto"/>
              <w:ind w:firstLine="0"/>
              <w:rPr>
                <w:sz w:val="16"/>
                <w:szCs w:val="16"/>
              </w:rPr>
            </w:pPr>
            <w:r w:rsidRPr="009278B3">
              <w:rPr>
                <w:sz w:val="16"/>
                <w:szCs w:val="16"/>
              </w:rPr>
              <w:t>Sentença – Bancária – Expurgos – Expurgos, Bresser, Collor 1 e 2</w:t>
            </w:r>
          </w:p>
        </w:tc>
        <w:tc>
          <w:tcPr>
            <w:tcW w:w="5103" w:type="dxa"/>
            <w:tcBorders>
              <w:top w:val="single" w:sz="4" w:space="0" w:color="auto"/>
              <w:left w:val="single" w:sz="4" w:space="0" w:color="auto"/>
              <w:bottom w:val="single" w:sz="4" w:space="0" w:color="auto"/>
              <w:right w:val="single" w:sz="4" w:space="0" w:color="auto"/>
            </w:tcBorders>
            <w:vAlign w:val="center"/>
          </w:tcPr>
          <w:p w14:paraId="7069405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10D5B47B"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71797DC4"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112D0FB1"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4D13D476" w14:textId="77777777" w:rsidR="009957BE" w:rsidRPr="009278B3" w:rsidRDefault="009957BE" w:rsidP="00042417">
            <w:pPr>
              <w:pStyle w:val="TJSC-CorpodoTexto"/>
              <w:spacing w:line="240" w:lineRule="auto"/>
              <w:ind w:firstLine="0"/>
              <w:rPr>
                <w:sz w:val="16"/>
                <w:szCs w:val="16"/>
              </w:rPr>
            </w:pPr>
            <w:r w:rsidRPr="009278B3">
              <w:rPr>
                <w:sz w:val="16"/>
                <w:szCs w:val="16"/>
              </w:rPr>
              <w:t>Sentença – Bancário - Revisional</w:t>
            </w:r>
          </w:p>
        </w:tc>
        <w:tc>
          <w:tcPr>
            <w:tcW w:w="5103" w:type="dxa"/>
            <w:tcBorders>
              <w:top w:val="single" w:sz="4" w:space="0" w:color="auto"/>
              <w:left w:val="single" w:sz="4" w:space="0" w:color="auto"/>
              <w:bottom w:val="single" w:sz="4" w:space="0" w:color="auto"/>
              <w:right w:val="single" w:sz="4" w:space="0" w:color="auto"/>
            </w:tcBorders>
            <w:vAlign w:val="center"/>
          </w:tcPr>
          <w:p w14:paraId="0CCA8B70"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5153EFA0"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1C1C9FD9"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2F7EECF9"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08BFB433"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Sentença – Cobrança – Revelia </w:t>
            </w:r>
          </w:p>
        </w:tc>
        <w:tc>
          <w:tcPr>
            <w:tcW w:w="5103" w:type="dxa"/>
            <w:tcBorders>
              <w:top w:val="single" w:sz="4" w:space="0" w:color="auto"/>
              <w:left w:val="single" w:sz="4" w:space="0" w:color="auto"/>
              <w:bottom w:val="single" w:sz="4" w:space="0" w:color="auto"/>
              <w:right w:val="single" w:sz="4" w:space="0" w:color="auto"/>
            </w:tcBorders>
            <w:vAlign w:val="center"/>
          </w:tcPr>
          <w:p w14:paraId="3D70B329"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2796134C"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436F179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17E7B7B2" w14:textId="77777777" w:rsidR="009957BE" w:rsidRPr="009278B3" w:rsidRDefault="009957BE" w:rsidP="00042417">
            <w:pPr>
              <w:pStyle w:val="TJSC-CorpodoTexto"/>
              <w:spacing w:line="240" w:lineRule="auto"/>
              <w:ind w:firstLine="0"/>
              <w:rPr>
                <w:sz w:val="16"/>
                <w:szCs w:val="16"/>
              </w:rPr>
            </w:pPr>
          </w:p>
        </w:tc>
      </w:tr>
      <w:tr w:rsidR="009957BE" w:rsidRPr="009278B3" w14:paraId="59FA1FCF"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3355E6F9"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Sentença – Despejo – Padrão </w:t>
            </w:r>
          </w:p>
        </w:tc>
        <w:tc>
          <w:tcPr>
            <w:tcW w:w="5103" w:type="dxa"/>
            <w:tcBorders>
              <w:top w:val="single" w:sz="4" w:space="0" w:color="auto"/>
              <w:left w:val="single" w:sz="4" w:space="0" w:color="auto"/>
              <w:bottom w:val="single" w:sz="4" w:space="0" w:color="auto"/>
              <w:right w:val="single" w:sz="4" w:space="0" w:color="auto"/>
            </w:tcBorders>
            <w:vAlign w:val="center"/>
          </w:tcPr>
          <w:p w14:paraId="018AA21F"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3E7A3390"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7118ECE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64458487" w14:textId="77777777" w:rsidR="009957BE" w:rsidRPr="009278B3" w:rsidRDefault="009957BE" w:rsidP="00042417">
            <w:pPr>
              <w:pStyle w:val="TJSC-CorpodoTexto"/>
              <w:spacing w:line="240" w:lineRule="auto"/>
              <w:ind w:firstLine="0"/>
              <w:rPr>
                <w:sz w:val="16"/>
                <w:szCs w:val="16"/>
              </w:rPr>
            </w:pPr>
          </w:p>
        </w:tc>
      </w:tr>
      <w:tr w:rsidR="009957BE" w:rsidRPr="009278B3" w14:paraId="623FEFAC"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6BA33033" w14:textId="77777777" w:rsidR="009957BE" w:rsidRPr="009278B3" w:rsidRDefault="009957BE" w:rsidP="00042417">
            <w:pPr>
              <w:pStyle w:val="TJSC-CorpodoTexto"/>
              <w:spacing w:line="240" w:lineRule="auto"/>
              <w:ind w:firstLine="0"/>
              <w:rPr>
                <w:sz w:val="16"/>
                <w:szCs w:val="16"/>
              </w:rPr>
            </w:pPr>
            <w:r w:rsidRPr="009278B3">
              <w:rPr>
                <w:sz w:val="16"/>
                <w:szCs w:val="16"/>
              </w:rPr>
              <w:t>Sentença – Educação – Fornecimento de Diploma</w:t>
            </w:r>
          </w:p>
        </w:tc>
        <w:tc>
          <w:tcPr>
            <w:tcW w:w="5103" w:type="dxa"/>
            <w:tcBorders>
              <w:top w:val="single" w:sz="4" w:space="0" w:color="auto"/>
              <w:left w:val="single" w:sz="4" w:space="0" w:color="auto"/>
              <w:bottom w:val="single" w:sz="4" w:space="0" w:color="auto"/>
              <w:right w:val="single" w:sz="4" w:space="0" w:color="auto"/>
            </w:tcBorders>
            <w:vAlign w:val="center"/>
          </w:tcPr>
          <w:p w14:paraId="6E7CF2DC"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4A7DD62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588CCC1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2C7D695D" w14:textId="77777777" w:rsidR="009957BE" w:rsidRPr="009278B3" w:rsidRDefault="009957BE" w:rsidP="00042417">
            <w:pPr>
              <w:pStyle w:val="TJSC-CorpodoTexto"/>
              <w:spacing w:line="240" w:lineRule="auto"/>
              <w:ind w:firstLine="0"/>
              <w:rPr>
                <w:sz w:val="16"/>
                <w:szCs w:val="16"/>
              </w:rPr>
            </w:pPr>
          </w:p>
        </w:tc>
      </w:tr>
      <w:tr w:rsidR="009957BE" w:rsidRPr="009278B3" w14:paraId="6A35D808"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49DA7FFC" w14:textId="77777777" w:rsidR="009957BE" w:rsidRPr="009278B3" w:rsidRDefault="009957BE" w:rsidP="00042417">
            <w:pPr>
              <w:pStyle w:val="TJSC-CorpodoTexto"/>
              <w:spacing w:line="240" w:lineRule="auto"/>
              <w:ind w:firstLine="0"/>
              <w:rPr>
                <w:sz w:val="16"/>
                <w:szCs w:val="16"/>
              </w:rPr>
            </w:pPr>
            <w:r w:rsidRPr="009278B3">
              <w:rPr>
                <w:sz w:val="16"/>
                <w:szCs w:val="16"/>
              </w:rPr>
              <w:t>Sentença – Falência - Habilitação</w:t>
            </w:r>
          </w:p>
        </w:tc>
        <w:tc>
          <w:tcPr>
            <w:tcW w:w="5103" w:type="dxa"/>
            <w:tcBorders>
              <w:top w:val="single" w:sz="4" w:space="0" w:color="auto"/>
              <w:left w:val="single" w:sz="4" w:space="0" w:color="auto"/>
              <w:bottom w:val="single" w:sz="4" w:space="0" w:color="auto"/>
              <w:right w:val="single" w:sz="4" w:space="0" w:color="auto"/>
            </w:tcBorders>
            <w:vAlign w:val="center"/>
          </w:tcPr>
          <w:p w14:paraId="5E6CD2F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0FE64791"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1054467E"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0C2107D3" w14:textId="77777777" w:rsidR="009957BE" w:rsidRPr="009278B3" w:rsidRDefault="009957BE" w:rsidP="00042417">
            <w:pPr>
              <w:pStyle w:val="TJSC-CorpodoTexto"/>
              <w:spacing w:line="240" w:lineRule="auto"/>
              <w:ind w:firstLine="0"/>
              <w:rPr>
                <w:sz w:val="16"/>
                <w:szCs w:val="16"/>
              </w:rPr>
            </w:pPr>
          </w:p>
        </w:tc>
      </w:tr>
      <w:tr w:rsidR="009957BE" w:rsidRPr="009278B3" w14:paraId="4B6545D6"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EAD9575" w14:textId="77777777" w:rsidR="009957BE" w:rsidRPr="009278B3" w:rsidRDefault="009957BE" w:rsidP="00042417">
            <w:pPr>
              <w:pStyle w:val="TJSC-CorpodoTexto"/>
              <w:spacing w:line="240" w:lineRule="auto"/>
              <w:ind w:firstLine="0"/>
              <w:rPr>
                <w:sz w:val="16"/>
                <w:szCs w:val="16"/>
              </w:rPr>
            </w:pPr>
            <w:r w:rsidRPr="009278B3">
              <w:rPr>
                <w:sz w:val="16"/>
                <w:szCs w:val="16"/>
              </w:rPr>
              <w:t>Sentença – Monitória – Com Embargos</w:t>
            </w:r>
          </w:p>
        </w:tc>
        <w:tc>
          <w:tcPr>
            <w:tcW w:w="5103" w:type="dxa"/>
            <w:tcBorders>
              <w:top w:val="single" w:sz="4" w:space="0" w:color="auto"/>
              <w:left w:val="single" w:sz="4" w:space="0" w:color="auto"/>
              <w:bottom w:val="single" w:sz="4" w:space="0" w:color="auto"/>
              <w:right w:val="single" w:sz="4" w:space="0" w:color="auto"/>
            </w:tcBorders>
            <w:vAlign w:val="center"/>
          </w:tcPr>
          <w:p w14:paraId="544B6838"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6BEA0774"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0C2CE88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31E222FE" w14:textId="77777777" w:rsidR="009957BE" w:rsidRPr="009278B3" w:rsidRDefault="009957BE" w:rsidP="00042417">
            <w:pPr>
              <w:pStyle w:val="TJSC-CorpodoTexto"/>
              <w:spacing w:line="240" w:lineRule="auto"/>
              <w:ind w:firstLine="0"/>
              <w:rPr>
                <w:sz w:val="16"/>
                <w:szCs w:val="16"/>
              </w:rPr>
            </w:pPr>
          </w:p>
        </w:tc>
      </w:tr>
      <w:tr w:rsidR="009957BE" w:rsidRPr="009278B3" w14:paraId="5DFC82A1"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0734FB3C"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Sentença – Monitória – Sem </w:t>
            </w:r>
            <w:proofErr w:type="spellStart"/>
            <w:r w:rsidRPr="009278B3">
              <w:rPr>
                <w:sz w:val="16"/>
                <w:szCs w:val="16"/>
              </w:rPr>
              <w:t>Embagos</w:t>
            </w:r>
            <w:proofErr w:type="spellEnd"/>
            <w:r w:rsidRPr="009278B3">
              <w:rPr>
                <w:sz w:val="16"/>
                <w:szCs w:val="16"/>
              </w:rPr>
              <w:t xml:space="preserve"> - Pagamento</w:t>
            </w:r>
          </w:p>
        </w:tc>
        <w:tc>
          <w:tcPr>
            <w:tcW w:w="5103" w:type="dxa"/>
            <w:tcBorders>
              <w:top w:val="single" w:sz="4" w:space="0" w:color="auto"/>
              <w:left w:val="single" w:sz="4" w:space="0" w:color="auto"/>
              <w:bottom w:val="single" w:sz="4" w:space="0" w:color="auto"/>
              <w:right w:val="single" w:sz="4" w:space="0" w:color="auto"/>
            </w:tcBorders>
          </w:tcPr>
          <w:p w14:paraId="1696F422"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38206CD5"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4EFBEED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320752B4" w14:textId="77777777" w:rsidR="009957BE" w:rsidRPr="009278B3" w:rsidRDefault="009957BE" w:rsidP="00042417">
            <w:pPr>
              <w:pStyle w:val="TJSC-CorpodoTexto"/>
              <w:spacing w:line="240" w:lineRule="auto"/>
              <w:ind w:firstLine="0"/>
              <w:rPr>
                <w:sz w:val="16"/>
                <w:szCs w:val="16"/>
              </w:rPr>
            </w:pPr>
          </w:p>
        </w:tc>
      </w:tr>
      <w:tr w:rsidR="009957BE" w:rsidRPr="009278B3" w14:paraId="1F1EDC2D"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3B2C4004" w14:textId="77777777" w:rsidR="009957BE" w:rsidRPr="009278B3" w:rsidRDefault="009957BE" w:rsidP="00042417">
            <w:pPr>
              <w:pStyle w:val="TJSC-CorpodoTexto"/>
              <w:spacing w:line="240" w:lineRule="auto"/>
              <w:ind w:firstLine="0"/>
              <w:rPr>
                <w:sz w:val="16"/>
                <w:szCs w:val="16"/>
              </w:rPr>
            </w:pPr>
            <w:r w:rsidRPr="009278B3">
              <w:rPr>
                <w:sz w:val="16"/>
                <w:szCs w:val="16"/>
              </w:rPr>
              <w:t>Sentença – Reparação – Abalo de Crédito – Ausência de Comunicação Prévia pelo Órgão de Proteção</w:t>
            </w:r>
          </w:p>
        </w:tc>
        <w:tc>
          <w:tcPr>
            <w:tcW w:w="5103" w:type="dxa"/>
            <w:tcBorders>
              <w:top w:val="single" w:sz="4" w:space="0" w:color="auto"/>
              <w:left w:val="single" w:sz="4" w:space="0" w:color="auto"/>
              <w:bottom w:val="single" w:sz="4" w:space="0" w:color="auto"/>
              <w:right w:val="single" w:sz="4" w:space="0" w:color="auto"/>
            </w:tcBorders>
            <w:vAlign w:val="center"/>
          </w:tcPr>
          <w:p w14:paraId="2BA0B804"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4FC02DC5"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1AA8C0E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56FC10D7" w14:textId="77777777" w:rsidR="009957BE" w:rsidRPr="009278B3" w:rsidRDefault="009957BE" w:rsidP="00042417">
            <w:pPr>
              <w:pStyle w:val="TJSC-CorpodoTexto"/>
              <w:spacing w:line="240" w:lineRule="auto"/>
              <w:ind w:firstLine="0"/>
              <w:rPr>
                <w:sz w:val="16"/>
                <w:szCs w:val="16"/>
              </w:rPr>
            </w:pPr>
          </w:p>
        </w:tc>
      </w:tr>
      <w:tr w:rsidR="009957BE" w:rsidRPr="009278B3" w14:paraId="189ABA40"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DF17C8A"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Sentença – Reparação – Abalo de Crédito – </w:t>
            </w:r>
            <w:proofErr w:type="spellStart"/>
            <w:r w:rsidRPr="009278B3">
              <w:rPr>
                <w:sz w:val="16"/>
                <w:szCs w:val="16"/>
              </w:rPr>
              <w:t>Credit</w:t>
            </w:r>
            <w:proofErr w:type="spellEnd"/>
            <w:r w:rsidRPr="009278B3">
              <w:rPr>
                <w:sz w:val="16"/>
                <w:szCs w:val="16"/>
              </w:rPr>
              <w:t xml:space="preserve"> </w:t>
            </w:r>
            <w:proofErr w:type="spellStart"/>
            <w:r w:rsidRPr="009278B3">
              <w:rPr>
                <w:sz w:val="16"/>
                <w:szCs w:val="16"/>
              </w:rPr>
              <w:t>Scoring</w:t>
            </w:r>
            <w:proofErr w:type="spellEnd"/>
            <w:r w:rsidRPr="009278B3">
              <w:rPr>
                <w:sz w:val="16"/>
                <w:szCs w:val="16"/>
              </w:rPr>
              <w:t xml:space="preserve"> - Padrão</w:t>
            </w:r>
          </w:p>
        </w:tc>
        <w:tc>
          <w:tcPr>
            <w:tcW w:w="5103" w:type="dxa"/>
            <w:tcBorders>
              <w:top w:val="single" w:sz="4" w:space="0" w:color="auto"/>
              <w:left w:val="single" w:sz="4" w:space="0" w:color="auto"/>
              <w:bottom w:val="single" w:sz="4" w:space="0" w:color="auto"/>
              <w:right w:val="single" w:sz="4" w:space="0" w:color="auto"/>
            </w:tcBorders>
            <w:vAlign w:val="center"/>
          </w:tcPr>
          <w:p w14:paraId="3443C44D"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26CE95B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5E525BDB"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31A79868"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02E7ECFD"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Sentença – Reparação – Abalo de Crédito – Desconstituição do Débito e Desfazimento da </w:t>
            </w:r>
            <w:proofErr w:type="spellStart"/>
            <w:r w:rsidRPr="009278B3">
              <w:rPr>
                <w:sz w:val="16"/>
                <w:szCs w:val="16"/>
              </w:rPr>
              <w:lastRenderedPageBreak/>
              <w:t>Negativização</w:t>
            </w:r>
            <w:proofErr w:type="spellEnd"/>
            <w:r w:rsidRPr="009278B3">
              <w:rPr>
                <w:sz w:val="16"/>
                <w:szCs w:val="16"/>
              </w:rPr>
              <w:t xml:space="preserve"> - Padrão</w:t>
            </w:r>
          </w:p>
        </w:tc>
        <w:tc>
          <w:tcPr>
            <w:tcW w:w="5103" w:type="dxa"/>
            <w:tcBorders>
              <w:top w:val="single" w:sz="4" w:space="0" w:color="auto"/>
              <w:left w:val="single" w:sz="4" w:space="0" w:color="auto"/>
              <w:bottom w:val="single" w:sz="4" w:space="0" w:color="auto"/>
              <w:right w:val="single" w:sz="4" w:space="0" w:color="auto"/>
            </w:tcBorders>
            <w:vAlign w:val="center"/>
          </w:tcPr>
          <w:p w14:paraId="167B612E"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DJE – A – Todos advogados das partes ativas (15 dias)</w:t>
            </w:r>
          </w:p>
          <w:p w14:paraId="164BEF31"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7A23EE3C"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Portal – N – Defensoria Pública (30 dias)</w:t>
            </w:r>
          </w:p>
          <w:p w14:paraId="4F775FEB" w14:textId="77777777" w:rsidR="009957BE" w:rsidRPr="009278B3" w:rsidRDefault="009957BE" w:rsidP="00042417">
            <w:pPr>
              <w:pStyle w:val="TJSC-CorpodoTexto"/>
              <w:spacing w:line="240" w:lineRule="auto"/>
              <w:ind w:firstLine="0"/>
              <w:rPr>
                <w:sz w:val="16"/>
                <w:szCs w:val="16"/>
              </w:rPr>
            </w:pPr>
          </w:p>
        </w:tc>
      </w:tr>
      <w:tr w:rsidR="009957BE" w:rsidRPr="009278B3" w14:paraId="22346A2C"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058EA60D"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Sentença – Reparação – Abalo de Crédito – Devolução de Cheque – Falha do Banco</w:t>
            </w:r>
          </w:p>
        </w:tc>
        <w:tc>
          <w:tcPr>
            <w:tcW w:w="5103" w:type="dxa"/>
            <w:tcBorders>
              <w:top w:val="single" w:sz="4" w:space="0" w:color="auto"/>
              <w:left w:val="single" w:sz="4" w:space="0" w:color="auto"/>
              <w:bottom w:val="single" w:sz="4" w:space="0" w:color="auto"/>
              <w:right w:val="single" w:sz="4" w:space="0" w:color="auto"/>
            </w:tcBorders>
            <w:vAlign w:val="center"/>
          </w:tcPr>
          <w:p w14:paraId="4C84F326"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2370DC0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3BB52573"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2F6A75C2" w14:textId="77777777" w:rsidR="009957BE" w:rsidRPr="009278B3" w:rsidRDefault="009957BE" w:rsidP="00042417">
            <w:pPr>
              <w:pStyle w:val="TJSC-CorpodoTexto"/>
              <w:spacing w:line="240" w:lineRule="auto"/>
              <w:ind w:firstLine="0"/>
              <w:rPr>
                <w:sz w:val="16"/>
                <w:szCs w:val="16"/>
              </w:rPr>
            </w:pPr>
          </w:p>
        </w:tc>
      </w:tr>
      <w:tr w:rsidR="009957BE" w:rsidRPr="009278B3" w14:paraId="1DFDD29A"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4FD9D387" w14:textId="77777777" w:rsidR="009957BE" w:rsidRPr="009278B3" w:rsidRDefault="009957BE" w:rsidP="00042417">
            <w:pPr>
              <w:pStyle w:val="TJSC-CorpodoTexto"/>
              <w:spacing w:line="240" w:lineRule="auto"/>
              <w:ind w:firstLine="0"/>
              <w:rPr>
                <w:sz w:val="16"/>
                <w:szCs w:val="16"/>
              </w:rPr>
            </w:pPr>
            <w:r w:rsidRPr="009278B3">
              <w:rPr>
                <w:sz w:val="16"/>
                <w:szCs w:val="16"/>
              </w:rPr>
              <w:t>Sentença – Reparação – Abalo de Crédito – Devolução do Cheque – Desrespeito de Pós-datado</w:t>
            </w:r>
          </w:p>
        </w:tc>
        <w:tc>
          <w:tcPr>
            <w:tcW w:w="5103" w:type="dxa"/>
            <w:tcBorders>
              <w:top w:val="single" w:sz="4" w:space="0" w:color="auto"/>
              <w:left w:val="single" w:sz="4" w:space="0" w:color="auto"/>
              <w:bottom w:val="single" w:sz="4" w:space="0" w:color="auto"/>
              <w:right w:val="single" w:sz="4" w:space="0" w:color="auto"/>
            </w:tcBorders>
            <w:vAlign w:val="center"/>
          </w:tcPr>
          <w:p w14:paraId="7294CF10"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51D87DAA"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7959CF7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05796AAB" w14:textId="77777777" w:rsidR="009957BE" w:rsidRPr="009278B3" w:rsidRDefault="009957BE" w:rsidP="00042417">
            <w:pPr>
              <w:pStyle w:val="TJSC-CorpodoTexto"/>
              <w:spacing w:line="240" w:lineRule="auto"/>
              <w:ind w:firstLine="0"/>
              <w:rPr>
                <w:sz w:val="16"/>
                <w:szCs w:val="16"/>
              </w:rPr>
            </w:pPr>
          </w:p>
        </w:tc>
      </w:tr>
      <w:tr w:rsidR="009957BE" w:rsidRPr="009278B3" w14:paraId="006B0DE2"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D85256E" w14:textId="77777777" w:rsidR="009957BE" w:rsidRPr="009278B3" w:rsidRDefault="009957BE" w:rsidP="00042417">
            <w:pPr>
              <w:pStyle w:val="TJSC-CorpodoTexto"/>
              <w:spacing w:line="240" w:lineRule="auto"/>
              <w:ind w:firstLine="0"/>
              <w:rPr>
                <w:sz w:val="16"/>
                <w:szCs w:val="16"/>
              </w:rPr>
            </w:pPr>
            <w:r w:rsidRPr="009278B3">
              <w:rPr>
                <w:sz w:val="16"/>
                <w:szCs w:val="16"/>
              </w:rPr>
              <w:t>Sentença – Reparação – Abalo de Crédito – Fraude de Terceiros</w:t>
            </w:r>
          </w:p>
        </w:tc>
        <w:tc>
          <w:tcPr>
            <w:tcW w:w="5103" w:type="dxa"/>
            <w:tcBorders>
              <w:top w:val="single" w:sz="4" w:space="0" w:color="auto"/>
              <w:left w:val="single" w:sz="4" w:space="0" w:color="auto"/>
              <w:bottom w:val="single" w:sz="4" w:space="0" w:color="auto"/>
              <w:right w:val="single" w:sz="4" w:space="0" w:color="auto"/>
            </w:tcBorders>
            <w:vAlign w:val="center"/>
          </w:tcPr>
          <w:p w14:paraId="67F9AB60"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7030677A"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0BFE98D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413A9B77" w14:textId="77777777" w:rsidR="009957BE" w:rsidRPr="009278B3" w:rsidRDefault="009957BE" w:rsidP="00042417">
            <w:pPr>
              <w:pStyle w:val="TJSC-CorpodoTexto"/>
              <w:spacing w:line="240" w:lineRule="auto"/>
              <w:ind w:firstLine="0"/>
              <w:rPr>
                <w:sz w:val="16"/>
                <w:szCs w:val="16"/>
              </w:rPr>
            </w:pPr>
          </w:p>
        </w:tc>
      </w:tr>
      <w:tr w:rsidR="009957BE" w:rsidRPr="009278B3" w14:paraId="4DD48EB4"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6004EED" w14:textId="77777777" w:rsidR="009957BE" w:rsidRPr="009278B3" w:rsidRDefault="009957BE" w:rsidP="00042417">
            <w:pPr>
              <w:pStyle w:val="TJSC-CorpodoTexto"/>
              <w:spacing w:line="240" w:lineRule="auto"/>
              <w:ind w:firstLine="0"/>
              <w:rPr>
                <w:sz w:val="16"/>
                <w:szCs w:val="16"/>
              </w:rPr>
            </w:pPr>
            <w:r w:rsidRPr="009278B3">
              <w:rPr>
                <w:sz w:val="16"/>
                <w:szCs w:val="16"/>
              </w:rPr>
              <w:t>Sentença – Reparação – Acidente de Trânsito - Padrão</w:t>
            </w:r>
          </w:p>
        </w:tc>
        <w:tc>
          <w:tcPr>
            <w:tcW w:w="5103" w:type="dxa"/>
            <w:tcBorders>
              <w:top w:val="single" w:sz="4" w:space="0" w:color="auto"/>
              <w:left w:val="single" w:sz="4" w:space="0" w:color="auto"/>
              <w:bottom w:val="single" w:sz="4" w:space="0" w:color="auto"/>
              <w:right w:val="single" w:sz="4" w:space="0" w:color="auto"/>
            </w:tcBorders>
            <w:vAlign w:val="center"/>
          </w:tcPr>
          <w:p w14:paraId="74E099EF"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677E683C"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7771B882"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60C056F3" w14:textId="77777777" w:rsidR="009957BE" w:rsidRPr="009278B3" w:rsidRDefault="009957BE" w:rsidP="00042417">
            <w:pPr>
              <w:pStyle w:val="TJSC-CorpodoTexto"/>
              <w:spacing w:line="240" w:lineRule="auto"/>
              <w:ind w:firstLine="0"/>
              <w:rPr>
                <w:sz w:val="16"/>
                <w:szCs w:val="16"/>
              </w:rPr>
            </w:pPr>
          </w:p>
        </w:tc>
      </w:tr>
      <w:tr w:rsidR="009957BE" w:rsidRPr="009278B3" w14:paraId="39CC8754"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6E7374D7" w14:textId="77777777" w:rsidR="009957BE" w:rsidRPr="009278B3" w:rsidRDefault="009957BE" w:rsidP="00042417">
            <w:pPr>
              <w:pStyle w:val="TJSC-CorpodoTexto"/>
              <w:spacing w:line="240" w:lineRule="auto"/>
              <w:ind w:firstLine="0"/>
              <w:rPr>
                <w:sz w:val="16"/>
                <w:szCs w:val="16"/>
              </w:rPr>
            </w:pPr>
            <w:r w:rsidRPr="009278B3">
              <w:rPr>
                <w:sz w:val="16"/>
                <w:szCs w:val="16"/>
              </w:rPr>
              <w:t>Sentença – Seguro – DPVAT – Cobrança – Só Atualização Monetária</w:t>
            </w:r>
          </w:p>
        </w:tc>
        <w:tc>
          <w:tcPr>
            <w:tcW w:w="5103" w:type="dxa"/>
            <w:tcBorders>
              <w:top w:val="single" w:sz="4" w:space="0" w:color="auto"/>
              <w:left w:val="single" w:sz="4" w:space="0" w:color="auto"/>
              <w:bottom w:val="single" w:sz="4" w:space="0" w:color="auto"/>
              <w:right w:val="single" w:sz="4" w:space="0" w:color="auto"/>
            </w:tcBorders>
            <w:vAlign w:val="center"/>
          </w:tcPr>
          <w:p w14:paraId="5E565A0F"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31C9D854"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277CD10E"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7A6CC4F3" w14:textId="77777777" w:rsidR="009957BE" w:rsidRPr="009278B3" w:rsidRDefault="009957BE" w:rsidP="00042417">
            <w:pPr>
              <w:pStyle w:val="TJSC-CorpodoTexto"/>
              <w:spacing w:line="240" w:lineRule="auto"/>
              <w:ind w:firstLine="0"/>
              <w:rPr>
                <w:sz w:val="16"/>
                <w:szCs w:val="16"/>
              </w:rPr>
            </w:pPr>
          </w:p>
        </w:tc>
      </w:tr>
      <w:tr w:rsidR="009957BE" w:rsidRPr="009278B3" w14:paraId="72D2A8BF"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6706E77" w14:textId="77777777" w:rsidR="009957BE" w:rsidRPr="009278B3" w:rsidRDefault="009957BE" w:rsidP="00042417">
            <w:pPr>
              <w:pStyle w:val="TJSC-CorpodoTexto"/>
              <w:spacing w:line="240" w:lineRule="auto"/>
              <w:ind w:firstLine="0"/>
              <w:rPr>
                <w:sz w:val="16"/>
                <w:szCs w:val="16"/>
              </w:rPr>
            </w:pPr>
            <w:r w:rsidRPr="009278B3">
              <w:rPr>
                <w:sz w:val="16"/>
                <w:szCs w:val="16"/>
              </w:rPr>
              <w:t>Sentença – Seguro – DPVAT – Cobrança – Valor da Indenização</w:t>
            </w:r>
          </w:p>
        </w:tc>
        <w:tc>
          <w:tcPr>
            <w:tcW w:w="5103" w:type="dxa"/>
            <w:tcBorders>
              <w:top w:val="single" w:sz="4" w:space="0" w:color="auto"/>
              <w:left w:val="single" w:sz="4" w:space="0" w:color="auto"/>
              <w:bottom w:val="single" w:sz="4" w:space="0" w:color="auto"/>
              <w:right w:val="single" w:sz="4" w:space="0" w:color="auto"/>
            </w:tcBorders>
            <w:vAlign w:val="center"/>
          </w:tcPr>
          <w:p w14:paraId="524AB9F9"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17CD7148"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3F7F993E"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1D26C14F" w14:textId="77777777" w:rsidR="009957BE" w:rsidRPr="009278B3" w:rsidRDefault="009957BE" w:rsidP="00042417">
            <w:pPr>
              <w:pStyle w:val="TJSC-CorpodoTexto"/>
              <w:spacing w:line="240" w:lineRule="auto"/>
              <w:ind w:firstLine="0"/>
              <w:rPr>
                <w:sz w:val="16"/>
                <w:szCs w:val="16"/>
              </w:rPr>
            </w:pPr>
          </w:p>
        </w:tc>
      </w:tr>
      <w:tr w:rsidR="009957BE" w:rsidRPr="009278B3" w14:paraId="5FEF8640"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16A0984E"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Sentença – Seguro – Invalidez </w:t>
            </w:r>
          </w:p>
        </w:tc>
        <w:tc>
          <w:tcPr>
            <w:tcW w:w="5103" w:type="dxa"/>
            <w:tcBorders>
              <w:top w:val="single" w:sz="4" w:space="0" w:color="auto"/>
              <w:left w:val="single" w:sz="4" w:space="0" w:color="auto"/>
              <w:bottom w:val="single" w:sz="4" w:space="0" w:color="auto"/>
              <w:right w:val="single" w:sz="4" w:space="0" w:color="auto"/>
            </w:tcBorders>
            <w:vAlign w:val="center"/>
          </w:tcPr>
          <w:p w14:paraId="29FFB7FD"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52421B9B"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4D29FA13"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5E6B92E7" w14:textId="77777777" w:rsidR="009957BE" w:rsidRPr="009278B3" w:rsidRDefault="009957BE" w:rsidP="00042417">
            <w:pPr>
              <w:pStyle w:val="TJSC-CorpodoTexto"/>
              <w:spacing w:line="240" w:lineRule="auto"/>
              <w:ind w:firstLine="0"/>
              <w:rPr>
                <w:sz w:val="16"/>
                <w:szCs w:val="16"/>
              </w:rPr>
            </w:pPr>
          </w:p>
        </w:tc>
      </w:tr>
      <w:tr w:rsidR="009957BE" w:rsidRPr="009278B3" w14:paraId="2B02C3C9"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02FE3965" w14:textId="77777777" w:rsidR="009957BE" w:rsidRPr="009278B3" w:rsidRDefault="009957BE" w:rsidP="00042417">
            <w:pPr>
              <w:pStyle w:val="TJSC-CorpodoTexto"/>
              <w:spacing w:line="240" w:lineRule="auto"/>
              <w:ind w:firstLine="0"/>
              <w:rPr>
                <w:sz w:val="16"/>
                <w:szCs w:val="16"/>
              </w:rPr>
            </w:pPr>
            <w:r w:rsidRPr="009278B3">
              <w:rPr>
                <w:sz w:val="16"/>
                <w:szCs w:val="16"/>
              </w:rPr>
              <w:t>Sentença – Seguro – Saúde - Cobrança</w:t>
            </w:r>
          </w:p>
        </w:tc>
        <w:tc>
          <w:tcPr>
            <w:tcW w:w="5103" w:type="dxa"/>
            <w:tcBorders>
              <w:top w:val="single" w:sz="4" w:space="0" w:color="auto"/>
              <w:left w:val="single" w:sz="4" w:space="0" w:color="auto"/>
              <w:bottom w:val="single" w:sz="4" w:space="0" w:color="auto"/>
              <w:right w:val="single" w:sz="4" w:space="0" w:color="auto"/>
            </w:tcBorders>
            <w:vAlign w:val="center"/>
          </w:tcPr>
          <w:p w14:paraId="6DEC79A2"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2403208F"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2704DD4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00AA942A" w14:textId="77777777" w:rsidR="009957BE" w:rsidRPr="009278B3" w:rsidRDefault="009957BE" w:rsidP="00042417">
            <w:pPr>
              <w:pStyle w:val="TJSC-CorpodoTexto"/>
              <w:spacing w:line="240" w:lineRule="auto"/>
              <w:ind w:firstLine="0"/>
              <w:rPr>
                <w:sz w:val="16"/>
                <w:szCs w:val="16"/>
              </w:rPr>
            </w:pPr>
          </w:p>
        </w:tc>
      </w:tr>
      <w:tr w:rsidR="009957BE" w:rsidRPr="009278B3" w14:paraId="7D8E0CE6"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41DB629" w14:textId="77777777" w:rsidR="009957BE" w:rsidRPr="009278B3" w:rsidRDefault="009957BE" w:rsidP="00042417">
            <w:pPr>
              <w:pStyle w:val="TJSC-CorpodoTexto"/>
              <w:spacing w:line="240" w:lineRule="auto"/>
              <w:ind w:firstLine="0"/>
              <w:rPr>
                <w:sz w:val="16"/>
                <w:szCs w:val="16"/>
              </w:rPr>
            </w:pPr>
            <w:r w:rsidRPr="009278B3">
              <w:rPr>
                <w:sz w:val="16"/>
                <w:szCs w:val="16"/>
              </w:rPr>
              <w:t>Sentença – Seguro – Saúde – Manutenção de Coletivo</w:t>
            </w:r>
          </w:p>
        </w:tc>
        <w:tc>
          <w:tcPr>
            <w:tcW w:w="5103" w:type="dxa"/>
            <w:tcBorders>
              <w:top w:val="single" w:sz="4" w:space="0" w:color="auto"/>
              <w:left w:val="single" w:sz="4" w:space="0" w:color="auto"/>
              <w:bottom w:val="single" w:sz="4" w:space="0" w:color="auto"/>
              <w:right w:val="single" w:sz="4" w:space="0" w:color="auto"/>
            </w:tcBorders>
            <w:vAlign w:val="center"/>
          </w:tcPr>
          <w:p w14:paraId="22E21475"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56378842"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2B733391"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0B457766"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4D91E1D8" w14:textId="77777777" w:rsidR="009957BE" w:rsidRPr="009278B3" w:rsidRDefault="009957BE" w:rsidP="00042417">
            <w:pPr>
              <w:pStyle w:val="TJSC-CorpodoTexto"/>
              <w:spacing w:line="240" w:lineRule="auto"/>
              <w:ind w:firstLine="0"/>
              <w:rPr>
                <w:sz w:val="16"/>
                <w:szCs w:val="16"/>
              </w:rPr>
            </w:pPr>
            <w:r w:rsidRPr="009278B3">
              <w:rPr>
                <w:sz w:val="16"/>
                <w:szCs w:val="16"/>
              </w:rPr>
              <w:t>Sentença – Seguro – Saúde – Reajuste segundo Sinistralidade</w:t>
            </w:r>
          </w:p>
        </w:tc>
        <w:tc>
          <w:tcPr>
            <w:tcW w:w="5103" w:type="dxa"/>
            <w:tcBorders>
              <w:top w:val="single" w:sz="4" w:space="0" w:color="auto"/>
              <w:left w:val="single" w:sz="4" w:space="0" w:color="auto"/>
              <w:bottom w:val="single" w:sz="4" w:space="0" w:color="auto"/>
              <w:right w:val="single" w:sz="4" w:space="0" w:color="auto"/>
            </w:tcBorders>
            <w:vAlign w:val="center"/>
          </w:tcPr>
          <w:p w14:paraId="7091F2E8"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2A20AD8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42AD3E8D" w14:textId="77777777" w:rsidR="009957BE" w:rsidRPr="009278B3" w:rsidRDefault="009957BE" w:rsidP="00042417">
            <w:pPr>
              <w:pStyle w:val="TJSC-CorpodoTexto"/>
              <w:spacing w:line="240" w:lineRule="auto"/>
              <w:ind w:firstLine="0"/>
              <w:rPr>
                <w:sz w:val="16"/>
                <w:szCs w:val="16"/>
              </w:rPr>
            </w:pPr>
            <w:r w:rsidRPr="009278B3">
              <w:rPr>
                <w:sz w:val="16"/>
                <w:szCs w:val="16"/>
              </w:rPr>
              <w:t>Portal – N – D</w:t>
            </w:r>
            <w:r>
              <w:rPr>
                <w:sz w:val="16"/>
                <w:szCs w:val="16"/>
              </w:rPr>
              <w:t>efensoria Pública (30 dias)</w:t>
            </w:r>
          </w:p>
        </w:tc>
      </w:tr>
      <w:tr w:rsidR="009957BE" w:rsidRPr="009278B3" w14:paraId="36FBEA21"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0302452C" w14:textId="77777777" w:rsidR="009957BE" w:rsidRPr="009278B3" w:rsidRDefault="009957BE" w:rsidP="00042417">
            <w:pPr>
              <w:pStyle w:val="TJSC-CorpodoTexto"/>
              <w:spacing w:line="240" w:lineRule="auto"/>
              <w:ind w:firstLine="0"/>
              <w:rPr>
                <w:sz w:val="16"/>
                <w:szCs w:val="16"/>
              </w:rPr>
            </w:pPr>
            <w:r w:rsidRPr="009278B3">
              <w:rPr>
                <w:sz w:val="16"/>
                <w:szCs w:val="16"/>
              </w:rPr>
              <w:t>Sentença – Seguro – Veículo - Cobrança</w:t>
            </w:r>
          </w:p>
        </w:tc>
        <w:tc>
          <w:tcPr>
            <w:tcW w:w="5103" w:type="dxa"/>
            <w:tcBorders>
              <w:top w:val="single" w:sz="4" w:space="0" w:color="auto"/>
              <w:left w:val="single" w:sz="4" w:space="0" w:color="auto"/>
              <w:bottom w:val="single" w:sz="4" w:space="0" w:color="auto"/>
              <w:right w:val="single" w:sz="4" w:space="0" w:color="auto"/>
            </w:tcBorders>
            <w:vAlign w:val="center"/>
          </w:tcPr>
          <w:p w14:paraId="0924568B"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5218D6C2"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1DF3AD2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2846962C" w14:textId="77777777" w:rsidR="009957BE" w:rsidRPr="009278B3" w:rsidRDefault="009957BE" w:rsidP="00042417">
            <w:pPr>
              <w:pStyle w:val="TJSC-CorpodoTexto"/>
              <w:spacing w:line="240" w:lineRule="auto"/>
              <w:ind w:firstLine="0"/>
              <w:rPr>
                <w:sz w:val="16"/>
                <w:szCs w:val="16"/>
              </w:rPr>
            </w:pPr>
          </w:p>
        </w:tc>
      </w:tr>
      <w:tr w:rsidR="009957BE" w:rsidRPr="009278B3" w14:paraId="730B2850"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951CD2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Sentença – Seguro – Vida – Cobrança </w:t>
            </w:r>
          </w:p>
        </w:tc>
        <w:tc>
          <w:tcPr>
            <w:tcW w:w="5103" w:type="dxa"/>
            <w:tcBorders>
              <w:top w:val="single" w:sz="4" w:space="0" w:color="auto"/>
              <w:left w:val="single" w:sz="4" w:space="0" w:color="auto"/>
              <w:bottom w:val="single" w:sz="4" w:space="0" w:color="auto"/>
              <w:right w:val="single" w:sz="4" w:space="0" w:color="auto"/>
            </w:tcBorders>
            <w:vAlign w:val="center"/>
          </w:tcPr>
          <w:p w14:paraId="523830DA"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50B6F36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15A3EEC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4D0C7C58" w14:textId="77777777" w:rsidR="009957BE" w:rsidRPr="009278B3" w:rsidRDefault="009957BE" w:rsidP="00042417">
            <w:pPr>
              <w:pStyle w:val="TJSC-CorpodoTexto"/>
              <w:spacing w:line="240" w:lineRule="auto"/>
              <w:ind w:firstLine="0"/>
              <w:rPr>
                <w:sz w:val="16"/>
                <w:szCs w:val="16"/>
              </w:rPr>
            </w:pPr>
          </w:p>
        </w:tc>
      </w:tr>
      <w:tr w:rsidR="009957BE" w:rsidRPr="009278B3" w14:paraId="79D196FA"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0E1677EE"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Sentença – Seguro – Vida – Manutenção </w:t>
            </w:r>
          </w:p>
        </w:tc>
        <w:tc>
          <w:tcPr>
            <w:tcW w:w="5103" w:type="dxa"/>
            <w:tcBorders>
              <w:top w:val="single" w:sz="4" w:space="0" w:color="auto"/>
              <w:left w:val="single" w:sz="4" w:space="0" w:color="auto"/>
              <w:bottom w:val="single" w:sz="4" w:space="0" w:color="auto"/>
              <w:right w:val="single" w:sz="4" w:space="0" w:color="auto"/>
            </w:tcBorders>
            <w:vAlign w:val="center"/>
          </w:tcPr>
          <w:p w14:paraId="0F03AA79"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1AAFA29A"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5EFD9BB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424C07BC" w14:textId="77777777" w:rsidR="009957BE" w:rsidRPr="009278B3" w:rsidRDefault="009957BE" w:rsidP="00042417">
            <w:pPr>
              <w:pStyle w:val="TJSC-CorpodoTexto"/>
              <w:spacing w:line="240" w:lineRule="auto"/>
              <w:ind w:firstLine="0"/>
              <w:rPr>
                <w:sz w:val="16"/>
                <w:szCs w:val="16"/>
              </w:rPr>
            </w:pPr>
          </w:p>
        </w:tc>
      </w:tr>
      <w:tr w:rsidR="009957BE" w:rsidRPr="009278B3" w14:paraId="112DD301"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899F34C" w14:textId="77777777" w:rsidR="009957BE" w:rsidRPr="009278B3" w:rsidRDefault="009957BE" w:rsidP="00042417">
            <w:pPr>
              <w:pStyle w:val="TJSC-CorpodoTexto"/>
              <w:spacing w:line="240" w:lineRule="auto"/>
              <w:ind w:firstLine="0"/>
              <w:rPr>
                <w:sz w:val="16"/>
                <w:szCs w:val="16"/>
              </w:rPr>
            </w:pPr>
            <w:r w:rsidRPr="009278B3">
              <w:rPr>
                <w:sz w:val="16"/>
                <w:szCs w:val="16"/>
              </w:rPr>
              <w:t>Sentença – Telefonia – Subscrição de Ações – Contrato Posterior a 30.06.1997</w:t>
            </w:r>
          </w:p>
        </w:tc>
        <w:tc>
          <w:tcPr>
            <w:tcW w:w="5103" w:type="dxa"/>
            <w:tcBorders>
              <w:top w:val="single" w:sz="4" w:space="0" w:color="auto"/>
              <w:left w:val="single" w:sz="4" w:space="0" w:color="auto"/>
              <w:bottom w:val="single" w:sz="4" w:space="0" w:color="auto"/>
              <w:right w:val="single" w:sz="4" w:space="0" w:color="auto"/>
            </w:tcBorders>
            <w:vAlign w:val="center"/>
          </w:tcPr>
          <w:p w14:paraId="45179BD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35C1D92D"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68B55FEC"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2ED8D698"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60480EA" w14:textId="77777777" w:rsidR="009957BE" w:rsidRPr="009278B3" w:rsidRDefault="009957BE" w:rsidP="00042417">
            <w:pPr>
              <w:pStyle w:val="TJSC-CorpodoTexto"/>
              <w:spacing w:line="240" w:lineRule="auto"/>
              <w:ind w:firstLine="0"/>
              <w:rPr>
                <w:sz w:val="16"/>
                <w:szCs w:val="16"/>
              </w:rPr>
            </w:pPr>
            <w:r w:rsidRPr="009278B3">
              <w:rPr>
                <w:sz w:val="16"/>
                <w:szCs w:val="16"/>
              </w:rPr>
              <w:t>Sentença – Telefonia – Subscrição de Ações - Genérico</w:t>
            </w:r>
          </w:p>
        </w:tc>
        <w:tc>
          <w:tcPr>
            <w:tcW w:w="5103" w:type="dxa"/>
            <w:tcBorders>
              <w:top w:val="single" w:sz="4" w:space="0" w:color="auto"/>
              <w:left w:val="single" w:sz="4" w:space="0" w:color="auto"/>
              <w:bottom w:val="single" w:sz="4" w:space="0" w:color="auto"/>
              <w:right w:val="single" w:sz="4" w:space="0" w:color="auto"/>
            </w:tcBorders>
            <w:vAlign w:val="center"/>
          </w:tcPr>
          <w:p w14:paraId="15D269A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442BDA9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616D080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w:t>
            </w:r>
            <w:r>
              <w:rPr>
                <w:sz w:val="16"/>
                <w:szCs w:val="16"/>
              </w:rPr>
              <w:t>a Pública (30 dias)</w:t>
            </w:r>
          </w:p>
        </w:tc>
      </w:tr>
      <w:tr w:rsidR="009957BE" w:rsidRPr="009278B3" w14:paraId="003252DE"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12A39C88"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 Embargos – Concordância do Exequente</w:t>
            </w:r>
          </w:p>
        </w:tc>
        <w:tc>
          <w:tcPr>
            <w:tcW w:w="5103" w:type="dxa"/>
            <w:tcBorders>
              <w:top w:val="single" w:sz="4" w:space="0" w:color="auto"/>
              <w:left w:val="single" w:sz="4" w:space="0" w:color="auto"/>
              <w:bottom w:val="single" w:sz="4" w:space="0" w:color="auto"/>
              <w:right w:val="single" w:sz="4" w:space="0" w:color="auto"/>
            </w:tcBorders>
            <w:vAlign w:val="center"/>
          </w:tcPr>
          <w:p w14:paraId="29B8C4E4"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306638DB"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5C9FF978"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4375C810"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5A1B769"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 Embargos – Excesso de Cobrança – Cálculos Refeitos Judicialmente</w:t>
            </w:r>
          </w:p>
        </w:tc>
        <w:tc>
          <w:tcPr>
            <w:tcW w:w="5103" w:type="dxa"/>
            <w:tcBorders>
              <w:top w:val="single" w:sz="4" w:space="0" w:color="auto"/>
              <w:left w:val="single" w:sz="4" w:space="0" w:color="auto"/>
              <w:bottom w:val="single" w:sz="4" w:space="0" w:color="auto"/>
              <w:right w:val="single" w:sz="4" w:space="0" w:color="auto"/>
            </w:tcBorders>
            <w:vAlign w:val="center"/>
          </w:tcPr>
          <w:p w14:paraId="480609CB"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2AB28006"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1CE62067"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w:t>
            </w:r>
            <w:r>
              <w:rPr>
                <w:sz w:val="16"/>
                <w:szCs w:val="16"/>
              </w:rPr>
              <w:t>ia Pública (30 dias)</w:t>
            </w:r>
          </w:p>
        </w:tc>
      </w:tr>
      <w:tr w:rsidR="009957BE" w:rsidRPr="009278B3" w14:paraId="6CB7978D"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1888F3F1"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 Embargos - Intempestividade</w:t>
            </w:r>
          </w:p>
        </w:tc>
        <w:tc>
          <w:tcPr>
            <w:tcW w:w="5103" w:type="dxa"/>
            <w:tcBorders>
              <w:top w:val="single" w:sz="4" w:space="0" w:color="auto"/>
              <w:left w:val="single" w:sz="4" w:space="0" w:color="auto"/>
              <w:bottom w:val="single" w:sz="4" w:space="0" w:color="auto"/>
              <w:right w:val="single" w:sz="4" w:space="0" w:color="auto"/>
            </w:tcBorders>
            <w:vAlign w:val="center"/>
          </w:tcPr>
          <w:p w14:paraId="59032E21"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6A0D9010"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255C9B1E"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52573797"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5A3DEB44"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Sentença – Execução Fiscal – Embargos – Intempestividade </w:t>
            </w:r>
          </w:p>
        </w:tc>
        <w:tc>
          <w:tcPr>
            <w:tcW w:w="5103" w:type="dxa"/>
            <w:tcBorders>
              <w:top w:val="single" w:sz="4" w:space="0" w:color="auto"/>
              <w:left w:val="single" w:sz="4" w:space="0" w:color="auto"/>
              <w:bottom w:val="single" w:sz="4" w:space="0" w:color="auto"/>
              <w:right w:val="single" w:sz="4" w:space="0" w:color="auto"/>
            </w:tcBorders>
            <w:vAlign w:val="center"/>
          </w:tcPr>
          <w:p w14:paraId="1477710A"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45383E3C"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Todos as partes passivas (30 dias)</w:t>
            </w:r>
          </w:p>
          <w:p w14:paraId="19B86714"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755B0467"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6FC8713"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Fiscal – Embargos – Sem Garantia</w:t>
            </w:r>
          </w:p>
        </w:tc>
        <w:tc>
          <w:tcPr>
            <w:tcW w:w="5103" w:type="dxa"/>
            <w:tcBorders>
              <w:top w:val="single" w:sz="4" w:space="0" w:color="auto"/>
              <w:left w:val="single" w:sz="4" w:space="0" w:color="auto"/>
              <w:bottom w:val="single" w:sz="4" w:space="0" w:color="auto"/>
              <w:right w:val="single" w:sz="4" w:space="0" w:color="auto"/>
            </w:tcBorders>
            <w:vAlign w:val="center"/>
          </w:tcPr>
          <w:p w14:paraId="50D6E155"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5E8F566A"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Todos as partes passivas (30 dias)</w:t>
            </w:r>
          </w:p>
          <w:p w14:paraId="3BF306DC"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5F3B68A1"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0169AF85" w14:textId="77777777" w:rsidR="009957BE" w:rsidRPr="009278B3" w:rsidRDefault="009957BE" w:rsidP="00042417">
            <w:pPr>
              <w:pStyle w:val="TJSC-CorpodoTexto"/>
              <w:spacing w:line="240" w:lineRule="auto"/>
              <w:ind w:firstLine="0"/>
              <w:rPr>
                <w:sz w:val="16"/>
                <w:szCs w:val="16"/>
              </w:rPr>
            </w:pPr>
            <w:r w:rsidRPr="009278B3">
              <w:rPr>
                <w:sz w:val="16"/>
                <w:szCs w:val="16"/>
              </w:rPr>
              <w:t>Sentença – Embargos de Terceiro – Devedor Não é Proprietário do Bem - Genérico</w:t>
            </w:r>
          </w:p>
        </w:tc>
        <w:tc>
          <w:tcPr>
            <w:tcW w:w="5103" w:type="dxa"/>
            <w:tcBorders>
              <w:top w:val="single" w:sz="4" w:space="0" w:color="auto"/>
              <w:left w:val="single" w:sz="4" w:space="0" w:color="auto"/>
              <w:bottom w:val="single" w:sz="4" w:space="0" w:color="auto"/>
              <w:right w:val="single" w:sz="4" w:space="0" w:color="auto"/>
            </w:tcBorders>
            <w:vAlign w:val="center"/>
          </w:tcPr>
          <w:p w14:paraId="4E7F40EE"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02EACC79"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04B2ED04"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Portal – N</w:t>
            </w:r>
            <w:r>
              <w:rPr>
                <w:sz w:val="16"/>
                <w:szCs w:val="16"/>
              </w:rPr>
              <w:t xml:space="preserve"> – Defensoria Pública (30 dias)</w:t>
            </w:r>
          </w:p>
        </w:tc>
      </w:tr>
      <w:tr w:rsidR="009957BE" w:rsidRPr="009278B3" w14:paraId="2B2B1069"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0529BF79"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Sentença – Embargos de Terceiro – Extinção – Perda do Objeto – Bem Liberado em Outro Processo</w:t>
            </w:r>
          </w:p>
        </w:tc>
        <w:tc>
          <w:tcPr>
            <w:tcW w:w="5103" w:type="dxa"/>
            <w:tcBorders>
              <w:top w:val="single" w:sz="4" w:space="0" w:color="auto"/>
              <w:left w:val="single" w:sz="4" w:space="0" w:color="auto"/>
              <w:bottom w:val="single" w:sz="4" w:space="0" w:color="auto"/>
              <w:right w:val="single" w:sz="4" w:space="0" w:color="auto"/>
            </w:tcBorders>
            <w:vAlign w:val="center"/>
          </w:tcPr>
          <w:p w14:paraId="2DA34B1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6C848BCB"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33F3CDCD"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3E2B8338"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E4B2D90"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 Extinção – Cancelamento da CDA</w:t>
            </w:r>
          </w:p>
        </w:tc>
        <w:tc>
          <w:tcPr>
            <w:tcW w:w="5103" w:type="dxa"/>
            <w:tcBorders>
              <w:top w:val="single" w:sz="4" w:space="0" w:color="auto"/>
              <w:left w:val="single" w:sz="4" w:space="0" w:color="auto"/>
              <w:bottom w:val="single" w:sz="4" w:space="0" w:color="auto"/>
              <w:right w:val="single" w:sz="4" w:space="0" w:color="auto"/>
            </w:tcBorders>
            <w:vAlign w:val="center"/>
          </w:tcPr>
          <w:p w14:paraId="151FB9BE"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ativas (30 dias)</w:t>
            </w:r>
          </w:p>
          <w:p w14:paraId="7D256BFC"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1FACAB12"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0476C3F5"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655BF3B"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Sentença – Execução – Extinção – Cobrança de </w:t>
            </w:r>
            <w:proofErr w:type="spellStart"/>
            <w:r w:rsidRPr="009278B3">
              <w:rPr>
                <w:sz w:val="16"/>
                <w:szCs w:val="16"/>
              </w:rPr>
              <w:t>Astreinte</w:t>
            </w:r>
            <w:proofErr w:type="spellEnd"/>
            <w:r w:rsidRPr="009278B3">
              <w:rPr>
                <w:sz w:val="16"/>
                <w:szCs w:val="16"/>
              </w:rPr>
              <w:t xml:space="preserve"> Antes da Sentença</w:t>
            </w:r>
          </w:p>
        </w:tc>
        <w:tc>
          <w:tcPr>
            <w:tcW w:w="5103" w:type="dxa"/>
            <w:tcBorders>
              <w:top w:val="single" w:sz="4" w:space="0" w:color="auto"/>
              <w:left w:val="single" w:sz="4" w:space="0" w:color="auto"/>
              <w:bottom w:val="single" w:sz="4" w:space="0" w:color="auto"/>
              <w:right w:val="single" w:sz="4" w:space="0" w:color="auto"/>
            </w:tcBorders>
            <w:vAlign w:val="center"/>
          </w:tcPr>
          <w:p w14:paraId="429603A4"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10166FD1"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47CC521B"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55522D33"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5B4841EE"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 Extinção – Contrato Sem Assinatura Antes da Sentença</w:t>
            </w:r>
          </w:p>
        </w:tc>
        <w:tc>
          <w:tcPr>
            <w:tcW w:w="5103" w:type="dxa"/>
            <w:tcBorders>
              <w:top w:val="single" w:sz="4" w:space="0" w:color="auto"/>
              <w:left w:val="single" w:sz="4" w:space="0" w:color="auto"/>
              <w:bottom w:val="single" w:sz="4" w:space="0" w:color="auto"/>
              <w:right w:val="single" w:sz="4" w:space="0" w:color="auto"/>
            </w:tcBorders>
          </w:tcPr>
          <w:p w14:paraId="7E161C9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315340CB"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61E97C4B"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490BE0BE"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4C9CE334"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 Extinção – Cumprimento Espontâneo</w:t>
            </w:r>
          </w:p>
        </w:tc>
        <w:tc>
          <w:tcPr>
            <w:tcW w:w="5103" w:type="dxa"/>
            <w:tcBorders>
              <w:top w:val="single" w:sz="4" w:space="0" w:color="auto"/>
              <w:left w:val="single" w:sz="4" w:space="0" w:color="auto"/>
              <w:bottom w:val="single" w:sz="4" w:space="0" w:color="auto"/>
              <w:right w:val="single" w:sz="4" w:space="0" w:color="auto"/>
            </w:tcBorders>
            <w:vAlign w:val="center"/>
          </w:tcPr>
          <w:p w14:paraId="39C52E6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5C91666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51126079"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0DC580B1"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67B9AA3E"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 Extinção – Desistência</w:t>
            </w:r>
          </w:p>
        </w:tc>
        <w:tc>
          <w:tcPr>
            <w:tcW w:w="5103" w:type="dxa"/>
            <w:tcBorders>
              <w:top w:val="single" w:sz="4" w:space="0" w:color="auto"/>
              <w:left w:val="single" w:sz="4" w:space="0" w:color="auto"/>
              <w:bottom w:val="single" w:sz="4" w:space="0" w:color="auto"/>
              <w:right w:val="single" w:sz="4" w:space="0" w:color="auto"/>
            </w:tcBorders>
            <w:vAlign w:val="center"/>
          </w:tcPr>
          <w:p w14:paraId="58C508D4"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19F093F8"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3D695A99"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610FBB90"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6CE6C95C"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 Extinção – Ilegitimidade Ativa – Cheque de Pessoa Jurídica</w:t>
            </w:r>
          </w:p>
        </w:tc>
        <w:tc>
          <w:tcPr>
            <w:tcW w:w="5103" w:type="dxa"/>
            <w:tcBorders>
              <w:top w:val="single" w:sz="4" w:space="0" w:color="auto"/>
              <w:left w:val="single" w:sz="4" w:space="0" w:color="auto"/>
              <w:bottom w:val="single" w:sz="4" w:space="0" w:color="auto"/>
              <w:right w:val="single" w:sz="4" w:space="0" w:color="auto"/>
            </w:tcBorders>
            <w:vAlign w:val="center"/>
          </w:tcPr>
          <w:p w14:paraId="6CC7BE10"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45D35E8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58DE3E7A"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2CAF4F9A"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339B7D12"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 Extinção – Nota Promissória Sem Data de Emissão ou Nome do Credor</w:t>
            </w:r>
          </w:p>
        </w:tc>
        <w:tc>
          <w:tcPr>
            <w:tcW w:w="5103" w:type="dxa"/>
            <w:tcBorders>
              <w:top w:val="single" w:sz="4" w:space="0" w:color="auto"/>
              <w:left w:val="single" w:sz="4" w:space="0" w:color="auto"/>
              <w:bottom w:val="single" w:sz="4" w:space="0" w:color="auto"/>
              <w:right w:val="single" w:sz="4" w:space="0" w:color="auto"/>
            </w:tcBorders>
            <w:vAlign w:val="center"/>
          </w:tcPr>
          <w:p w14:paraId="6F19FBBF"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52DBB0EB"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511EFBD1"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540DFB66"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5C8D9625"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Sentença – Execução – Extinção – Plano de Recuperação – Crédito </w:t>
            </w:r>
            <w:proofErr w:type="spellStart"/>
            <w:r w:rsidRPr="009278B3">
              <w:rPr>
                <w:sz w:val="16"/>
                <w:szCs w:val="16"/>
              </w:rPr>
              <w:t>Concursal</w:t>
            </w:r>
            <w:proofErr w:type="spellEnd"/>
          </w:p>
        </w:tc>
        <w:tc>
          <w:tcPr>
            <w:tcW w:w="5103" w:type="dxa"/>
            <w:tcBorders>
              <w:top w:val="single" w:sz="4" w:space="0" w:color="auto"/>
              <w:left w:val="single" w:sz="4" w:space="0" w:color="auto"/>
              <w:bottom w:val="single" w:sz="4" w:space="0" w:color="auto"/>
              <w:right w:val="single" w:sz="4" w:space="0" w:color="auto"/>
            </w:tcBorders>
          </w:tcPr>
          <w:p w14:paraId="3EC5E30E"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48A4733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67E4EABB"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5334C350"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37724E5F"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Sentença – Execução – Extinção – Renúncia </w:t>
            </w:r>
          </w:p>
        </w:tc>
        <w:tc>
          <w:tcPr>
            <w:tcW w:w="5103" w:type="dxa"/>
            <w:tcBorders>
              <w:top w:val="single" w:sz="4" w:space="0" w:color="auto"/>
              <w:left w:val="single" w:sz="4" w:space="0" w:color="auto"/>
              <w:bottom w:val="single" w:sz="4" w:space="0" w:color="auto"/>
              <w:right w:val="single" w:sz="4" w:space="0" w:color="auto"/>
            </w:tcBorders>
            <w:vAlign w:val="center"/>
          </w:tcPr>
          <w:p w14:paraId="373575F1"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18FA79D1"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5C20038B" w14:textId="77777777" w:rsidR="009957BE" w:rsidRPr="00C81CDC"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79CCBF25"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A35A968"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 Extinção – Sem Bens ou Endereço do Devedor - Juizados</w:t>
            </w:r>
          </w:p>
        </w:tc>
        <w:tc>
          <w:tcPr>
            <w:tcW w:w="5103" w:type="dxa"/>
            <w:tcBorders>
              <w:top w:val="single" w:sz="4" w:space="0" w:color="auto"/>
              <w:left w:val="single" w:sz="4" w:space="0" w:color="auto"/>
              <w:bottom w:val="single" w:sz="4" w:space="0" w:color="auto"/>
              <w:right w:val="single" w:sz="4" w:space="0" w:color="auto"/>
            </w:tcBorders>
            <w:vAlign w:val="center"/>
          </w:tcPr>
          <w:p w14:paraId="67B0D059"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0535D0CF"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7C984CF1"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21316142"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3ECDE98D"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 Prescrição – Cheque</w:t>
            </w:r>
          </w:p>
        </w:tc>
        <w:tc>
          <w:tcPr>
            <w:tcW w:w="5103" w:type="dxa"/>
            <w:tcBorders>
              <w:top w:val="single" w:sz="4" w:space="0" w:color="auto"/>
              <w:left w:val="single" w:sz="4" w:space="0" w:color="auto"/>
              <w:bottom w:val="single" w:sz="4" w:space="0" w:color="auto"/>
              <w:right w:val="single" w:sz="4" w:space="0" w:color="auto"/>
            </w:tcBorders>
            <w:vAlign w:val="center"/>
          </w:tcPr>
          <w:p w14:paraId="7C858A7B"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2A1E7CBB"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6EA3E913"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w:t>
            </w:r>
            <w:r>
              <w:rPr>
                <w:sz w:val="16"/>
                <w:szCs w:val="16"/>
              </w:rPr>
              <w:t>oria Pública (30 dias)</w:t>
            </w:r>
          </w:p>
        </w:tc>
      </w:tr>
      <w:tr w:rsidR="009957BE" w:rsidRPr="009278B3" w14:paraId="0A276B8B"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E6CF56B"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 Prescrição – Intercorrente</w:t>
            </w:r>
          </w:p>
        </w:tc>
        <w:tc>
          <w:tcPr>
            <w:tcW w:w="5103" w:type="dxa"/>
            <w:tcBorders>
              <w:top w:val="single" w:sz="4" w:space="0" w:color="auto"/>
              <w:left w:val="single" w:sz="4" w:space="0" w:color="auto"/>
              <w:bottom w:val="single" w:sz="4" w:space="0" w:color="auto"/>
              <w:right w:val="single" w:sz="4" w:space="0" w:color="auto"/>
            </w:tcBorders>
            <w:vAlign w:val="center"/>
          </w:tcPr>
          <w:p w14:paraId="350FFEE9"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Todos as partes ativas (30 dias)</w:t>
            </w:r>
          </w:p>
          <w:p w14:paraId="41B2FFFE"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0B139AD4"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0B49BC59"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55573A3"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 Prescrição – Nota Promissória</w:t>
            </w:r>
          </w:p>
        </w:tc>
        <w:tc>
          <w:tcPr>
            <w:tcW w:w="5103" w:type="dxa"/>
            <w:tcBorders>
              <w:top w:val="single" w:sz="4" w:space="0" w:color="auto"/>
              <w:left w:val="single" w:sz="4" w:space="0" w:color="auto"/>
              <w:bottom w:val="single" w:sz="4" w:space="0" w:color="auto"/>
              <w:right w:val="single" w:sz="4" w:space="0" w:color="auto"/>
            </w:tcBorders>
          </w:tcPr>
          <w:p w14:paraId="5A41FA46"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302B22E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01E6B8B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14675200"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6CB50B8"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 Quitação – Acordo – Juizados</w:t>
            </w:r>
          </w:p>
        </w:tc>
        <w:tc>
          <w:tcPr>
            <w:tcW w:w="5103" w:type="dxa"/>
            <w:tcBorders>
              <w:top w:val="single" w:sz="4" w:space="0" w:color="auto"/>
              <w:left w:val="single" w:sz="4" w:space="0" w:color="auto"/>
              <w:bottom w:val="single" w:sz="4" w:space="0" w:color="auto"/>
              <w:right w:val="single" w:sz="4" w:space="0" w:color="auto"/>
            </w:tcBorders>
          </w:tcPr>
          <w:p w14:paraId="60E457A8"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3303BB29"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312FDE13"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41651F53"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5AC18E55"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 Quitação – Contra a Fazenda Pública</w:t>
            </w:r>
          </w:p>
        </w:tc>
        <w:tc>
          <w:tcPr>
            <w:tcW w:w="5103" w:type="dxa"/>
            <w:tcBorders>
              <w:top w:val="single" w:sz="4" w:space="0" w:color="auto"/>
              <w:left w:val="single" w:sz="4" w:space="0" w:color="auto"/>
              <w:bottom w:val="single" w:sz="4" w:space="0" w:color="auto"/>
              <w:right w:val="single" w:sz="4" w:space="0" w:color="auto"/>
            </w:tcBorders>
          </w:tcPr>
          <w:p w14:paraId="4E7E45E5"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5D4C3510"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passivas (30 dias)</w:t>
            </w:r>
          </w:p>
          <w:p w14:paraId="4F9C7C9B"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6AABCA41"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5F6F84E6"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 Quitação - Juizados</w:t>
            </w:r>
          </w:p>
        </w:tc>
        <w:tc>
          <w:tcPr>
            <w:tcW w:w="5103" w:type="dxa"/>
            <w:tcBorders>
              <w:top w:val="single" w:sz="4" w:space="0" w:color="auto"/>
              <w:left w:val="single" w:sz="4" w:space="0" w:color="auto"/>
              <w:bottom w:val="single" w:sz="4" w:space="0" w:color="auto"/>
              <w:right w:val="single" w:sz="4" w:space="0" w:color="auto"/>
            </w:tcBorders>
          </w:tcPr>
          <w:p w14:paraId="544A4BE9"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414F1A1D"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12A996A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0F05C037" w14:textId="77777777" w:rsidR="009957BE" w:rsidRPr="009278B3" w:rsidRDefault="009957BE" w:rsidP="00042417">
            <w:pPr>
              <w:pStyle w:val="TJSC-CorpodoTexto"/>
              <w:spacing w:line="240" w:lineRule="auto"/>
              <w:ind w:firstLine="0"/>
              <w:rPr>
                <w:sz w:val="16"/>
                <w:szCs w:val="16"/>
              </w:rPr>
            </w:pPr>
          </w:p>
        </w:tc>
      </w:tr>
      <w:tr w:rsidR="009957BE" w:rsidRPr="009278B3" w14:paraId="2863DFCC"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5B7B1C5E"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 Quitação – Padrão</w:t>
            </w:r>
          </w:p>
        </w:tc>
        <w:tc>
          <w:tcPr>
            <w:tcW w:w="5103" w:type="dxa"/>
            <w:tcBorders>
              <w:top w:val="single" w:sz="4" w:space="0" w:color="auto"/>
              <w:left w:val="single" w:sz="4" w:space="0" w:color="auto"/>
              <w:bottom w:val="single" w:sz="4" w:space="0" w:color="auto"/>
              <w:right w:val="single" w:sz="4" w:space="0" w:color="auto"/>
            </w:tcBorders>
          </w:tcPr>
          <w:p w14:paraId="1CFC2C8D"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1145CE01"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3DFCB95B"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235FAC5B" w14:textId="77777777" w:rsidR="009957BE" w:rsidRPr="009278B3" w:rsidRDefault="009957BE" w:rsidP="00042417">
            <w:pPr>
              <w:pStyle w:val="TJSC-CorpodoTexto"/>
              <w:spacing w:line="240" w:lineRule="auto"/>
              <w:ind w:firstLine="0"/>
              <w:rPr>
                <w:sz w:val="16"/>
                <w:szCs w:val="16"/>
              </w:rPr>
            </w:pPr>
          </w:p>
        </w:tc>
      </w:tr>
      <w:tr w:rsidR="009957BE" w:rsidRPr="009278B3" w14:paraId="0134BC48"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1A8D6C8E"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 Quitação – Por Acordo</w:t>
            </w:r>
          </w:p>
        </w:tc>
        <w:tc>
          <w:tcPr>
            <w:tcW w:w="5103" w:type="dxa"/>
            <w:tcBorders>
              <w:top w:val="single" w:sz="4" w:space="0" w:color="auto"/>
              <w:left w:val="single" w:sz="4" w:space="0" w:color="auto"/>
              <w:bottom w:val="single" w:sz="4" w:space="0" w:color="auto"/>
              <w:right w:val="single" w:sz="4" w:space="0" w:color="auto"/>
            </w:tcBorders>
          </w:tcPr>
          <w:p w14:paraId="3E8A361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5749D42A"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465D37DC"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215A8364"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5F27C2F6"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Fiscal - Desistência</w:t>
            </w:r>
          </w:p>
        </w:tc>
        <w:tc>
          <w:tcPr>
            <w:tcW w:w="5103" w:type="dxa"/>
            <w:tcBorders>
              <w:top w:val="single" w:sz="4" w:space="0" w:color="auto"/>
              <w:left w:val="single" w:sz="4" w:space="0" w:color="auto"/>
              <w:bottom w:val="single" w:sz="4" w:space="0" w:color="auto"/>
              <w:right w:val="single" w:sz="4" w:space="0" w:color="auto"/>
            </w:tcBorders>
          </w:tcPr>
          <w:p w14:paraId="136F490A"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ativas (30 dias)</w:t>
            </w:r>
          </w:p>
          <w:p w14:paraId="2F51B244"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6C30A5EE"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254F1312"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86F4468"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Fiscal – Prescrição – Crédito Não Tributário</w:t>
            </w:r>
          </w:p>
        </w:tc>
        <w:tc>
          <w:tcPr>
            <w:tcW w:w="5103" w:type="dxa"/>
            <w:tcBorders>
              <w:top w:val="single" w:sz="4" w:space="0" w:color="auto"/>
              <w:left w:val="single" w:sz="4" w:space="0" w:color="auto"/>
              <w:bottom w:val="single" w:sz="4" w:space="0" w:color="auto"/>
              <w:right w:val="single" w:sz="4" w:space="0" w:color="auto"/>
            </w:tcBorders>
          </w:tcPr>
          <w:p w14:paraId="4FA022A5"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ativas (30 dias)</w:t>
            </w:r>
          </w:p>
          <w:p w14:paraId="4D5DFE1D"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29EA8723" w14:textId="77777777" w:rsidR="009957BE" w:rsidRPr="009278B3" w:rsidRDefault="009957BE" w:rsidP="00042417">
            <w:pPr>
              <w:pStyle w:val="TJSC-CorpodoTexto"/>
              <w:spacing w:line="240" w:lineRule="auto"/>
              <w:ind w:firstLine="0"/>
              <w:rPr>
                <w:sz w:val="16"/>
                <w:szCs w:val="16"/>
              </w:rPr>
            </w:pPr>
            <w:r w:rsidRPr="009278B3">
              <w:rPr>
                <w:sz w:val="16"/>
                <w:szCs w:val="16"/>
              </w:rPr>
              <w:t>Portal – N – De</w:t>
            </w:r>
            <w:r>
              <w:rPr>
                <w:sz w:val="16"/>
                <w:szCs w:val="16"/>
              </w:rPr>
              <w:t>fensoria Pública (30 dias)</w:t>
            </w:r>
          </w:p>
        </w:tc>
      </w:tr>
      <w:tr w:rsidR="009957BE" w:rsidRPr="009278B3" w14:paraId="7861BF21"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659B6CB5"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Fiscal – Prescrição – Crédito Tributário</w:t>
            </w:r>
          </w:p>
        </w:tc>
        <w:tc>
          <w:tcPr>
            <w:tcW w:w="5103" w:type="dxa"/>
            <w:tcBorders>
              <w:top w:val="single" w:sz="4" w:space="0" w:color="auto"/>
              <w:left w:val="single" w:sz="4" w:space="0" w:color="auto"/>
              <w:bottom w:val="single" w:sz="4" w:space="0" w:color="auto"/>
              <w:right w:val="single" w:sz="4" w:space="0" w:color="auto"/>
            </w:tcBorders>
          </w:tcPr>
          <w:p w14:paraId="16A64D6C"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ativas (30 dias)</w:t>
            </w:r>
          </w:p>
          <w:p w14:paraId="04F4F0C5"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43C56273"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065EA80D" w14:textId="77777777" w:rsidR="009957BE" w:rsidRPr="009278B3" w:rsidRDefault="009957BE" w:rsidP="00042417">
            <w:pPr>
              <w:pStyle w:val="TJSC-CorpodoTexto"/>
              <w:spacing w:line="240" w:lineRule="auto"/>
              <w:ind w:firstLine="0"/>
              <w:rPr>
                <w:sz w:val="16"/>
                <w:szCs w:val="16"/>
              </w:rPr>
            </w:pPr>
          </w:p>
        </w:tc>
      </w:tr>
      <w:tr w:rsidR="009957BE" w:rsidRPr="009278B3" w14:paraId="4FA8BF13"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58EE4EF8"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Fiscal – Prescrição – Intercorrente – Sem Defesa Técnica</w:t>
            </w:r>
          </w:p>
        </w:tc>
        <w:tc>
          <w:tcPr>
            <w:tcW w:w="5103" w:type="dxa"/>
            <w:tcBorders>
              <w:top w:val="single" w:sz="4" w:space="0" w:color="auto"/>
              <w:left w:val="single" w:sz="4" w:space="0" w:color="auto"/>
              <w:bottom w:val="single" w:sz="4" w:space="0" w:color="auto"/>
              <w:right w:val="single" w:sz="4" w:space="0" w:color="auto"/>
            </w:tcBorders>
          </w:tcPr>
          <w:p w14:paraId="49587535"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ativas (30 dias)</w:t>
            </w:r>
          </w:p>
          <w:p w14:paraId="6195486B"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37082CBA"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73AABA24"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17B71E23"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Fiscal – Quitação</w:t>
            </w:r>
          </w:p>
        </w:tc>
        <w:tc>
          <w:tcPr>
            <w:tcW w:w="5103" w:type="dxa"/>
            <w:tcBorders>
              <w:top w:val="single" w:sz="4" w:space="0" w:color="auto"/>
              <w:left w:val="single" w:sz="4" w:space="0" w:color="auto"/>
              <w:bottom w:val="single" w:sz="4" w:space="0" w:color="auto"/>
              <w:right w:val="single" w:sz="4" w:space="0" w:color="auto"/>
            </w:tcBorders>
          </w:tcPr>
          <w:p w14:paraId="670BDD35"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ativas (30 dias)</w:t>
            </w:r>
          </w:p>
          <w:p w14:paraId="4D3238CF"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1ABA2F06"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Portal – N</w:t>
            </w:r>
            <w:r>
              <w:rPr>
                <w:sz w:val="16"/>
                <w:szCs w:val="16"/>
              </w:rPr>
              <w:t xml:space="preserve"> – Defensoria Pública (30 dias)</w:t>
            </w:r>
          </w:p>
        </w:tc>
      </w:tr>
      <w:tr w:rsidR="009957BE" w:rsidRPr="009278B3" w14:paraId="281F4225"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7B3E36C"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Sentença – Execução Fiscal - Remissão</w:t>
            </w:r>
          </w:p>
        </w:tc>
        <w:tc>
          <w:tcPr>
            <w:tcW w:w="5103" w:type="dxa"/>
            <w:tcBorders>
              <w:top w:val="single" w:sz="4" w:space="0" w:color="auto"/>
              <w:left w:val="single" w:sz="4" w:space="0" w:color="auto"/>
              <w:bottom w:val="single" w:sz="4" w:space="0" w:color="auto"/>
              <w:right w:val="single" w:sz="4" w:space="0" w:color="auto"/>
            </w:tcBorders>
          </w:tcPr>
          <w:p w14:paraId="4B289940"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ativas (30 dias)</w:t>
            </w:r>
          </w:p>
          <w:p w14:paraId="6F8BFF31"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68C9FDEC"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2BDD35CA"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5606CBAB" w14:textId="77777777" w:rsidR="009957BE" w:rsidRPr="009278B3" w:rsidRDefault="009957BE" w:rsidP="00042417">
            <w:pPr>
              <w:pStyle w:val="TJSC-CorpodoTexto"/>
              <w:spacing w:line="240" w:lineRule="auto"/>
              <w:ind w:firstLine="0"/>
              <w:rPr>
                <w:sz w:val="16"/>
                <w:szCs w:val="16"/>
              </w:rPr>
            </w:pPr>
            <w:r w:rsidRPr="009278B3">
              <w:rPr>
                <w:sz w:val="16"/>
                <w:szCs w:val="16"/>
              </w:rPr>
              <w:t>Sentença – Embargos de Declaração - Genérico</w:t>
            </w:r>
          </w:p>
        </w:tc>
        <w:tc>
          <w:tcPr>
            <w:tcW w:w="5103" w:type="dxa"/>
            <w:tcBorders>
              <w:top w:val="single" w:sz="4" w:space="0" w:color="auto"/>
              <w:left w:val="single" w:sz="4" w:space="0" w:color="auto"/>
              <w:bottom w:val="single" w:sz="4" w:space="0" w:color="auto"/>
              <w:right w:val="single" w:sz="4" w:space="0" w:color="auto"/>
            </w:tcBorders>
          </w:tcPr>
          <w:p w14:paraId="5DC03DE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3313BE81"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178030CF"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737765CA"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60654FE3" w14:textId="77777777" w:rsidR="009957BE" w:rsidRPr="009278B3" w:rsidRDefault="009957BE" w:rsidP="00042417">
            <w:pPr>
              <w:pStyle w:val="TJSC-CorpodoTexto"/>
              <w:spacing w:line="240" w:lineRule="auto"/>
              <w:ind w:firstLine="0"/>
              <w:rPr>
                <w:sz w:val="16"/>
                <w:szCs w:val="16"/>
              </w:rPr>
            </w:pPr>
            <w:r w:rsidRPr="009278B3">
              <w:rPr>
                <w:sz w:val="16"/>
                <w:szCs w:val="16"/>
              </w:rPr>
              <w:t>Sentença – Embargos de Declaração – Modificação de Medicamentos - Possibilidade</w:t>
            </w:r>
          </w:p>
        </w:tc>
        <w:tc>
          <w:tcPr>
            <w:tcW w:w="5103" w:type="dxa"/>
            <w:tcBorders>
              <w:top w:val="single" w:sz="4" w:space="0" w:color="auto"/>
              <w:left w:val="single" w:sz="4" w:space="0" w:color="auto"/>
              <w:bottom w:val="single" w:sz="4" w:space="0" w:color="auto"/>
              <w:right w:val="single" w:sz="4" w:space="0" w:color="auto"/>
            </w:tcBorders>
          </w:tcPr>
          <w:p w14:paraId="29B69893"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ativas (30 dias)</w:t>
            </w:r>
          </w:p>
          <w:p w14:paraId="5D080276"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17535883"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65C708DE"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4688EC2C"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Sentença – Embargos de Declaração – Rediscutir – Inviabilidade </w:t>
            </w:r>
          </w:p>
        </w:tc>
        <w:tc>
          <w:tcPr>
            <w:tcW w:w="5103" w:type="dxa"/>
            <w:tcBorders>
              <w:top w:val="single" w:sz="4" w:space="0" w:color="auto"/>
              <w:left w:val="single" w:sz="4" w:space="0" w:color="auto"/>
              <w:bottom w:val="single" w:sz="4" w:space="0" w:color="auto"/>
              <w:right w:val="single" w:sz="4" w:space="0" w:color="auto"/>
            </w:tcBorders>
          </w:tcPr>
          <w:p w14:paraId="0DD91C25"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5D1967D8"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32B1B059"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03F1A2DE"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1FAC11E1" w14:textId="77777777" w:rsidR="009957BE" w:rsidRPr="009278B3" w:rsidRDefault="009957BE" w:rsidP="00042417">
            <w:pPr>
              <w:pStyle w:val="TJSC-CorpodoTexto"/>
              <w:spacing w:line="240" w:lineRule="auto"/>
              <w:ind w:firstLine="0"/>
              <w:rPr>
                <w:sz w:val="16"/>
                <w:szCs w:val="16"/>
              </w:rPr>
            </w:pPr>
            <w:r w:rsidRPr="009278B3">
              <w:rPr>
                <w:sz w:val="16"/>
                <w:szCs w:val="16"/>
              </w:rPr>
              <w:t>Sentença – Extinção – Abandono – Após 5 Dias – Sem Defesa Técnica</w:t>
            </w:r>
          </w:p>
        </w:tc>
        <w:tc>
          <w:tcPr>
            <w:tcW w:w="5103" w:type="dxa"/>
            <w:tcBorders>
              <w:top w:val="single" w:sz="4" w:space="0" w:color="auto"/>
              <w:left w:val="single" w:sz="4" w:space="0" w:color="auto"/>
              <w:bottom w:val="single" w:sz="4" w:space="0" w:color="auto"/>
              <w:right w:val="single" w:sz="4" w:space="0" w:color="auto"/>
            </w:tcBorders>
          </w:tcPr>
          <w:p w14:paraId="2736A76D"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76C1CD65" w14:textId="77777777" w:rsidR="009957BE" w:rsidRPr="009278B3" w:rsidRDefault="009957BE" w:rsidP="00042417">
            <w:pPr>
              <w:pStyle w:val="TJSC-CorpodoTexto"/>
              <w:spacing w:line="240" w:lineRule="auto"/>
              <w:ind w:firstLine="0"/>
              <w:rPr>
                <w:sz w:val="16"/>
                <w:szCs w:val="16"/>
              </w:rPr>
            </w:pPr>
          </w:p>
        </w:tc>
      </w:tr>
      <w:tr w:rsidR="009957BE" w:rsidRPr="009278B3" w14:paraId="5A51C24E"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6801C5D5" w14:textId="77777777" w:rsidR="009957BE" w:rsidRPr="009278B3" w:rsidRDefault="009957BE" w:rsidP="00042417">
            <w:pPr>
              <w:pStyle w:val="TJSC-CorpodoTexto"/>
              <w:spacing w:line="240" w:lineRule="auto"/>
              <w:ind w:firstLine="0"/>
              <w:rPr>
                <w:sz w:val="16"/>
                <w:szCs w:val="16"/>
              </w:rPr>
            </w:pPr>
            <w:r w:rsidRPr="009278B3">
              <w:rPr>
                <w:sz w:val="16"/>
                <w:szCs w:val="16"/>
              </w:rPr>
              <w:t>Sentença – Extinção – Abandono – Juizados</w:t>
            </w:r>
          </w:p>
        </w:tc>
        <w:tc>
          <w:tcPr>
            <w:tcW w:w="5103" w:type="dxa"/>
            <w:tcBorders>
              <w:top w:val="single" w:sz="4" w:space="0" w:color="auto"/>
              <w:left w:val="single" w:sz="4" w:space="0" w:color="auto"/>
              <w:bottom w:val="single" w:sz="4" w:space="0" w:color="auto"/>
              <w:right w:val="single" w:sz="4" w:space="0" w:color="auto"/>
            </w:tcBorders>
          </w:tcPr>
          <w:p w14:paraId="270F7C82"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(10 dias)</w:t>
            </w:r>
          </w:p>
          <w:p w14:paraId="182851EF"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(10 dias)</w:t>
            </w:r>
          </w:p>
          <w:p w14:paraId="5DDBF4F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(20 dias)</w:t>
            </w:r>
          </w:p>
        </w:tc>
      </w:tr>
      <w:tr w:rsidR="009957BE" w:rsidRPr="009278B3" w14:paraId="5255F055"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0D981FFA" w14:textId="77777777" w:rsidR="009957BE" w:rsidRPr="009278B3" w:rsidRDefault="009957BE" w:rsidP="00042417">
            <w:pPr>
              <w:pStyle w:val="TJSC-CorpodoTexto"/>
              <w:spacing w:line="240" w:lineRule="auto"/>
              <w:ind w:firstLine="0"/>
              <w:rPr>
                <w:sz w:val="16"/>
                <w:szCs w:val="16"/>
              </w:rPr>
            </w:pPr>
            <w:r w:rsidRPr="009278B3">
              <w:rPr>
                <w:sz w:val="16"/>
                <w:szCs w:val="16"/>
              </w:rPr>
              <w:t>Sentença – Extinção – Ação Visando Declaração de Inconstitucionalidade de Lei em Tese</w:t>
            </w:r>
          </w:p>
        </w:tc>
        <w:tc>
          <w:tcPr>
            <w:tcW w:w="5103" w:type="dxa"/>
            <w:tcBorders>
              <w:top w:val="single" w:sz="4" w:space="0" w:color="auto"/>
              <w:left w:val="single" w:sz="4" w:space="0" w:color="auto"/>
              <w:bottom w:val="single" w:sz="4" w:space="0" w:color="auto"/>
              <w:right w:val="single" w:sz="4" w:space="0" w:color="auto"/>
            </w:tcBorders>
          </w:tcPr>
          <w:p w14:paraId="200F740B"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0BE382A5"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3217B3B5" w14:textId="77777777" w:rsidR="009957BE" w:rsidRPr="009278B3" w:rsidRDefault="009957BE" w:rsidP="00042417">
            <w:pPr>
              <w:pStyle w:val="TJSC-CorpodoTexto"/>
              <w:spacing w:line="240" w:lineRule="auto"/>
              <w:ind w:firstLine="0"/>
              <w:rPr>
                <w:sz w:val="16"/>
                <w:szCs w:val="16"/>
              </w:rPr>
            </w:pPr>
          </w:p>
        </w:tc>
      </w:tr>
      <w:tr w:rsidR="009957BE" w:rsidRPr="009278B3" w14:paraId="737163B7"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45F1D4F4" w14:textId="77777777" w:rsidR="009957BE" w:rsidRPr="009278B3" w:rsidRDefault="009957BE" w:rsidP="00042417">
            <w:pPr>
              <w:pStyle w:val="TJSC-CorpodoTexto"/>
              <w:spacing w:line="240" w:lineRule="auto"/>
              <w:ind w:firstLine="0"/>
              <w:rPr>
                <w:sz w:val="16"/>
                <w:szCs w:val="16"/>
              </w:rPr>
            </w:pPr>
            <w:r w:rsidRPr="009278B3">
              <w:rPr>
                <w:sz w:val="16"/>
                <w:szCs w:val="16"/>
              </w:rPr>
              <w:t>Sentença – Extinção – Autor Sem Advogado</w:t>
            </w:r>
          </w:p>
        </w:tc>
        <w:tc>
          <w:tcPr>
            <w:tcW w:w="5103" w:type="dxa"/>
            <w:tcBorders>
              <w:top w:val="single" w:sz="4" w:space="0" w:color="auto"/>
              <w:left w:val="single" w:sz="4" w:space="0" w:color="auto"/>
              <w:bottom w:val="single" w:sz="4" w:space="0" w:color="auto"/>
              <w:right w:val="single" w:sz="4" w:space="0" w:color="auto"/>
            </w:tcBorders>
          </w:tcPr>
          <w:p w14:paraId="698379F1"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passivas (15 dias)</w:t>
            </w:r>
          </w:p>
          <w:p w14:paraId="73EA0291"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6E3C8AAB"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600B6B2D" w14:textId="77777777" w:rsidR="009957BE" w:rsidRPr="009278B3" w:rsidRDefault="009957BE" w:rsidP="00042417">
            <w:pPr>
              <w:pStyle w:val="TJSC-CorpodoTexto"/>
              <w:spacing w:line="240" w:lineRule="auto"/>
              <w:ind w:firstLine="0"/>
              <w:rPr>
                <w:sz w:val="16"/>
                <w:szCs w:val="16"/>
              </w:rPr>
            </w:pPr>
            <w:r w:rsidRPr="009278B3">
              <w:rPr>
                <w:sz w:val="16"/>
                <w:szCs w:val="16"/>
              </w:rPr>
              <w:t>Sentença – Extinção – Desistência – Com Defesa Técnica</w:t>
            </w:r>
          </w:p>
        </w:tc>
        <w:tc>
          <w:tcPr>
            <w:tcW w:w="5103" w:type="dxa"/>
            <w:tcBorders>
              <w:top w:val="single" w:sz="4" w:space="0" w:color="auto"/>
              <w:left w:val="single" w:sz="4" w:space="0" w:color="auto"/>
              <w:bottom w:val="single" w:sz="4" w:space="0" w:color="auto"/>
              <w:right w:val="single" w:sz="4" w:space="0" w:color="auto"/>
            </w:tcBorders>
          </w:tcPr>
          <w:p w14:paraId="311B7564"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05734138"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3199A430"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7727FEAA"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3A0BC08" w14:textId="77777777" w:rsidR="009957BE" w:rsidRPr="009278B3" w:rsidRDefault="009957BE" w:rsidP="00042417">
            <w:pPr>
              <w:pStyle w:val="TJSC-CorpodoTexto"/>
              <w:spacing w:line="240" w:lineRule="auto"/>
              <w:ind w:firstLine="0"/>
              <w:rPr>
                <w:sz w:val="16"/>
                <w:szCs w:val="16"/>
              </w:rPr>
            </w:pPr>
            <w:r w:rsidRPr="009278B3">
              <w:rPr>
                <w:sz w:val="16"/>
                <w:szCs w:val="16"/>
              </w:rPr>
              <w:t>Sentença – Extinção – Desistência – Juizados</w:t>
            </w:r>
          </w:p>
        </w:tc>
        <w:tc>
          <w:tcPr>
            <w:tcW w:w="5103" w:type="dxa"/>
            <w:tcBorders>
              <w:top w:val="single" w:sz="4" w:space="0" w:color="auto"/>
              <w:left w:val="single" w:sz="4" w:space="0" w:color="auto"/>
              <w:bottom w:val="single" w:sz="4" w:space="0" w:color="auto"/>
              <w:right w:val="single" w:sz="4" w:space="0" w:color="auto"/>
            </w:tcBorders>
          </w:tcPr>
          <w:p w14:paraId="685A46C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(10 dias)</w:t>
            </w:r>
          </w:p>
          <w:p w14:paraId="6A598818"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(10 dias)</w:t>
            </w:r>
          </w:p>
          <w:p w14:paraId="07C6F815"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(20 dias)</w:t>
            </w:r>
          </w:p>
        </w:tc>
      </w:tr>
      <w:tr w:rsidR="009957BE" w:rsidRPr="009278B3" w14:paraId="71599D44"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5461B312" w14:textId="77777777" w:rsidR="009957BE" w:rsidRPr="009278B3" w:rsidRDefault="009957BE" w:rsidP="00042417">
            <w:pPr>
              <w:pStyle w:val="TJSC-CorpodoTexto"/>
              <w:spacing w:line="240" w:lineRule="auto"/>
              <w:ind w:firstLine="0"/>
              <w:rPr>
                <w:sz w:val="16"/>
                <w:szCs w:val="16"/>
              </w:rPr>
            </w:pPr>
            <w:r w:rsidRPr="009278B3">
              <w:rPr>
                <w:sz w:val="16"/>
                <w:szCs w:val="16"/>
              </w:rPr>
              <w:t>Sentença – Extinção – Desistência – Sem Defesa Técnica</w:t>
            </w:r>
          </w:p>
        </w:tc>
        <w:tc>
          <w:tcPr>
            <w:tcW w:w="5103" w:type="dxa"/>
            <w:tcBorders>
              <w:top w:val="single" w:sz="4" w:space="0" w:color="auto"/>
              <w:left w:val="single" w:sz="4" w:space="0" w:color="auto"/>
              <w:bottom w:val="single" w:sz="4" w:space="0" w:color="auto"/>
              <w:right w:val="single" w:sz="4" w:space="0" w:color="auto"/>
            </w:tcBorders>
          </w:tcPr>
          <w:p w14:paraId="431FA85C"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308A9DB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50D0B26B"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6DE0F405"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15F33736" w14:textId="77777777" w:rsidR="009957BE" w:rsidRPr="009278B3" w:rsidRDefault="009957BE" w:rsidP="00042417">
            <w:pPr>
              <w:pStyle w:val="TJSC-CorpodoTexto"/>
              <w:spacing w:line="240" w:lineRule="auto"/>
              <w:ind w:firstLine="0"/>
              <w:rPr>
                <w:sz w:val="16"/>
                <w:szCs w:val="16"/>
              </w:rPr>
            </w:pPr>
            <w:r w:rsidRPr="009278B3">
              <w:rPr>
                <w:sz w:val="16"/>
                <w:szCs w:val="16"/>
              </w:rPr>
              <w:t>Sentença – Extinção – Falta de Interesse – Documentação de Fornecedor – Ausência de Prévio Pedido Administrativo</w:t>
            </w:r>
          </w:p>
        </w:tc>
        <w:tc>
          <w:tcPr>
            <w:tcW w:w="5103" w:type="dxa"/>
            <w:tcBorders>
              <w:top w:val="single" w:sz="4" w:space="0" w:color="auto"/>
              <w:left w:val="single" w:sz="4" w:space="0" w:color="auto"/>
              <w:bottom w:val="single" w:sz="4" w:space="0" w:color="auto"/>
              <w:right w:val="single" w:sz="4" w:space="0" w:color="auto"/>
            </w:tcBorders>
          </w:tcPr>
          <w:p w14:paraId="2E99CFAF"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5DC147D6"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5AEDBFB9" w14:textId="77777777" w:rsidR="009957BE" w:rsidRPr="009278B3" w:rsidRDefault="009957BE" w:rsidP="00042417">
            <w:pPr>
              <w:pStyle w:val="TJSC-CorpodoTexto"/>
              <w:spacing w:line="240" w:lineRule="auto"/>
              <w:ind w:firstLine="0"/>
              <w:rPr>
                <w:sz w:val="16"/>
                <w:szCs w:val="16"/>
              </w:rPr>
            </w:pPr>
          </w:p>
        </w:tc>
      </w:tr>
      <w:tr w:rsidR="009957BE" w:rsidRPr="009278B3" w14:paraId="7ACBB56B"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69FE5F85" w14:textId="77777777" w:rsidR="009957BE" w:rsidRPr="009278B3" w:rsidRDefault="009957BE" w:rsidP="00042417">
            <w:pPr>
              <w:pStyle w:val="TJSC-CorpodoTexto"/>
              <w:spacing w:line="240" w:lineRule="auto"/>
              <w:ind w:firstLine="0"/>
              <w:rPr>
                <w:sz w:val="16"/>
                <w:szCs w:val="16"/>
              </w:rPr>
            </w:pPr>
            <w:r w:rsidRPr="009278B3">
              <w:rPr>
                <w:sz w:val="16"/>
                <w:szCs w:val="16"/>
              </w:rPr>
              <w:t>Sentença – Extinção – Ilegitimidade Ativa – Pessoa Jurídica - Juizados</w:t>
            </w:r>
          </w:p>
        </w:tc>
        <w:tc>
          <w:tcPr>
            <w:tcW w:w="5103" w:type="dxa"/>
            <w:tcBorders>
              <w:top w:val="single" w:sz="4" w:space="0" w:color="auto"/>
              <w:left w:val="single" w:sz="4" w:space="0" w:color="auto"/>
              <w:bottom w:val="single" w:sz="4" w:space="0" w:color="auto"/>
              <w:right w:val="single" w:sz="4" w:space="0" w:color="auto"/>
            </w:tcBorders>
          </w:tcPr>
          <w:p w14:paraId="5EA36D52"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(10 dias)</w:t>
            </w:r>
          </w:p>
          <w:p w14:paraId="3EA5D43B"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(20 dias)</w:t>
            </w:r>
          </w:p>
        </w:tc>
      </w:tr>
      <w:tr w:rsidR="009957BE" w:rsidRPr="009278B3" w14:paraId="3F970575"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3FBCFD7" w14:textId="77777777" w:rsidR="009957BE" w:rsidRPr="009278B3" w:rsidRDefault="009957BE" w:rsidP="00042417">
            <w:pPr>
              <w:pStyle w:val="TJSC-CorpodoTexto"/>
              <w:spacing w:line="240" w:lineRule="auto"/>
              <w:ind w:firstLine="0"/>
              <w:rPr>
                <w:sz w:val="16"/>
                <w:szCs w:val="16"/>
              </w:rPr>
            </w:pPr>
            <w:r w:rsidRPr="009278B3">
              <w:rPr>
                <w:sz w:val="16"/>
                <w:szCs w:val="16"/>
              </w:rPr>
              <w:t>Sentença – Extinção – Indeferimento da Petição Inicial – Inércia quanto à Emenda</w:t>
            </w:r>
          </w:p>
        </w:tc>
        <w:tc>
          <w:tcPr>
            <w:tcW w:w="5103" w:type="dxa"/>
            <w:tcBorders>
              <w:top w:val="single" w:sz="4" w:space="0" w:color="auto"/>
              <w:left w:val="single" w:sz="4" w:space="0" w:color="auto"/>
              <w:bottom w:val="single" w:sz="4" w:space="0" w:color="auto"/>
              <w:right w:val="single" w:sz="4" w:space="0" w:color="auto"/>
            </w:tcBorders>
          </w:tcPr>
          <w:p w14:paraId="1E61629E"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19111673"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0190E3F4"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1FB91E84"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Sentença – Extinção – Inviabilidade de Procedimento Diverso do Sumaríssimo - Juizados </w:t>
            </w:r>
          </w:p>
        </w:tc>
        <w:tc>
          <w:tcPr>
            <w:tcW w:w="5103" w:type="dxa"/>
            <w:tcBorders>
              <w:top w:val="single" w:sz="4" w:space="0" w:color="auto"/>
              <w:left w:val="single" w:sz="4" w:space="0" w:color="auto"/>
              <w:bottom w:val="single" w:sz="4" w:space="0" w:color="auto"/>
              <w:right w:val="single" w:sz="4" w:space="0" w:color="auto"/>
            </w:tcBorders>
          </w:tcPr>
          <w:p w14:paraId="1BD46C99"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(10 dias)</w:t>
            </w:r>
          </w:p>
          <w:p w14:paraId="3F56D75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(20 dias)</w:t>
            </w:r>
          </w:p>
        </w:tc>
      </w:tr>
      <w:tr w:rsidR="009957BE" w:rsidRPr="009278B3" w14:paraId="50C6B120"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E85C0F6" w14:textId="77777777" w:rsidR="009957BE" w:rsidRPr="009278B3" w:rsidRDefault="009957BE" w:rsidP="00042417">
            <w:pPr>
              <w:pStyle w:val="TJSC-CorpodoTexto"/>
              <w:spacing w:line="240" w:lineRule="auto"/>
              <w:ind w:firstLine="0"/>
              <w:rPr>
                <w:sz w:val="16"/>
                <w:szCs w:val="16"/>
              </w:rPr>
            </w:pPr>
            <w:r w:rsidRPr="009278B3">
              <w:rPr>
                <w:sz w:val="16"/>
                <w:szCs w:val="16"/>
              </w:rPr>
              <w:t>Sentença – Extinção – Litispendência ou Coisa Julgada</w:t>
            </w:r>
          </w:p>
        </w:tc>
        <w:tc>
          <w:tcPr>
            <w:tcW w:w="5103" w:type="dxa"/>
            <w:tcBorders>
              <w:top w:val="single" w:sz="4" w:space="0" w:color="auto"/>
              <w:left w:val="single" w:sz="4" w:space="0" w:color="auto"/>
              <w:bottom w:val="single" w:sz="4" w:space="0" w:color="auto"/>
              <w:right w:val="single" w:sz="4" w:space="0" w:color="auto"/>
            </w:tcBorders>
          </w:tcPr>
          <w:p w14:paraId="5C48757C"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62CFEC66"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5DACFF30"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64179340"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185E68C" w14:textId="77777777" w:rsidR="009957BE" w:rsidRPr="009278B3" w:rsidRDefault="009957BE" w:rsidP="00042417">
            <w:pPr>
              <w:pStyle w:val="TJSC-CorpodoTexto"/>
              <w:spacing w:line="240" w:lineRule="auto"/>
              <w:ind w:firstLine="0"/>
              <w:rPr>
                <w:sz w:val="16"/>
                <w:szCs w:val="16"/>
              </w:rPr>
            </w:pPr>
            <w:r w:rsidRPr="009278B3">
              <w:rPr>
                <w:sz w:val="16"/>
                <w:szCs w:val="16"/>
              </w:rPr>
              <w:t>Sentença – Extinção – Morte da Parte – Fornecimento de Medicamento ou Tratamento</w:t>
            </w:r>
          </w:p>
        </w:tc>
        <w:tc>
          <w:tcPr>
            <w:tcW w:w="5103" w:type="dxa"/>
            <w:tcBorders>
              <w:top w:val="single" w:sz="4" w:space="0" w:color="auto"/>
              <w:left w:val="single" w:sz="4" w:space="0" w:color="auto"/>
              <w:bottom w:val="single" w:sz="4" w:space="0" w:color="auto"/>
              <w:right w:val="single" w:sz="4" w:space="0" w:color="auto"/>
            </w:tcBorders>
          </w:tcPr>
          <w:p w14:paraId="38EA857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180F02C5"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12E9FF8F"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35FDC912"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partes passivas (30 dias)</w:t>
            </w:r>
          </w:p>
        </w:tc>
      </w:tr>
      <w:tr w:rsidR="009957BE" w:rsidRPr="009278B3" w14:paraId="356B041F"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778E4AD" w14:textId="77777777" w:rsidR="009957BE" w:rsidRPr="009278B3" w:rsidRDefault="009957BE" w:rsidP="00042417">
            <w:pPr>
              <w:pStyle w:val="TJSC-CorpodoTexto"/>
              <w:spacing w:line="240" w:lineRule="auto"/>
              <w:ind w:firstLine="0"/>
              <w:rPr>
                <w:sz w:val="16"/>
                <w:szCs w:val="16"/>
              </w:rPr>
            </w:pPr>
            <w:r w:rsidRPr="009278B3">
              <w:rPr>
                <w:sz w:val="16"/>
                <w:szCs w:val="16"/>
              </w:rPr>
              <w:t>Sentença – Extinção – Morte da Parte - Previdenciário</w:t>
            </w:r>
          </w:p>
        </w:tc>
        <w:tc>
          <w:tcPr>
            <w:tcW w:w="5103" w:type="dxa"/>
            <w:tcBorders>
              <w:top w:val="single" w:sz="4" w:space="0" w:color="auto"/>
              <w:left w:val="single" w:sz="4" w:space="0" w:color="auto"/>
              <w:bottom w:val="single" w:sz="4" w:space="0" w:color="auto"/>
              <w:right w:val="single" w:sz="4" w:space="0" w:color="auto"/>
            </w:tcBorders>
          </w:tcPr>
          <w:p w14:paraId="73E9A64C"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659DAFB6"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6D6ACDEE"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partes passivas (30 dias)</w:t>
            </w:r>
          </w:p>
        </w:tc>
      </w:tr>
      <w:tr w:rsidR="009957BE" w:rsidRPr="009278B3" w14:paraId="05889287"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6589D906" w14:textId="77777777" w:rsidR="009957BE" w:rsidRPr="009278B3" w:rsidRDefault="009957BE" w:rsidP="00042417">
            <w:pPr>
              <w:pStyle w:val="TJSC-CorpodoTexto"/>
              <w:spacing w:line="240" w:lineRule="auto"/>
              <w:ind w:firstLine="0"/>
              <w:rPr>
                <w:sz w:val="16"/>
                <w:szCs w:val="16"/>
              </w:rPr>
            </w:pPr>
            <w:r w:rsidRPr="009278B3">
              <w:rPr>
                <w:sz w:val="16"/>
                <w:szCs w:val="16"/>
              </w:rPr>
              <w:t>Sentença – Extinção – Morte de Parte – Separação ou Divórcio</w:t>
            </w:r>
          </w:p>
        </w:tc>
        <w:tc>
          <w:tcPr>
            <w:tcW w:w="5103" w:type="dxa"/>
            <w:tcBorders>
              <w:top w:val="single" w:sz="4" w:space="0" w:color="auto"/>
              <w:left w:val="single" w:sz="4" w:space="0" w:color="auto"/>
              <w:bottom w:val="single" w:sz="4" w:space="0" w:color="auto"/>
              <w:right w:val="single" w:sz="4" w:space="0" w:color="auto"/>
            </w:tcBorders>
          </w:tcPr>
          <w:p w14:paraId="7457AB1F"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624CAC56"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327C449F"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64615862"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(30 dias)</w:t>
            </w:r>
          </w:p>
        </w:tc>
      </w:tr>
      <w:tr w:rsidR="009957BE" w:rsidRPr="009278B3" w14:paraId="62AC5D49"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636A003C" w14:textId="77777777" w:rsidR="009957BE" w:rsidRPr="009278B3" w:rsidRDefault="009957BE" w:rsidP="00042417">
            <w:pPr>
              <w:pStyle w:val="TJSC-CorpodoTexto"/>
              <w:spacing w:line="240" w:lineRule="auto"/>
              <w:ind w:firstLine="0"/>
              <w:rPr>
                <w:sz w:val="16"/>
                <w:szCs w:val="16"/>
              </w:rPr>
            </w:pPr>
            <w:r w:rsidRPr="009278B3">
              <w:rPr>
                <w:sz w:val="16"/>
                <w:szCs w:val="16"/>
              </w:rPr>
              <w:t>Sentença – Extinção – Perda do Objeto – Genérico</w:t>
            </w:r>
          </w:p>
        </w:tc>
        <w:tc>
          <w:tcPr>
            <w:tcW w:w="5103" w:type="dxa"/>
            <w:tcBorders>
              <w:top w:val="single" w:sz="4" w:space="0" w:color="auto"/>
              <w:left w:val="single" w:sz="4" w:space="0" w:color="auto"/>
              <w:bottom w:val="single" w:sz="4" w:space="0" w:color="auto"/>
              <w:right w:val="single" w:sz="4" w:space="0" w:color="auto"/>
            </w:tcBorders>
          </w:tcPr>
          <w:p w14:paraId="7497EAAA"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0312790B"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76BA4314"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39D5083C"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0983B694" w14:textId="77777777" w:rsidR="009957BE" w:rsidRPr="009278B3" w:rsidRDefault="009957BE" w:rsidP="00042417">
            <w:pPr>
              <w:pStyle w:val="TJSC-CorpodoTexto"/>
              <w:spacing w:line="240" w:lineRule="auto"/>
              <w:ind w:firstLine="0"/>
              <w:rPr>
                <w:sz w:val="16"/>
                <w:szCs w:val="16"/>
              </w:rPr>
            </w:pPr>
            <w:r w:rsidRPr="009278B3">
              <w:rPr>
                <w:sz w:val="16"/>
                <w:szCs w:val="16"/>
              </w:rPr>
              <w:t>Sentença – Extinção – Reconhecimento do Pedido</w:t>
            </w:r>
          </w:p>
        </w:tc>
        <w:tc>
          <w:tcPr>
            <w:tcW w:w="5103" w:type="dxa"/>
            <w:tcBorders>
              <w:top w:val="single" w:sz="4" w:space="0" w:color="auto"/>
              <w:left w:val="single" w:sz="4" w:space="0" w:color="auto"/>
              <w:bottom w:val="single" w:sz="4" w:space="0" w:color="auto"/>
              <w:right w:val="single" w:sz="4" w:space="0" w:color="auto"/>
            </w:tcBorders>
          </w:tcPr>
          <w:p w14:paraId="1D000550"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24D894B9"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23CE3BB3"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1E59501E"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3CA9C734" w14:textId="77777777" w:rsidR="009957BE" w:rsidRPr="009278B3" w:rsidRDefault="009957BE" w:rsidP="00042417">
            <w:pPr>
              <w:pStyle w:val="TJSC-CorpodoTexto"/>
              <w:spacing w:line="240" w:lineRule="auto"/>
              <w:ind w:firstLine="0"/>
              <w:rPr>
                <w:sz w:val="16"/>
                <w:szCs w:val="16"/>
              </w:rPr>
            </w:pPr>
            <w:r w:rsidRPr="009278B3">
              <w:rPr>
                <w:sz w:val="16"/>
                <w:szCs w:val="16"/>
              </w:rPr>
              <w:t>Sentença – Extinção – Renúncia – Comum</w:t>
            </w:r>
          </w:p>
        </w:tc>
        <w:tc>
          <w:tcPr>
            <w:tcW w:w="5103" w:type="dxa"/>
            <w:tcBorders>
              <w:top w:val="single" w:sz="4" w:space="0" w:color="auto"/>
              <w:left w:val="single" w:sz="4" w:space="0" w:color="auto"/>
              <w:bottom w:val="single" w:sz="4" w:space="0" w:color="auto"/>
              <w:right w:val="single" w:sz="4" w:space="0" w:color="auto"/>
            </w:tcBorders>
          </w:tcPr>
          <w:p w14:paraId="584BF4D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74FC21CF"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07A9F644"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462E5DEE"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63635854" w14:textId="77777777" w:rsidR="009957BE" w:rsidRPr="009278B3" w:rsidRDefault="009957BE" w:rsidP="00042417">
            <w:pPr>
              <w:pStyle w:val="TJSC-CorpodoTexto"/>
              <w:spacing w:line="240" w:lineRule="auto"/>
              <w:ind w:firstLine="0"/>
              <w:rPr>
                <w:sz w:val="16"/>
                <w:szCs w:val="16"/>
              </w:rPr>
            </w:pPr>
            <w:r w:rsidRPr="009278B3">
              <w:rPr>
                <w:sz w:val="16"/>
                <w:szCs w:val="16"/>
              </w:rPr>
              <w:t>Sentença – Extinção – Renúncia – Juizado</w:t>
            </w:r>
          </w:p>
        </w:tc>
        <w:tc>
          <w:tcPr>
            <w:tcW w:w="5103" w:type="dxa"/>
            <w:tcBorders>
              <w:top w:val="single" w:sz="4" w:space="0" w:color="auto"/>
              <w:left w:val="single" w:sz="4" w:space="0" w:color="auto"/>
              <w:bottom w:val="single" w:sz="4" w:space="0" w:color="auto"/>
              <w:right w:val="single" w:sz="4" w:space="0" w:color="auto"/>
            </w:tcBorders>
          </w:tcPr>
          <w:p w14:paraId="754068A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(10 dias)</w:t>
            </w:r>
          </w:p>
          <w:p w14:paraId="42FBBC3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(10 dias)</w:t>
            </w:r>
          </w:p>
          <w:p w14:paraId="4E705309"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(20 dias)</w:t>
            </w:r>
          </w:p>
        </w:tc>
      </w:tr>
      <w:tr w:rsidR="009957BE" w:rsidRPr="009278B3" w14:paraId="27D94528"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BD64F3F" w14:textId="77777777" w:rsidR="009957BE" w:rsidRPr="009278B3" w:rsidRDefault="009957BE" w:rsidP="00042417">
            <w:pPr>
              <w:pStyle w:val="TJSC-CorpodoTexto"/>
              <w:spacing w:line="240" w:lineRule="auto"/>
              <w:ind w:firstLine="0"/>
              <w:rPr>
                <w:sz w:val="16"/>
                <w:szCs w:val="16"/>
              </w:rPr>
            </w:pPr>
            <w:r w:rsidRPr="009278B3">
              <w:rPr>
                <w:sz w:val="16"/>
                <w:szCs w:val="16"/>
              </w:rPr>
              <w:t>Sentença – Extinção – Sem Custas e Sem Justiça Gratuita</w:t>
            </w:r>
          </w:p>
        </w:tc>
        <w:tc>
          <w:tcPr>
            <w:tcW w:w="5103" w:type="dxa"/>
            <w:tcBorders>
              <w:top w:val="single" w:sz="4" w:space="0" w:color="auto"/>
              <w:left w:val="single" w:sz="4" w:space="0" w:color="auto"/>
              <w:bottom w:val="single" w:sz="4" w:space="0" w:color="auto"/>
              <w:right w:val="single" w:sz="4" w:space="0" w:color="auto"/>
            </w:tcBorders>
          </w:tcPr>
          <w:p w14:paraId="67AB1148"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28C2D87D"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55F80B6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79098FA2"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553EDCDB" w14:textId="77777777" w:rsidR="009957BE" w:rsidRPr="009278B3" w:rsidRDefault="009957BE" w:rsidP="00042417">
            <w:pPr>
              <w:pStyle w:val="TJSC-CorpodoTexto"/>
              <w:spacing w:line="240" w:lineRule="auto"/>
              <w:ind w:firstLine="0"/>
              <w:rPr>
                <w:sz w:val="16"/>
                <w:szCs w:val="16"/>
              </w:rPr>
            </w:pPr>
            <w:r w:rsidRPr="009278B3">
              <w:rPr>
                <w:sz w:val="16"/>
                <w:szCs w:val="16"/>
              </w:rPr>
              <w:t>Sentença – Homologação – Acordo – Cláusulas Não Trazidas aos Autos – Receber com Desistência</w:t>
            </w:r>
          </w:p>
        </w:tc>
        <w:tc>
          <w:tcPr>
            <w:tcW w:w="5103" w:type="dxa"/>
            <w:tcBorders>
              <w:top w:val="single" w:sz="4" w:space="0" w:color="auto"/>
              <w:left w:val="single" w:sz="4" w:space="0" w:color="auto"/>
              <w:bottom w:val="single" w:sz="4" w:space="0" w:color="auto"/>
              <w:right w:val="single" w:sz="4" w:space="0" w:color="auto"/>
            </w:tcBorders>
          </w:tcPr>
          <w:p w14:paraId="67ABA8C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3F76D7B9"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4D3EB098"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6AEC06C3"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ED82093" w14:textId="77777777" w:rsidR="009957BE" w:rsidRPr="009278B3" w:rsidRDefault="009957BE" w:rsidP="00042417">
            <w:pPr>
              <w:pStyle w:val="TJSC-CorpodoTexto"/>
              <w:spacing w:line="240" w:lineRule="auto"/>
              <w:ind w:firstLine="0"/>
              <w:rPr>
                <w:sz w:val="16"/>
                <w:szCs w:val="16"/>
              </w:rPr>
            </w:pPr>
            <w:r w:rsidRPr="009278B3">
              <w:rPr>
                <w:sz w:val="16"/>
                <w:szCs w:val="16"/>
              </w:rPr>
              <w:t>Sentença – Homologação – Acordo – INSS</w:t>
            </w:r>
          </w:p>
        </w:tc>
        <w:tc>
          <w:tcPr>
            <w:tcW w:w="5103" w:type="dxa"/>
            <w:tcBorders>
              <w:top w:val="single" w:sz="4" w:space="0" w:color="auto"/>
              <w:left w:val="single" w:sz="4" w:space="0" w:color="auto"/>
              <w:bottom w:val="single" w:sz="4" w:space="0" w:color="auto"/>
              <w:right w:val="single" w:sz="4" w:space="0" w:color="auto"/>
            </w:tcBorders>
          </w:tcPr>
          <w:p w14:paraId="4466A8CE"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3166B4FD"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Portal – A – Todas as partes passivas (30 dias)</w:t>
            </w:r>
          </w:p>
          <w:p w14:paraId="4C3A12B2"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590C687C"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BCC4758"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Sentença – Homologação – Acordo – Juizados</w:t>
            </w:r>
          </w:p>
        </w:tc>
        <w:tc>
          <w:tcPr>
            <w:tcW w:w="5103" w:type="dxa"/>
            <w:tcBorders>
              <w:top w:val="single" w:sz="4" w:space="0" w:color="auto"/>
              <w:left w:val="single" w:sz="4" w:space="0" w:color="auto"/>
              <w:bottom w:val="single" w:sz="4" w:space="0" w:color="auto"/>
              <w:right w:val="single" w:sz="4" w:space="0" w:color="auto"/>
            </w:tcBorders>
          </w:tcPr>
          <w:p w14:paraId="66D9F95F"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(10 dias)</w:t>
            </w:r>
          </w:p>
          <w:p w14:paraId="53409BD6"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(10 dias)</w:t>
            </w:r>
          </w:p>
          <w:p w14:paraId="70A730E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w:t>
            </w:r>
            <w:r>
              <w:rPr>
                <w:sz w:val="16"/>
                <w:szCs w:val="16"/>
              </w:rPr>
              <w:t>20 dias)</w:t>
            </w:r>
          </w:p>
        </w:tc>
      </w:tr>
      <w:tr w:rsidR="009957BE" w:rsidRPr="009278B3" w14:paraId="3855D43E"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4C11310B" w14:textId="77777777" w:rsidR="009957BE" w:rsidRPr="009278B3" w:rsidRDefault="009957BE" w:rsidP="00042417">
            <w:pPr>
              <w:pStyle w:val="TJSC-CorpodoTexto"/>
              <w:spacing w:line="240" w:lineRule="auto"/>
              <w:ind w:firstLine="0"/>
              <w:rPr>
                <w:sz w:val="16"/>
                <w:szCs w:val="16"/>
              </w:rPr>
            </w:pPr>
            <w:r w:rsidRPr="009278B3">
              <w:rPr>
                <w:sz w:val="16"/>
                <w:szCs w:val="16"/>
              </w:rPr>
              <w:t>Sentença – Homologação – Acordo – Padrão</w:t>
            </w:r>
          </w:p>
        </w:tc>
        <w:tc>
          <w:tcPr>
            <w:tcW w:w="5103" w:type="dxa"/>
            <w:tcBorders>
              <w:top w:val="single" w:sz="4" w:space="0" w:color="auto"/>
              <w:left w:val="single" w:sz="4" w:space="0" w:color="auto"/>
              <w:bottom w:val="single" w:sz="4" w:space="0" w:color="auto"/>
              <w:right w:val="single" w:sz="4" w:space="0" w:color="auto"/>
            </w:tcBorders>
          </w:tcPr>
          <w:p w14:paraId="4A933E39"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0DC6F8A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253D3638"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2F2B5C2D"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4FBC1674" w14:textId="77777777" w:rsidR="009957BE" w:rsidRPr="009278B3" w:rsidRDefault="009957BE" w:rsidP="00042417">
            <w:pPr>
              <w:pStyle w:val="TJSC-CorpodoTexto"/>
              <w:spacing w:line="240" w:lineRule="auto"/>
              <w:ind w:firstLine="0"/>
              <w:rPr>
                <w:sz w:val="16"/>
                <w:szCs w:val="16"/>
              </w:rPr>
            </w:pPr>
            <w:r w:rsidRPr="009278B3">
              <w:rPr>
                <w:sz w:val="16"/>
                <w:szCs w:val="16"/>
              </w:rPr>
              <w:t>Sentença – Homologação – Decisão do Juiz Leigo – Com Alterações</w:t>
            </w:r>
          </w:p>
        </w:tc>
        <w:tc>
          <w:tcPr>
            <w:tcW w:w="5103" w:type="dxa"/>
            <w:tcBorders>
              <w:top w:val="single" w:sz="4" w:space="0" w:color="auto"/>
              <w:left w:val="single" w:sz="4" w:space="0" w:color="auto"/>
              <w:bottom w:val="single" w:sz="4" w:space="0" w:color="auto"/>
              <w:right w:val="single" w:sz="4" w:space="0" w:color="auto"/>
            </w:tcBorders>
          </w:tcPr>
          <w:p w14:paraId="7DB6485D"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(10 dias)</w:t>
            </w:r>
          </w:p>
          <w:p w14:paraId="55030B06"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(10 dias)</w:t>
            </w:r>
          </w:p>
          <w:p w14:paraId="70CACD1A"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(20 dias)</w:t>
            </w:r>
          </w:p>
        </w:tc>
      </w:tr>
      <w:tr w:rsidR="009957BE" w:rsidRPr="009278B3" w14:paraId="14EB8B83"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D7BFC65" w14:textId="77777777" w:rsidR="009957BE" w:rsidRPr="009278B3" w:rsidRDefault="009957BE" w:rsidP="00042417">
            <w:pPr>
              <w:pStyle w:val="TJSC-CorpodoTexto"/>
              <w:spacing w:line="240" w:lineRule="auto"/>
              <w:ind w:firstLine="0"/>
              <w:rPr>
                <w:sz w:val="16"/>
                <w:szCs w:val="16"/>
              </w:rPr>
            </w:pPr>
            <w:r w:rsidRPr="009278B3">
              <w:rPr>
                <w:sz w:val="16"/>
                <w:szCs w:val="16"/>
              </w:rPr>
              <w:t>Sentença – Homologação – Decisão do Juiz Leigo – Sem Alterações</w:t>
            </w:r>
          </w:p>
        </w:tc>
        <w:tc>
          <w:tcPr>
            <w:tcW w:w="5103" w:type="dxa"/>
            <w:tcBorders>
              <w:top w:val="single" w:sz="4" w:space="0" w:color="auto"/>
              <w:left w:val="single" w:sz="4" w:space="0" w:color="auto"/>
              <w:bottom w:val="single" w:sz="4" w:space="0" w:color="auto"/>
              <w:right w:val="single" w:sz="4" w:space="0" w:color="auto"/>
            </w:tcBorders>
          </w:tcPr>
          <w:p w14:paraId="088E8490"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(10 dias)</w:t>
            </w:r>
          </w:p>
          <w:p w14:paraId="5E8041EE"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(10 dias)</w:t>
            </w:r>
          </w:p>
          <w:p w14:paraId="796E3B72"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(20 dias)</w:t>
            </w:r>
          </w:p>
        </w:tc>
      </w:tr>
      <w:tr w:rsidR="009957BE" w:rsidRPr="009278B3" w14:paraId="7D8EA609"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B53E740" w14:textId="77777777" w:rsidR="009957BE" w:rsidRPr="009278B3" w:rsidRDefault="009957BE" w:rsidP="00042417">
            <w:pPr>
              <w:pStyle w:val="TJSC-CorpodoTexto"/>
              <w:spacing w:line="240" w:lineRule="auto"/>
              <w:ind w:firstLine="0"/>
              <w:rPr>
                <w:sz w:val="16"/>
                <w:szCs w:val="16"/>
              </w:rPr>
            </w:pPr>
            <w:r w:rsidRPr="009278B3">
              <w:rPr>
                <w:sz w:val="16"/>
                <w:szCs w:val="16"/>
              </w:rPr>
              <w:t>Sentença – Homologação – Produção Antecipada de Provas</w:t>
            </w:r>
          </w:p>
        </w:tc>
        <w:tc>
          <w:tcPr>
            <w:tcW w:w="5103" w:type="dxa"/>
            <w:tcBorders>
              <w:top w:val="single" w:sz="4" w:space="0" w:color="auto"/>
              <w:left w:val="single" w:sz="4" w:space="0" w:color="auto"/>
              <w:bottom w:val="single" w:sz="4" w:space="0" w:color="auto"/>
              <w:right w:val="single" w:sz="4" w:space="0" w:color="auto"/>
            </w:tcBorders>
          </w:tcPr>
          <w:p w14:paraId="4CDB40BD"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(5 dias)</w:t>
            </w:r>
          </w:p>
          <w:p w14:paraId="124F7F3C"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0ED0DBD8"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(10 dias)</w:t>
            </w:r>
          </w:p>
        </w:tc>
      </w:tr>
      <w:tr w:rsidR="009957BE" w:rsidRPr="009278B3" w14:paraId="70D71316"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6484ACCA" w14:textId="77777777" w:rsidR="009957BE" w:rsidRPr="009278B3" w:rsidRDefault="009957BE" w:rsidP="00042417">
            <w:pPr>
              <w:pStyle w:val="TJSC-CorpodoTexto"/>
              <w:spacing w:line="240" w:lineRule="auto"/>
              <w:ind w:firstLine="0"/>
              <w:rPr>
                <w:sz w:val="16"/>
                <w:szCs w:val="16"/>
              </w:rPr>
            </w:pPr>
            <w:r w:rsidRPr="009278B3">
              <w:rPr>
                <w:sz w:val="16"/>
                <w:szCs w:val="16"/>
              </w:rPr>
              <w:t>Sentença – Juizados – Extinção – Autor Faltou na Audiência</w:t>
            </w:r>
          </w:p>
        </w:tc>
        <w:tc>
          <w:tcPr>
            <w:tcW w:w="5103" w:type="dxa"/>
            <w:tcBorders>
              <w:top w:val="single" w:sz="4" w:space="0" w:color="auto"/>
              <w:left w:val="single" w:sz="4" w:space="0" w:color="auto"/>
              <w:bottom w:val="single" w:sz="4" w:space="0" w:color="auto"/>
              <w:right w:val="single" w:sz="4" w:space="0" w:color="auto"/>
            </w:tcBorders>
          </w:tcPr>
          <w:p w14:paraId="50E5B599"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(10 dias)</w:t>
            </w:r>
          </w:p>
          <w:p w14:paraId="17747DDC"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(10 dias)</w:t>
            </w:r>
          </w:p>
          <w:p w14:paraId="6B0D1B24"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(20 dias)</w:t>
            </w:r>
          </w:p>
        </w:tc>
      </w:tr>
      <w:tr w:rsidR="009957BE" w:rsidRPr="009278B3" w14:paraId="6A42C462"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06041920" w14:textId="77777777" w:rsidR="009957BE" w:rsidRPr="009278B3" w:rsidRDefault="009957BE" w:rsidP="00042417">
            <w:pPr>
              <w:pStyle w:val="TJSC-CorpodoTexto"/>
              <w:spacing w:line="240" w:lineRule="auto"/>
              <w:ind w:firstLine="0"/>
              <w:rPr>
                <w:sz w:val="16"/>
                <w:szCs w:val="16"/>
              </w:rPr>
            </w:pPr>
            <w:r w:rsidRPr="009278B3">
              <w:rPr>
                <w:sz w:val="16"/>
                <w:szCs w:val="16"/>
              </w:rPr>
              <w:t>Sentença – Juizados – Extinção – Incompetência Territorial</w:t>
            </w:r>
          </w:p>
        </w:tc>
        <w:tc>
          <w:tcPr>
            <w:tcW w:w="5103" w:type="dxa"/>
            <w:tcBorders>
              <w:top w:val="single" w:sz="4" w:space="0" w:color="auto"/>
              <w:left w:val="single" w:sz="4" w:space="0" w:color="auto"/>
              <w:bottom w:val="single" w:sz="4" w:space="0" w:color="auto"/>
              <w:right w:val="single" w:sz="4" w:space="0" w:color="auto"/>
            </w:tcBorders>
          </w:tcPr>
          <w:p w14:paraId="664483EA"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(10 dias)</w:t>
            </w:r>
          </w:p>
          <w:p w14:paraId="6D85970D"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(10 dias)</w:t>
            </w:r>
          </w:p>
          <w:p w14:paraId="3900AEE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(20 d</w:t>
            </w:r>
            <w:r>
              <w:rPr>
                <w:sz w:val="16"/>
                <w:szCs w:val="16"/>
              </w:rPr>
              <w:t>ias)</w:t>
            </w:r>
          </w:p>
        </w:tc>
      </w:tr>
      <w:tr w:rsidR="009957BE" w:rsidRPr="009278B3" w14:paraId="7490C25C"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4D3AC722"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Sentença – Alimentos – </w:t>
            </w:r>
            <w:proofErr w:type="gramStart"/>
            <w:r w:rsidRPr="009278B3">
              <w:rPr>
                <w:sz w:val="16"/>
                <w:szCs w:val="16"/>
              </w:rPr>
              <w:t>Filho(</w:t>
            </w:r>
            <w:proofErr w:type="gramEnd"/>
            <w:r w:rsidRPr="009278B3">
              <w:rPr>
                <w:sz w:val="16"/>
                <w:szCs w:val="16"/>
              </w:rPr>
              <w:t>a) Maior</w:t>
            </w:r>
          </w:p>
        </w:tc>
        <w:tc>
          <w:tcPr>
            <w:tcW w:w="5103" w:type="dxa"/>
            <w:tcBorders>
              <w:top w:val="single" w:sz="4" w:space="0" w:color="auto"/>
              <w:left w:val="single" w:sz="4" w:space="0" w:color="auto"/>
              <w:bottom w:val="single" w:sz="4" w:space="0" w:color="auto"/>
              <w:right w:val="single" w:sz="4" w:space="0" w:color="auto"/>
            </w:tcBorders>
          </w:tcPr>
          <w:p w14:paraId="62F647AE"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1D28C05F"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3F68AE0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2DE991F2"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w:t>
            </w:r>
            <w:r>
              <w:rPr>
                <w:sz w:val="16"/>
                <w:szCs w:val="16"/>
              </w:rPr>
              <w:t>– Ministério Público (30 dias)</w:t>
            </w:r>
          </w:p>
        </w:tc>
      </w:tr>
      <w:tr w:rsidR="009957BE" w:rsidRPr="009278B3" w14:paraId="0C78527B"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07D2E44" w14:textId="77777777" w:rsidR="009957BE" w:rsidRPr="009278B3" w:rsidRDefault="009957BE" w:rsidP="00042417">
            <w:pPr>
              <w:pStyle w:val="TJSC-CorpodoTexto"/>
              <w:spacing w:line="240" w:lineRule="auto"/>
              <w:ind w:firstLine="0"/>
              <w:rPr>
                <w:sz w:val="16"/>
                <w:szCs w:val="16"/>
              </w:rPr>
            </w:pPr>
            <w:r w:rsidRPr="009278B3">
              <w:rPr>
                <w:sz w:val="16"/>
                <w:szCs w:val="16"/>
              </w:rPr>
              <w:t>Sentença – Alteração de Regime de Bens</w:t>
            </w:r>
          </w:p>
        </w:tc>
        <w:tc>
          <w:tcPr>
            <w:tcW w:w="5103" w:type="dxa"/>
            <w:tcBorders>
              <w:top w:val="single" w:sz="4" w:space="0" w:color="auto"/>
              <w:left w:val="single" w:sz="4" w:space="0" w:color="auto"/>
              <w:bottom w:val="single" w:sz="4" w:space="0" w:color="auto"/>
              <w:right w:val="single" w:sz="4" w:space="0" w:color="auto"/>
            </w:tcBorders>
          </w:tcPr>
          <w:p w14:paraId="0D64E7CF"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731DA279"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52EEF797"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349D2A9B"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w:t>
            </w:r>
            <w:r>
              <w:rPr>
                <w:sz w:val="16"/>
                <w:szCs w:val="16"/>
              </w:rPr>
              <w:t>co (30 dias)</w:t>
            </w:r>
          </w:p>
        </w:tc>
      </w:tr>
      <w:tr w:rsidR="009957BE" w:rsidRPr="009278B3" w14:paraId="24578A64"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F00E7CF" w14:textId="77777777" w:rsidR="009957BE" w:rsidRPr="009278B3" w:rsidRDefault="009957BE" w:rsidP="00042417">
            <w:pPr>
              <w:pStyle w:val="TJSC-CorpodoTexto"/>
              <w:spacing w:line="240" w:lineRule="auto"/>
              <w:ind w:firstLine="0"/>
              <w:rPr>
                <w:sz w:val="16"/>
                <w:szCs w:val="16"/>
              </w:rPr>
            </w:pPr>
            <w:r w:rsidRPr="009278B3">
              <w:rPr>
                <w:sz w:val="16"/>
                <w:szCs w:val="16"/>
              </w:rPr>
              <w:t>Sentença – Investigação de Paternidade – Com Alimentos - Procedência</w:t>
            </w:r>
          </w:p>
        </w:tc>
        <w:tc>
          <w:tcPr>
            <w:tcW w:w="5103" w:type="dxa"/>
            <w:tcBorders>
              <w:top w:val="single" w:sz="4" w:space="0" w:color="auto"/>
              <w:left w:val="single" w:sz="4" w:space="0" w:color="auto"/>
              <w:bottom w:val="single" w:sz="4" w:space="0" w:color="auto"/>
              <w:right w:val="single" w:sz="4" w:space="0" w:color="auto"/>
            </w:tcBorders>
          </w:tcPr>
          <w:p w14:paraId="60C9FA11"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3F8B4068"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5C32B4A4"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2048CFC5"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w:t>
            </w:r>
            <w:r>
              <w:rPr>
                <w:sz w:val="16"/>
                <w:szCs w:val="16"/>
              </w:rPr>
              <w:t>tério Público (30 dias)</w:t>
            </w:r>
          </w:p>
        </w:tc>
      </w:tr>
      <w:tr w:rsidR="009957BE" w:rsidRPr="009278B3" w14:paraId="4E697C51"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5DB083E0" w14:textId="77777777" w:rsidR="009957BE" w:rsidRPr="009278B3" w:rsidRDefault="009957BE" w:rsidP="00042417">
            <w:pPr>
              <w:pStyle w:val="TJSC-CorpodoTexto"/>
              <w:spacing w:line="240" w:lineRule="auto"/>
              <w:ind w:firstLine="0"/>
              <w:rPr>
                <w:sz w:val="16"/>
                <w:szCs w:val="16"/>
              </w:rPr>
            </w:pPr>
            <w:r w:rsidRPr="009278B3">
              <w:rPr>
                <w:sz w:val="16"/>
                <w:szCs w:val="16"/>
              </w:rPr>
              <w:t>Sentença – Adoção – Habilitação</w:t>
            </w:r>
          </w:p>
        </w:tc>
        <w:tc>
          <w:tcPr>
            <w:tcW w:w="5103" w:type="dxa"/>
            <w:tcBorders>
              <w:top w:val="single" w:sz="4" w:space="0" w:color="auto"/>
              <w:left w:val="single" w:sz="4" w:space="0" w:color="auto"/>
              <w:bottom w:val="single" w:sz="4" w:space="0" w:color="auto"/>
              <w:right w:val="single" w:sz="4" w:space="0" w:color="auto"/>
            </w:tcBorders>
          </w:tcPr>
          <w:p w14:paraId="57C00150"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(10 dias)</w:t>
            </w:r>
          </w:p>
          <w:p w14:paraId="7BFF4B33"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0BF4EE5F"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(10 dias)</w:t>
            </w:r>
          </w:p>
        </w:tc>
      </w:tr>
      <w:tr w:rsidR="009957BE" w:rsidRPr="009278B3" w14:paraId="31D50E6C"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3FD3060B" w14:textId="77777777" w:rsidR="009957BE" w:rsidRPr="009278B3" w:rsidRDefault="009957BE" w:rsidP="00042417">
            <w:pPr>
              <w:pStyle w:val="TJSC-CorpodoTexto"/>
              <w:spacing w:line="240" w:lineRule="auto"/>
              <w:ind w:firstLine="0"/>
              <w:rPr>
                <w:sz w:val="16"/>
                <w:szCs w:val="16"/>
              </w:rPr>
            </w:pPr>
            <w:r w:rsidRPr="009278B3">
              <w:rPr>
                <w:sz w:val="16"/>
                <w:szCs w:val="16"/>
              </w:rPr>
              <w:t>Sentença – Ato Infracional – Exclusão – Remissão Ministerial</w:t>
            </w:r>
          </w:p>
        </w:tc>
        <w:tc>
          <w:tcPr>
            <w:tcW w:w="5103" w:type="dxa"/>
            <w:tcBorders>
              <w:top w:val="single" w:sz="4" w:space="0" w:color="auto"/>
              <w:left w:val="single" w:sz="4" w:space="0" w:color="auto"/>
              <w:bottom w:val="single" w:sz="4" w:space="0" w:color="auto"/>
              <w:right w:val="single" w:sz="4" w:space="0" w:color="auto"/>
            </w:tcBorders>
          </w:tcPr>
          <w:p w14:paraId="1D9BACF0"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(10 dias)</w:t>
            </w:r>
          </w:p>
          <w:p w14:paraId="78463DF6"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39C41136"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(10 dias)</w:t>
            </w:r>
          </w:p>
        </w:tc>
      </w:tr>
      <w:tr w:rsidR="009957BE" w:rsidRPr="009278B3" w14:paraId="65112557"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55971BDA" w14:textId="77777777" w:rsidR="009957BE" w:rsidRPr="009278B3" w:rsidRDefault="009957BE" w:rsidP="00042417">
            <w:pPr>
              <w:pStyle w:val="TJSC-CorpodoTexto"/>
              <w:spacing w:line="240" w:lineRule="auto"/>
              <w:ind w:firstLine="0"/>
              <w:rPr>
                <w:sz w:val="16"/>
                <w:szCs w:val="16"/>
              </w:rPr>
            </w:pPr>
            <w:r w:rsidRPr="009278B3">
              <w:rPr>
                <w:sz w:val="16"/>
                <w:szCs w:val="16"/>
              </w:rPr>
              <w:t>Sentença – Ato Infracional – Extinção – Aplicação Pena Privativa de Liberdade</w:t>
            </w:r>
          </w:p>
        </w:tc>
        <w:tc>
          <w:tcPr>
            <w:tcW w:w="5103" w:type="dxa"/>
            <w:tcBorders>
              <w:top w:val="single" w:sz="4" w:space="0" w:color="auto"/>
              <w:left w:val="single" w:sz="4" w:space="0" w:color="auto"/>
              <w:bottom w:val="single" w:sz="4" w:space="0" w:color="auto"/>
              <w:right w:val="single" w:sz="4" w:space="0" w:color="auto"/>
            </w:tcBorders>
          </w:tcPr>
          <w:p w14:paraId="2114532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(10 dias)</w:t>
            </w:r>
          </w:p>
          <w:p w14:paraId="23C6307F"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053F3642"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(10 dias)</w:t>
            </w:r>
          </w:p>
        </w:tc>
      </w:tr>
      <w:tr w:rsidR="009957BE" w:rsidRPr="009278B3" w14:paraId="0C845076"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5DD2709E" w14:textId="77777777" w:rsidR="009957BE" w:rsidRPr="009278B3" w:rsidRDefault="009957BE" w:rsidP="00042417">
            <w:pPr>
              <w:pStyle w:val="TJSC-CorpodoTexto"/>
              <w:spacing w:line="240" w:lineRule="auto"/>
              <w:ind w:firstLine="0"/>
              <w:rPr>
                <w:sz w:val="16"/>
                <w:szCs w:val="16"/>
              </w:rPr>
            </w:pPr>
            <w:r w:rsidRPr="009278B3">
              <w:rPr>
                <w:sz w:val="16"/>
                <w:szCs w:val="16"/>
              </w:rPr>
              <w:t>Sentença – Ato Infracional – Extinção – Maior de 21 Anos</w:t>
            </w:r>
          </w:p>
        </w:tc>
        <w:tc>
          <w:tcPr>
            <w:tcW w:w="5103" w:type="dxa"/>
            <w:tcBorders>
              <w:top w:val="single" w:sz="4" w:space="0" w:color="auto"/>
              <w:left w:val="single" w:sz="4" w:space="0" w:color="auto"/>
              <w:bottom w:val="single" w:sz="4" w:space="0" w:color="auto"/>
              <w:right w:val="single" w:sz="4" w:space="0" w:color="auto"/>
            </w:tcBorders>
          </w:tcPr>
          <w:p w14:paraId="6D373A75"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(10 dias)</w:t>
            </w:r>
          </w:p>
          <w:p w14:paraId="7ACA8B45"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474DBE24"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(10 dias)</w:t>
            </w:r>
          </w:p>
        </w:tc>
      </w:tr>
      <w:tr w:rsidR="009957BE" w:rsidRPr="009278B3" w14:paraId="26AA9628"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4B0F6920" w14:textId="76B66263" w:rsidR="009957BE" w:rsidRPr="009278B3" w:rsidRDefault="009957BE" w:rsidP="00042417">
            <w:pPr>
              <w:pStyle w:val="TJSC-CorpodoTexto"/>
              <w:spacing w:line="240" w:lineRule="auto"/>
              <w:ind w:firstLine="0"/>
              <w:rPr>
                <w:sz w:val="16"/>
                <w:szCs w:val="16"/>
              </w:rPr>
            </w:pPr>
            <w:r w:rsidRPr="009278B3">
              <w:rPr>
                <w:sz w:val="16"/>
                <w:szCs w:val="16"/>
              </w:rPr>
              <w:t xml:space="preserve">Sentença – Execução – Medida Protetiva – Extinção </w:t>
            </w:r>
            <w:r w:rsidR="006570FB">
              <w:rPr>
                <w:sz w:val="16"/>
                <w:szCs w:val="16"/>
              </w:rPr>
              <w:t>–</w:t>
            </w:r>
            <w:r w:rsidRPr="009278B3">
              <w:rPr>
                <w:sz w:val="16"/>
                <w:szCs w:val="16"/>
              </w:rPr>
              <w:t xml:space="preserve"> Cumprimento</w:t>
            </w:r>
          </w:p>
        </w:tc>
        <w:tc>
          <w:tcPr>
            <w:tcW w:w="5103" w:type="dxa"/>
            <w:tcBorders>
              <w:top w:val="single" w:sz="4" w:space="0" w:color="auto"/>
              <w:left w:val="single" w:sz="4" w:space="0" w:color="auto"/>
              <w:bottom w:val="single" w:sz="4" w:space="0" w:color="auto"/>
              <w:right w:val="single" w:sz="4" w:space="0" w:color="auto"/>
            </w:tcBorders>
          </w:tcPr>
          <w:p w14:paraId="2940DB8D"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(10 dias)</w:t>
            </w:r>
          </w:p>
          <w:p w14:paraId="38336B6B"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27ACAE61"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(10 dias)</w:t>
            </w:r>
          </w:p>
        </w:tc>
      </w:tr>
      <w:tr w:rsidR="009957BE" w:rsidRPr="009278B3" w14:paraId="659F0F44"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3AF8DF58" w14:textId="77777777" w:rsidR="009957BE" w:rsidRPr="009278B3" w:rsidRDefault="009957BE" w:rsidP="00042417">
            <w:pPr>
              <w:pStyle w:val="TJSC-CorpodoTexto"/>
              <w:spacing w:line="240" w:lineRule="auto"/>
              <w:ind w:firstLine="0"/>
              <w:rPr>
                <w:sz w:val="16"/>
                <w:szCs w:val="16"/>
              </w:rPr>
            </w:pPr>
            <w:r w:rsidRPr="009278B3">
              <w:rPr>
                <w:sz w:val="16"/>
                <w:szCs w:val="16"/>
              </w:rPr>
              <w:t>Sentença – MS – Extinção – Desistência</w:t>
            </w:r>
          </w:p>
        </w:tc>
        <w:tc>
          <w:tcPr>
            <w:tcW w:w="5103" w:type="dxa"/>
            <w:tcBorders>
              <w:top w:val="single" w:sz="4" w:space="0" w:color="auto"/>
              <w:left w:val="single" w:sz="4" w:space="0" w:color="auto"/>
              <w:bottom w:val="single" w:sz="4" w:space="0" w:color="auto"/>
              <w:right w:val="single" w:sz="4" w:space="0" w:color="auto"/>
            </w:tcBorders>
          </w:tcPr>
          <w:p w14:paraId="789CF8E0"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39049546"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passivas (15 dias)</w:t>
            </w:r>
          </w:p>
          <w:p w14:paraId="7FDF677B"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3891DDB5"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(30 dias)</w:t>
            </w:r>
          </w:p>
          <w:p w14:paraId="4EF344B1"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N – </w:t>
            </w:r>
            <w:proofErr w:type="gramStart"/>
            <w:r w:rsidRPr="009278B3">
              <w:rPr>
                <w:sz w:val="16"/>
                <w:szCs w:val="16"/>
              </w:rPr>
              <w:t>Todos partes passivas</w:t>
            </w:r>
            <w:proofErr w:type="gramEnd"/>
            <w:r w:rsidRPr="009278B3">
              <w:rPr>
                <w:sz w:val="16"/>
                <w:szCs w:val="16"/>
              </w:rPr>
              <w:t xml:space="preserve"> (30 dias)</w:t>
            </w:r>
          </w:p>
        </w:tc>
      </w:tr>
      <w:tr w:rsidR="009957BE" w:rsidRPr="009278B3" w14:paraId="0E39085C"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219A329" w14:textId="77777777" w:rsidR="009957BE" w:rsidRPr="009278B3" w:rsidRDefault="009957BE" w:rsidP="00042417">
            <w:pPr>
              <w:pStyle w:val="TJSC-CorpodoTexto"/>
              <w:spacing w:line="240" w:lineRule="auto"/>
              <w:ind w:firstLine="0"/>
              <w:rPr>
                <w:sz w:val="16"/>
                <w:szCs w:val="16"/>
              </w:rPr>
            </w:pPr>
            <w:r w:rsidRPr="009278B3">
              <w:rPr>
                <w:sz w:val="16"/>
                <w:szCs w:val="16"/>
              </w:rPr>
              <w:t>Sentença – MS – Liminar Deferida ou Indeferida – Confirmação</w:t>
            </w:r>
          </w:p>
        </w:tc>
        <w:tc>
          <w:tcPr>
            <w:tcW w:w="5103" w:type="dxa"/>
            <w:tcBorders>
              <w:top w:val="single" w:sz="4" w:space="0" w:color="auto"/>
              <w:left w:val="single" w:sz="4" w:space="0" w:color="auto"/>
              <w:bottom w:val="single" w:sz="4" w:space="0" w:color="auto"/>
              <w:right w:val="single" w:sz="4" w:space="0" w:color="auto"/>
            </w:tcBorders>
          </w:tcPr>
          <w:p w14:paraId="4C950E3F"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0D506320"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passivas (15 dias)</w:t>
            </w:r>
          </w:p>
          <w:p w14:paraId="5FF78D1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36ED0D6A"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(30 dias)</w:t>
            </w:r>
          </w:p>
          <w:p w14:paraId="3F2875B9"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N – </w:t>
            </w:r>
            <w:proofErr w:type="gramStart"/>
            <w:r w:rsidRPr="009278B3">
              <w:rPr>
                <w:sz w:val="16"/>
                <w:szCs w:val="16"/>
              </w:rPr>
              <w:t>Todos partes passivas</w:t>
            </w:r>
            <w:proofErr w:type="gramEnd"/>
            <w:r w:rsidRPr="009278B3">
              <w:rPr>
                <w:sz w:val="16"/>
                <w:szCs w:val="16"/>
              </w:rPr>
              <w:t xml:space="preserve"> (30 dias)</w:t>
            </w:r>
          </w:p>
        </w:tc>
      </w:tr>
      <w:tr w:rsidR="009957BE" w:rsidRPr="009278B3" w14:paraId="56412663"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3D027635" w14:textId="77777777" w:rsidR="009957BE" w:rsidRPr="009278B3" w:rsidRDefault="009957BE" w:rsidP="00042417">
            <w:pPr>
              <w:pStyle w:val="TJSC-CorpodoTexto"/>
              <w:spacing w:line="240" w:lineRule="auto"/>
              <w:ind w:firstLine="0"/>
              <w:rPr>
                <w:sz w:val="16"/>
                <w:szCs w:val="16"/>
              </w:rPr>
            </w:pPr>
            <w:r w:rsidRPr="009278B3">
              <w:rPr>
                <w:sz w:val="16"/>
                <w:szCs w:val="16"/>
              </w:rPr>
              <w:t>Sentença – MS – Serviço Público – Fornecimento em Área de Risco ou Preservação</w:t>
            </w:r>
          </w:p>
        </w:tc>
        <w:tc>
          <w:tcPr>
            <w:tcW w:w="5103" w:type="dxa"/>
            <w:tcBorders>
              <w:top w:val="single" w:sz="4" w:space="0" w:color="auto"/>
              <w:left w:val="single" w:sz="4" w:space="0" w:color="auto"/>
              <w:bottom w:val="single" w:sz="4" w:space="0" w:color="auto"/>
              <w:right w:val="single" w:sz="4" w:space="0" w:color="auto"/>
            </w:tcBorders>
          </w:tcPr>
          <w:p w14:paraId="227D9F5B"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48572034"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passivas (15 dias)</w:t>
            </w:r>
          </w:p>
          <w:p w14:paraId="517B42EE"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00C38EB7"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(30 dias)</w:t>
            </w:r>
          </w:p>
          <w:p w14:paraId="6946A552"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partes passivas (30 dias)</w:t>
            </w:r>
          </w:p>
        </w:tc>
      </w:tr>
      <w:tr w:rsidR="009957BE" w:rsidRPr="009278B3" w14:paraId="1EE26BC1"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33E9BD43" w14:textId="77777777" w:rsidR="009957BE" w:rsidRPr="009278B3" w:rsidRDefault="009957BE" w:rsidP="00042417">
            <w:pPr>
              <w:pStyle w:val="TJSC-CorpodoTexto"/>
              <w:spacing w:line="240" w:lineRule="auto"/>
              <w:ind w:firstLine="0"/>
              <w:rPr>
                <w:sz w:val="16"/>
                <w:szCs w:val="16"/>
              </w:rPr>
            </w:pPr>
            <w:r w:rsidRPr="009278B3">
              <w:rPr>
                <w:sz w:val="16"/>
                <w:szCs w:val="16"/>
              </w:rPr>
              <w:t>Sentença – Demolitória – Município Contra Particular – Revelia</w:t>
            </w:r>
          </w:p>
        </w:tc>
        <w:tc>
          <w:tcPr>
            <w:tcW w:w="5103" w:type="dxa"/>
            <w:tcBorders>
              <w:top w:val="single" w:sz="4" w:space="0" w:color="auto"/>
              <w:left w:val="single" w:sz="4" w:space="0" w:color="auto"/>
              <w:bottom w:val="single" w:sz="4" w:space="0" w:color="auto"/>
              <w:right w:val="single" w:sz="4" w:space="0" w:color="auto"/>
            </w:tcBorders>
          </w:tcPr>
          <w:p w14:paraId="290E7C06"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(30 dias)</w:t>
            </w:r>
          </w:p>
          <w:p w14:paraId="2BB8AD00"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passivas (15 dias)</w:t>
            </w:r>
          </w:p>
          <w:p w14:paraId="66D1A307"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13682F11"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partes passivas (30 dias)</w:t>
            </w:r>
          </w:p>
        </w:tc>
      </w:tr>
      <w:tr w:rsidR="009957BE" w:rsidRPr="009278B3" w14:paraId="7BE8AB44"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6F4C9703" w14:textId="77777777" w:rsidR="009957BE" w:rsidRPr="009278B3" w:rsidRDefault="009957BE" w:rsidP="00042417">
            <w:pPr>
              <w:pStyle w:val="TJSC-CorpodoTexto"/>
              <w:spacing w:line="240" w:lineRule="auto"/>
              <w:ind w:firstLine="0"/>
              <w:rPr>
                <w:sz w:val="16"/>
                <w:szCs w:val="16"/>
              </w:rPr>
            </w:pPr>
            <w:r w:rsidRPr="009278B3">
              <w:rPr>
                <w:sz w:val="16"/>
                <w:szCs w:val="16"/>
              </w:rPr>
              <w:t>Sentença – Possessória – Arrendamento Mercantil – Liminar Cumprida – Revelia</w:t>
            </w:r>
          </w:p>
        </w:tc>
        <w:tc>
          <w:tcPr>
            <w:tcW w:w="5103" w:type="dxa"/>
            <w:tcBorders>
              <w:top w:val="single" w:sz="4" w:space="0" w:color="auto"/>
              <w:left w:val="single" w:sz="4" w:space="0" w:color="auto"/>
              <w:bottom w:val="single" w:sz="4" w:space="0" w:color="auto"/>
              <w:right w:val="single" w:sz="4" w:space="0" w:color="auto"/>
            </w:tcBorders>
          </w:tcPr>
          <w:p w14:paraId="684A4E5D"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05AD44CB" w14:textId="77777777" w:rsidR="009957BE" w:rsidRPr="009278B3" w:rsidRDefault="009957BE" w:rsidP="00042417">
            <w:pPr>
              <w:pStyle w:val="TJSC-CorpodoTexto"/>
              <w:spacing w:line="240" w:lineRule="auto"/>
              <w:ind w:firstLine="0"/>
              <w:rPr>
                <w:sz w:val="16"/>
                <w:szCs w:val="16"/>
              </w:rPr>
            </w:pPr>
            <w:r w:rsidRPr="009278B3">
              <w:rPr>
                <w:sz w:val="16"/>
                <w:szCs w:val="16"/>
              </w:rPr>
              <w:t>DJE – N – Todos os advogados as partes passivas (15 dias)</w:t>
            </w:r>
          </w:p>
          <w:p w14:paraId="6334CEA6"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1C452F65"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7FF3E4D" w14:textId="77777777" w:rsidR="009957BE" w:rsidRPr="009278B3" w:rsidRDefault="009957BE" w:rsidP="00042417">
            <w:pPr>
              <w:pStyle w:val="TJSC-CorpodoTexto"/>
              <w:spacing w:line="240" w:lineRule="auto"/>
              <w:ind w:firstLine="0"/>
              <w:rPr>
                <w:sz w:val="16"/>
                <w:szCs w:val="16"/>
              </w:rPr>
            </w:pPr>
            <w:r w:rsidRPr="009278B3">
              <w:rPr>
                <w:sz w:val="16"/>
                <w:szCs w:val="16"/>
              </w:rPr>
              <w:t>Sentença – Possessória – Arrendamento Mercantil – Liminar Descumprida – Revelia</w:t>
            </w:r>
          </w:p>
        </w:tc>
        <w:tc>
          <w:tcPr>
            <w:tcW w:w="5103" w:type="dxa"/>
            <w:tcBorders>
              <w:top w:val="single" w:sz="4" w:space="0" w:color="auto"/>
              <w:left w:val="single" w:sz="4" w:space="0" w:color="auto"/>
              <w:bottom w:val="single" w:sz="4" w:space="0" w:color="auto"/>
              <w:right w:val="single" w:sz="4" w:space="0" w:color="auto"/>
            </w:tcBorders>
          </w:tcPr>
          <w:p w14:paraId="0605C759"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26BD5DBA"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passivas (15 dias)</w:t>
            </w:r>
          </w:p>
          <w:p w14:paraId="49C16B7B"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N – Defensoria </w:t>
            </w:r>
            <w:r>
              <w:rPr>
                <w:sz w:val="16"/>
                <w:szCs w:val="16"/>
              </w:rPr>
              <w:t>Pública (30 dias)</w:t>
            </w:r>
          </w:p>
        </w:tc>
      </w:tr>
      <w:tr w:rsidR="009957BE" w:rsidRPr="009278B3" w14:paraId="6770451B"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537E3C6"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 xml:space="preserve">Sentença – </w:t>
            </w:r>
            <w:proofErr w:type="spellStart"/>
            <w:r w:rsidRPr="009278B3">
              <w:rPr>
                <w:sz w:val="16"/>
                <w:szCs w:val="16"/>
              </w:rPr>
              <w:t>Reinvindicatória</w:t>
            </w:r>
            <w:proofErr w:type="spellEnd"/>
            <w:r w:rsidRPr="009278B3">
              <w:rPr>
                <w:sz w:val="16"/>
                <w:szCs w:val="16"/>
              </w:rPr>
              <w:t xml:space="preserve"> - Genérico</w:t>
            </w:r>
          </w:p>
        </w:tc>
        <w:tc>
          <w:tcPr>
            <w:tcW w:w="5103" w:type="dxa"/>
            <w:tcBorders>
              <w:top w:val="single" w:sz="4" w:space="0" w:color="auto"/>
              <w:left w:val="single" w:sz="4" w:space="0" w:color="auto"/>
              <w:bottom w:val="single" w:sz="4" w:space="0" w:color="auto"/>
              <w:right w:val="single" w:sz="4" w:space="0" w:color="auto"/>
            </w:tcBorders>
          </w:tcPr>
          <w:p w14:paraId="6C29F19A"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2026968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passivas (15 dias)</w:t>
            </w:r>
          </w:p>
          <w:p w14:paraId="0368D2EB"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6A38F498"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5917FE70" w14:textId="77777777" w:rsidR="009957BE" w:rsidRPr="009278B3" w:rsidRDefault="009957BE" w:rsidP="00042417">
            <w:pPr>
              <w:pStyle w:val="TJSC-CorpodoTexto"/>
              <w:spacing w:line="240" w:lineRule="auto"/>
              <w:ind w:firstLine="0"/>
              <w:rPr>
                <w:sz w:val="16"/>
                <w:szCs w:val="16"/>
              </w:rPr>
            </w:pPr>
            <w:r w:rsidRPr="009278B3">
              <w:rPr>
                <w:sz w:val="16"/>
                <w:szCs w:val="16"/>
              </w:rPr>
              <w:t>Sentença – Reserva de Domínio – Liminar Cumprida – Revelia</w:t>
            </w:r>
          </w:p>
        </w:tc>
        <w:tc>
          <w:tcPr>
            <w:tcW w:w="5103" w:type="dxa"/>
            <w:tcBorders>
              <w:top w:val="single" w:sz="4" w:space="0" w:color="auto"/>
              <w:left w:val="single" w:sz="4" w:space="0" w:color="auto"/>
              <w:bottom w:val="single" w:sz="4" w:space="0" w:color="auto"/>
              <w:right w:val="single" w:sz="4" w:space="0" w:color="auto"/>
            </w:tcBorders>
          </w:tcPr>
          <w:p w14:paraId="08890288"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0B32C7D8"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passivas (15 dias)</w:t>
            </w:r>
          </w:p>
          <w:p w14:paraId="362951EE"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06316541"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60C62F5" w14:textId="77777777" w:rsidR="009957BE" w:rsidRPr="009278B3" w:rsidRDefault="009957BE" w:rsidP="00042417">
            <w:pPr>
              <w:pStyle w:val="TJSC-CorpodoTexto"/>
              <w:spacing w:line="240" w:lineRule="auto"/>
              <w:ind w:firstLine="0"/>
              <w:rPr>
                <w:sz w:val="16"/>
                <w:szCs w:val="16"/>
              </w:rPr>
            </w:pPr>
            <w:r w:rsidRPr="009278B3">
              <w:rPr>
                <w:sz w:val="16"/>
                <w:szCs w:val="16"/>
              </w:rPr>
              <w:t>Sentença – Usucapião – Não Contestado</w:t>
            </w:r>
          </w:p>
        </w:tc>
        <w:tc>
          <w:tcPr>
            <w:tcW w:w="5103" w:type="dxa"/>
            <w:tcBorders>
              <w:top w:val="single" w:sz="4" w:space="0" w:color="auto"/>
              <w:left w:val="single" w:sz="4" w:space="0" w:color="auto"/>
              <w:bottom w:val="single" w:sz="4" w:space="0" w:color="auto"/>
              <w:right w:val="single" w:sz="4" w:space="0" w:color="auto"/>
            </w:tcBorders>
          </w:tcPr>
          <w:p w14:paraId="443D0E85"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7562E306"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passivas (15 dias)</w:t>
            </w:r>
          </w:p>
          <w:p w14:paraId="6DAC4DCB"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617C8EAB"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9443664" w14:textId="77777777" w:rsidR="009957BE" w:rsidRPr="009278B3" w:rsidRDefault="009957BE" w:rsidP="00042417">
            <w:pPr>
              <w:pStyle w:val="TJSC-CorpodoTexto"/>
              <w:spacing w:line="240" w:lineRule="auto"/>
              <w:ind w:firstLine="0"/>
              <w:rPr>
                <w:sz w:val="16"/>
                <w:szCs w:val="16"/>
              </w:rPr>
            </w:pPr>
            <w:r w:rsidRPr="009278B3">
              <w:rPr>
                <w:sz w:val="16"/>
                <w:szCs w:val="16"/>
              </w:rPr>
              <w:t>Sentença – Previdenciário – Benefício Assistencial – Genérico</w:t>
            </w:r>
          </w:p>
        </w:tc>
        <w:tc>
          <w:tcPr>
            <w:tcW w:w="5103" w:type="dxa"/>
            <w:tcBorders>
              <w:top w:val="single" w:sz="4" w:space="0" w:color="auto"/>
              <w:left w:val="single" w:sz="4" w:space="0" w:color="auto"/>
              <w:bottom w:val="single" w:sz="4" w:space="0" w:color="auto"/>
              <w:right w:val="single" w:sz="4" w:space="0" w:color="auto"/>
            </w:tcBorders>
          </w:tcPr>
          <w:p w14:paraId="38E764BC"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201041F0"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partes passivas (30 dias)</w:t>
            </w:r>
          </w:p>
          <w:p w14:paraId="2ABE4C29"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0243A96A"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027A24CB" w14:textId="77777777" w:rsidR="009957BE" w:rsidRPr="009278B3" w:rsidRDefault="009957BE" w:rsidP="00042417">
            <w:pPr>
              <w:pStyle w:val="TJSC-CorpodoTexto"/>
              <w:spacing w:line="240" w:lineRule="auto"/>
              <w:ind w:firstLine="0"/>
              <w:rPr>
                <w:sz w:val="16"/>
                <w:szCs w:val="16"/>
              </w:rPr>
            </w:pPr>
            <w:r w:rsidRPr="009278B3">
              <w:rPr>
                <w:sz w:val="16"/>
                <w:szCs w:val="16"/>
              </w:rPr>
              <w:t>Sentença – Previdenciário – Benefício por Idade – Segurado Especial Rural</w:t>
            </w:r>
          </w:p>
        </w:tc>
        <w:tc>
          <w:tcPr>
            <w:tcW w:w="5103" w:type="dxa"/>
            <w:tcBorders>
              <w:top w:val="single" w:sz="4" w:space="0" w:color="auto"/>
              <w:left w:val="single" w:sz="4" w:space="0" w:color="auto"/>
              <w:bottom w:val="single" w:sz="4" w:space="0" w:color="auto"/>
              <w:right w:val="single" w:sz="4" w:space="0" w:color="auto"/>
            </w:tcBorders>
          </w:tcPr>
          <w:p w14:paraId="22E23E1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5C74B0A1"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partes passivas (30 dias)</w:t>
            </w:r>
          </w:p>
          <w:p w14:paraId="03A8EAC8"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028E11B4"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8C7082B" w14:textId="77777777" w:rsidR="009957BE" w:rsidRPr="009278B3" w:rsidRDefault="009957BE" w:rsidP="00042417">
            <w:pPr>
              <w:pStyle w:val="TJSC-CorpodoTexto"/>
              <w:spacing w:line="240" w:lineRule="auto"/>
              <w:ind w:firstLine="0"/>
              <w:rPr>
                <w:sz w:val="16"/>
                <w:szCs w:val="16"/>
              </w:rPr>
            </w:pPr>
            <w:r w:rsidRPr="009278B3">
              <w:rPr>
                <w:sz w:val="16"/>
                <w:szCs w:val="16"/>
              </w:rPr>
              <w:t>Sentença – Previdenciário – Benefício por Idade – Segurado Urbano</w:t>
            </w:r>
          </w:p>
        </w:tc>
        <w:tc>
          <w:tcPr>
            <w:tcW w:w="5103" w:type="dxa"/>
            <w:tcBorders>
              <w:top w:val="single" w:sz="4" w:space="0" w:color="auto"/>
              <w:left w:val="single" w:sz="4" w:space="0" w:color="auto"/>
              <w:bottom w:val="single" w:sz="4" w:space="0" w:color="auto"/>
              <w:right w:val="single" w:sz="4" w:space="0" w:color="auto"/>
            </w:tcBorders>
          </w:tcPr>
          <w:p w14:paraId="0691507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0FC88C92"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partes passivas (30 dias)</w:t>
            </w:r>
          </w:p>
          <w:p w14:paraId="1BC57E61"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228CFE04"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1F49DE4A" w14:textId="77777777" w:rsidR="009957BE" w:rsidRPr="009278B3" w:rsidRDefault="009957BE" w:rsidP="00042417">
            <w:pPr>
              <w:pStyle w:val="TJSC-CorpodoTexto"/>
              <w:spacing w:line="240" w:lineRule="auto"/>
              <w:ind w:firstLine="0"/>
              <w:rPr>
                <w:sz w:val="16"/>
                <w:szCs w:val="16"/>
              </w:rPr>
            </w:pPr>
            <w:r w:rsidRPr="009278B3">
              <w:rPr>
                <w:sz w:val="16"/>
                <w:szCs w:val="16"/>
              </w:rPr>
              <w:t>Sentença – Previdenciário – Benefício por Invalidez – Auxílio-Acidente</w:t>
            </w:r>
          </w:p>
        </w:tc>
        <w:tc>
          <w:tcPr>
            <w:tcW w:w="5103" w:type="dxa"/>
            <w:tcBorders>
              <w:top w:val="single" w:sz="4" w:space="0" w:color="auto"/>
              <w:left w:val="single" w:sz="4" w:space="0" w:color="auto"/>
              <w:bottom w:val="single" w:sz="4" w:space="0" w:color="auto"/>
              <w:right w:val="single" w:sz="4" w:space="0" w:color="auto"/>
            </w:tcBorders>
          </w:tcPr>
          <w:p w14:paraId="6FE183B1"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398600BB"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partes passivas (30 dias)</w:t>
            </w:r>
          </w:p>
          <w:p w14:paraId="64D6E145"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421CC5AC"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15F9B327" w14:textId="77777777" w:rsidR="009957BE" w:rsidRPr="009278B3" w:rsidRDefault="009957BE" w:rsidP="00042417">
            <w:pPr>
              <w:pStyle w:val="TJSC-CorpodoTexto"/>
              <w:spacing w:line="240" w:lineRule="auto"/>
              <w:ind w:firstLine="0"/>
              <w:rPr>
                <w:sz w:val="16"/>
                <w:szCs w:val="16"/>
              </w:rPr>
            </w:pPr>
            <w:r w:rsidRPr="009278B3">
              <w:rPr>
                <w:sz w:val="16"/>
                <w:szCs w:val="16"/>
              </w:rPr>
              <w:t>Sentença – Previdenciário – Benefício por Invalidez – Falta de Perícia</w:t>
            </w:r>
          </w:p>
        </w:tc>
        <w:tc>
          <w:tcPr>
            <w:tcW w:w="5103" w:type="dxa"/>
            <w:tcBorders>
              <w:top w:val="single" w:sz="4" w:space="0" w:color="auto"/>
              <w:left w:val="single" w:sz="4" w:space="0" w:color="auto"/>
              <w:bottom w:val="single" w:sz="4" w:space="0" w:color="auto"/>
              <w:right w:val="single" w:sz="4" w:space="0" w:color="auto"/>
            </w:tcBorders>
          </w:tcPr>
          <w:p w14:paraId="275A8E86"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581A7CBA"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partes passivas (30 dias)</w:t>
            </w:r>
          </w:p>
          <w:p w14:paraId="0B2FC171"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5423D750"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64D8251C" w14:textId="77777777" w:rsidR="009957BE" w:rsidRPr="009278B3" w:rsidRDefault="009957BE" w:rsidP="00042417">
            <w:pPr>
              <w:pStyle w:val="TJSC-CorpodoTexto"/>
              <w:spacing w:line="240" w:lineRule="auto"/>
              <w:ind w:firstLine="0"/>
              <w:rPr>
                <w:sz w:val="16"/>
                <w:szCs w:val="16"/>
              </w:rPr>
            </w:pPr>
            <w:r w:rsidRPr="009278B3">
              <w:rPr>
                <w:sz w:val="16"/>
                <w:szCs w:val="16"/>
              </w:rPr>
              <w:t>Sentença – Previdenciário – Benefício por Invalidez – Genérico – Improcedente</w:t>
            </w:r>
          </w:p>
        </w:tc>
        <w:tc>
          <w:tcPr>
            <w:tcW w:w="5103" w:type="dxa"/>
            <w:tcBorders>
              <w:top w:val="single" w:sz="4" w:space="0" w:color="auto"/>
              <w:left w:val="single" w:sz="4" w:space="0" w:color="auto"/>
              <w:bottom w:val="single" w:sz="4" w:space="0" w:color="auto"/>
              <w:right w:val="single" w:sz="4" w:space="0" w:color="auto"/>
            </w:tcBorders>
          </w:tcPr>
          <w:p w14:paraId="531483E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551521DD"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partes passivas (30 dias)</w:t>
            </w:r>
          </w:p>
          <w:p w14:paraId="26C0F92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6862547E"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E07F917" w14:textId="77777777" w:rsidR="009957BE" w:rsidRPr="009278B3" w:rsidRDefault="009957BE" w:rsidP="00042417">
            <w:pPr>
              <w:pStyle w:val="TJSC-CorpodoTexto"/>
              <w:spacing w:line="240" w:lineRule="auto"/>
              <w:ind w:firstLine="0"/>
              <w:rPr>
                <w:sz w:val="16"/>
                <w:szCs w:val="16"/>
              </w:rPr>
            </w:pPr>
            <w:r w:rsidRPr="009278B3">
              <w:rPr>
                <w:sz w:val="16"/>
                <w:szCs w:val="16"/>
              </w:rPr>
              <w:t>Sentença – Previdenciário – Benefício por Invalidez – Genérico – Procedente</w:t>
            </w:r>
          </w:p>
        </w:tc>
        <w:tc>
          <w:tcPr>
            <w:tcW w:w="5103" w:type="dxa"/>
            <w:tcBorders>
              <w:top w:val="single" w:sz="4" w:space="0" w:color="auto"/>
              <w:left w:val="single" w:sz="4" w:space="0" w:color="auto"/>
              <w:bottom w:val="single" w:sz="4" w:space="0" w:color="auto"/>
              <w:right w:val="single" w:sz="4" w:space="0" w:color="auto"/>
            </w:tcBorders>
          </w:tcPr>
          <w:p w14:paraId="12EBF02D"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0069BBE7"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partes passivas (30 dias)</w:t>
            </w:r>
          </w:p>
          <w:p w14:paraId="735A4051"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389C0052"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1F5051BF" w14:textId="77777777" w:rsidR="009957BE" w:rsidRPr="009278B3" w:rsidRDefault="009957BE" w:rsidP="00042417">
            <w:pPr>
              <w:pStyle w:val="TJSC-CorpodoTexto"/>
              <w:spacing w:line="240" w:lineRule="auto"/>
              <w:ind w:firstLine="0"/>
              <w:rPr>
                <w:sz w:val="16"/>
                <w:szCs w:val="16"/>
              </w:rPr>
            </w:pPr>
            <w:r w:rsidRPr="009278B3">
              <w:rPr>
                <w:sz w:val="16"/>
                <w:szCs w:val="16"/>
              </w:rPr>
              <w:t>Sentença – Previdenciário – Benefício por Maternidade – Genérico</w:t>
            </w:r>
          </w:p>
        </w:tc>
        <w:tc>
          <w:tcPr>
            <w:tcW w:w="5103" w:type="dxa"/>
            <w:tcBorders>
              <w:top w:val="single" w:sz="4" w:space="0" w:color="auto"/>
              <w:left w:val="single" w:sz="4" w:space="0" w:color="auto"/>
              <w:bottom w:val="single" w:sz="4" w:space="0" w:color="auto"/>
              <w:right w:val="single" w:sz="4" w:space="0" w:color="auto"/>
            </w:tcBorders>
          </w:tcPr>
          <w:p w14:paraId="675CDC68"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708081AE"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partes passivas (30 dias)</w:t>
            </w:r>
          </w:p>
          <w:p w14:paraId="0CFBF2BD"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7B256D32"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53C52474"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Sentença – Previdenciário – Benefício por Morte – Divisão entre </w:t>
            </w:r>
            <w:proofErr w:type="spellStart"/>
            <w:r w:rsidRPr="009278B3">
              <w:rPr>
                <w:sz w:val="16"/>
                <w:szCs w:val="16"/>
              </w:rPr>
              <w:t>Ex-Esposa</w:t>
            </w:r>
            <w:proofErr w:type="spellEnd"/>
            <w:r w:rsidRPr="009278B3">
              <w:rPr>
                <w:sz w:val="16"/>
                <w:szCs w:val="16"/>
              </w:rPr>
              <w:t xml:space="preserve"> e Companheira</w:t>
            </w:r>
          </w:p>
        </w:tc>
        <w:tc>
          <w:tcPr>
            <w:tcW w:w="5103" w:type="dxa"/>
            <w:tcBorders>
              <w:top w:val="single" w:sz="4" w:space="0" w:color="auto"/>
              <w:left w:val="single" w:sz="4" w:space="0" w:color="auto"/>
              <w:bottom w:val="single" w:sz="4" w:space="0" w:color="auto"/>
              <w:right w:val="single" w:sz="4" w:space="0" w:color="auto"/>
            </w:tcBorders>
          </w:tcPr>
          <w:p w14:paraId="4D1447BD"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1E10F015"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partes passivas (30 dias)</w:t>
            </w:r>
          </w:p>
          <w:p w14:paraId="0AD727FB"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49F16BB9"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65DB0D0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Sentença – Previdenciário – Benefício por Morte – Genérico </w:t>
            </w:r>
          </w:p>
        </w:tc>
        <w:tc>
          <w:tcPr>
            <w:tcW w:w="5103" w:type="dxa"/>
            <w:tcBorders>
              <w:top w:val="single" w:sz="4" w:space="0" w:color="auto"/>
              <w:left w:val="single" w:sz="4" w:space="0" w:color="auto"/>
              <w:bottom w:val="single" w:sz="4" w:space="0" w:color="auto"/>
              <w:right w:val="single" w:sz="4" w:space="0" w:color="auto"/>
            </w:tcBorders>
          </w:tcPr>
          <w:p w14:paraId="1F8F94BF"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624A16A3"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partes passivas (30 dias)</w:t>
            </w:r>
          </w:p>
          <w:p w14:paraId="4F534E5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w:t>
            </w:r>
            <w:r>
              <w:rPr>
                <w:sz w:val="16"/>
                <w:szCs w:val="16"/>
              </w:rPr>
              <w:t>ensoria Pública (30 dias)</w:t>
            </w:r>
          </w:p>
        </w:tc>
      </w:tr>
      <w:tr w:rsidR="009957BE" w:rsidRPr="009278B3" w14:paraId="396339C4"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4DBE654F" w14:textId="77777777" w:rsidR="009957BE" w:rsidRPr="009278B3" w:rsidRDefault="009957BE" w:rsidP="00042417">
            <w:pPr>
              <w:pStyle w:val="TJSC-CorpodoTexto"/>
              <w:spacing w:line="240" w:lineRule="auto"/>
              <w:ind w:firstLine="0"/>
              <w:rPr>
                <w:sz w:val="16"/>
                <w:szCs w:val="16"/>
              </w:rPr>
            </w:pPr>
            <w:r w:rsidRPr="009278B3">
              <w:rPr>
                <w:sz w:val="16"/>
                <w:szCs w:val="16"/>
              </w:rPr>
              <w:t>Sentença – Previdenciário – Benefício por Reclusão – Genérico</w:t>
            </w:r>
          </w:p>
        </w:tc>
        <w:tc>
          <w:tcPr>
            <w:tcW w:w="5103" w:type="dxa"/>
            <w:tcBorders>
              <w:top w:val="single" w:sz="4" w:space="0" w:color="auto"/>
              <w:left w:val="single" w:sz="4" w:space="0" w:color="auto"/>
              <w:bottom w:val="single" w:sz="4" w:space="0" w:color="auto"/>
              <w:right w:val="single" w:sz="4" w:space="0" w:color="auto"/>
            </w:tcBorders>
          </w:tcPr>
          <w:p w14:paraId="1C415E05"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12C0A2E3"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partes passivas (30 dias)</w:t>
            </w:r>
          </w:p>
          <w:p w14:paraId="0335935E"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77E589F6"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EABEC06" w14:textId="77777777" w:rsidR="009957BE" w:rsidRPr="009278B3" w:rsidRDefault="009957BE" w:rsidP="00042417">
            <w:pPr>
              <w:pStyle w:val="TJSC-CorpodoTexto"/>
              <w:spacing w:line="240" w:lineRule="auto"/>
              <w:ind w:firstLine="0"/>
              <w:rPr>
                <w:sz w:val="16"/>
                <w:szCs w:val="16"/>
              </w:rPr>
            </w:pPr>
            <w:r w:rsidRPr="009278B3">
              <w:rPr>
                <w:sz w:val="16"/>
                <w:szCs w:val="16"/>
              </w:rPr>
              <w:t>Sentença – Previdenciário – Benefício por Tempo de Contribuição – Especial</w:t>
            </w:r>
          </w:p>
        </w:tc>
        <w:tc>
          <w:tcPr>
            <w:tcW w:w="5103" w:type="dxa"/>
            <w:tcBorders>
              <w:top w:val="single" w:sz="4" w:space="0" w:color="auto"/>
              <w:left w:val="single" w:sz="4" w:space="0" w:color="auto"/>
              <w:bottom w:val="single" w:sz="4" w:space="0" w:color="auto"/>
              <w:right w:val="single" w:sz="4" w:space="0" w:color="auto"/>
            </w:tcBorders>
          </w:tcPr>
          <w:p w14:paraId="148A682A"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1CCADFC3"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partes passivas (30 dias)</w:t>
            </w:r>
          </w:p>
          <w:p w14:paraId="2DF700C6"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38F2BB8D"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3BEAA0FF"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Sentença – Previdenciário – Benefício por Tempo de Contribuição – Genérico </w:t>
            </w:r>
          </w:p>
        </w:tc>
        <w:tc>
          <w:tcPr>
            <w:tcW w:w="5103" w:type="dxa"/>
            <w:tcBorders>
              <w:top w:val="single" w:sz="4" w:space="0" w:color="auto"/>
              <w:left w:val="single" w:sz="4" w:space="0" w:color="auto"/>
              <w:bottom w:val="single" w:sz="4" w:space="0" w:color="auto"/>
              <w:right w:val="single" w:sz="4" w:space="0" w:color="auto"/>
            </w:tcBorders>
          </w:tcPr>
          <w:p w14:paraId="332F2F94"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34410B8C"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partes passivas (30 dias)</w:t>
            </w:r>
          </w:p>
          <w:p w14:paraId="3E64B7FA"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6BB14B72"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5311DFDF" w14:textId="77777777" w:rsidR="009957BE" w:rsidRPr="009278B3" w:rsidRDefault="009957BE" w:rsidP="00042417">
            <w:pPr>
              <w:pStyle w:val="TJSC-CorpodoTexto"/>
              <w:spacing w:line="240" w:lineRule="auto"/>
              <w:ind w:firstLine="0"/>
              <w:rPr>
                <w:sz w:val="16"/>
                <w:szCs w:val="16"/>
              </w:rPr>
            </w:pPr>
            <w:r w:rsidRPr="009278B3">
              <w:rPr>
                <w:sz w:val="16"/>
                <w:szCs w:val="16"/>
              </w:rPr>
              <w:t>Sentença – Previdenciário – Extinção – Falta de Prévio Pedido Administrativo</w:t>
            </w:r>
          </w:p>
        </w:tc>
        <w:tc>
          <w:tcPr>
            <w:tcW w:w="5103" w:type="dxa"/>
            <w:tcBorders>
              <w:top w:val="single" w:sz="4" w:space="0" w:color="auto"/>
              <w:left w:val="single" w:sz="4" w:space="0" w:color="auto"/>
              <w:bottom w:val="single" w:sz="4" w:space="0" w:color="auto"/>
              <w:right w:val="single" w:sz="4" w:space="0" w:color="auto"/>
            </w:tcBorders>
          </w:tcPr>
          <w:p w14:paraId="6FC64B12"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253AE24F"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partes passivas (30 dias)</w:t>
            </w:r>
          </w:p>
          <w:p w14:paraId="5F08B269"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7D238E43"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0BA8446F" w14:textId="77777777" w:rsidR="009957BE" w:rsidRPr="009278B3" w:rsidRDefault="009957BE" w:rsidP="00042417">
            <w:pPr>
              <w:pStyle w:val="TJSC-CorpodoTexto"/>
              <w:spacing w:line="240" w:lineRule="auto"/>
              <w:ind w:firstLine="0"/>
              <w:rPr>
                <w:sz w:val="16"/>
                <w:szCs w:val="16"/>
              </w:rPr>
            </w:pPr>
            <w:r w:rsidRPr="009278B3">
              <w:rPr>
                <w:sz w:val="16"/>
                <w:szCs w:val="16"/>
              </w:rPr>
              <w:t>Sentença – Previdenciário – Revisão – Conversão de Tempo Especial em Tempo Comum</w:t>
            </w:r>
          </w:p>
        </w:tc>
        <w:tc>
          <w:tcPr>
            <w:tcW w:w="5103" w:type="dxa"/>
            <w:tcBorders>
              <w:top w:val="single" w:sz="4" w:space="0" w:color="auto"/>
              <w:left w:val="single" w:sz="4" w:space="0" w:color="auto"/>
              <w:bottom w:val="single" w:sz="4" w:space="0" w:color="auto"/>
              <w:right w:val="single" w:sz="4" w:space="0" w:color="auto"/>
            </w:tcBorders>
          </w:tcPr>
          <w:p w14:paraId="51561F14"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6FF32A6A"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partes passivas (30 dias)</w:t>
            </w:r>
          </w:p>
          <w:p w14:paraId="5EAF10C7"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382617D7"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581596BA" w14:textId="77777777" w:rsidR="009957BE" w:rsidRPr="009278B3" w:rsidRDefault="009957BE" w:rsidP="00042417">
            <w:pPr>
              <w:pStyle w:val="TJSC-CorpodoTexto"/>
              <w:spacing w:line="240" w:lineRule="auto"/>
              <w:ind w:firstLine="0"/>
              <w:rPr>
                <w:sz w:val="16"/>
                <w:szCs w:val="16"/>
              </w:rPr>
            </w:pPr>
            <w:r w:rsidRPr="009278B3">
              <w:rPr>
                <w:sz w:val="16"/>
                <w:szCs w:val="16"/>
              </w:rPr>
              <w:t>Sentença – Previdenciário – Revisão – Decadência Consumada</w:t>
            </w:r>
          </w:p>
        </w:tc>
        <w:tc>
          <w:tcPr>
            <w:tcW w:w="5103" w:type="dxa"/>
            <w:tcBorders>
              <w:top w:val="single" w:sz="4" w:space="0" w:color="auto"/>
              <w:left w:val="single" w:sz="4" w:space="0" w:color="auto"/>
              <w:bottom w:val="single" w:sz="4" w:space="0" w:color="auto"/>
              <w:right w:val="single" w:sz="4" w:space="0" w:color="auto"/>
            </w:tcBorders>
          </w:tcPr>
          <w:p w14:paraId="4F44371C"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07030956"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partes passivas (30 dias)</w:t>
            </w:r>
          </w:p>
          <w:p w14:paraId="1A89EBC1"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676D329D"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527890C" w14:textId="77777777" w:rsidR="009957BE" w:rsidRPr="009278B3" w:rsidRDefault="009957BE" w:rsidP="00042417">
            <w:pPr>
              <w:pStyle w:val="TJSC-CorpodoTexto"/>
              <w:spacing w:line="240" w:lineRule="auto"/>
              <w:ind w:firstLine="0"/>
              <w:rPr>
                <w:sz w:val="16"/>
                <w:szCs w:val="16"/>
              </w:rPr>
            </w:pPr>
            <w:r w:rsidRPr="009278B3">
              <w:rPr>
                <w:sz w:val="16"/>
                <w:szCs w:val="16"/>
              </w:rPr>
              <w:t>Sentença – Registros Públicos – Civil e Imóvel – Suscitação de Dúvida</w:t>
            </w:r>
          </w:p>
        </w:tc>
        <w:tc>
          <w:tcPr>
            <w:tcW w:w="5103" w:type="dxa"/>
            <w:tcBorders>
              <w:top w:val="single" w:sz="4" w:space="0" w:color="auto"/>
              <w:left w:val="single" w:sz="4" w:space="0" w:color="auto"/>
              <w:bottom w:val="single" w:sz="4" w:space="0" w:color="auto"/>
              <w:right w:val="single" w:sz="4" w:space="0" w:color="auto"/>
            </w:tcBorders>
          </w:tcPr>
          <w:p w14:paraId="78C14C06"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2A8E8B00"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passivas (15 dias)</w:t>
            </w:r>
          </w:p>
          <w:p w14:paraId="39774C8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30C096FD" w14:textId="77777777" w:rsidR="009957BE" w:rsidRPr="009278B3" w:rsidRDefault="009957BE" w:rsidP="00042417">
            <w:pPr>
              <w:pStyle w:val="TJSC-CorpodoTexto"/>
              <w:spacing w:line="240" w:lineRule="auto"/>
              <w:ind w:firstLine="0"/>
              <w:rPr>
                <w:sz w:val="16"/>
                <w:szCs w:val="16"/>
              </w:rPr>
            </w:pPr>
            <w:r w:rsidRPr="009278B3">
              <w:rPr>
                <w:sz w:val="16"/>
                <w:szCs w:val="16"/>
              </w:rPr>
              <w:t>Portal – A</w:t>
            </w:r>
            <w:r>
              <w:rPr>
                <w:sz w:val="16"/>
                <w:szCs w:val="16"/>
              </w:rPr>
              <w:t xml:space="preserve"> – Ministério Público (30 dias)</w:t>
            </w:r>
          </w:p>
        </w:tc>
      </w:tr>
      <w:tr w:rsidR="009957BE" w:rsidRPr="009278B3" w14:paraId="71D7A893"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633B8E8B" w14:textId="77777777" w:rsidR="009957BE" w:rsidRPr="009278B3" w:rsidRDefault="009957BE" w:rsidP="00042417">
            <w:pPr>
              <w:pStyle w:val="TJSC-CorpodoTexto"/>
              <w:spacing w:line="240" w:lineRule="auto"/>
              <w:ind w:firstLine="0"/>
              <w:rPr>
                <w:sz w:val="16"/>
                <w:szCs w:val="16"/>
              </w:rPr>
            </w:pPr>
            <w:r w:rsidRPr="009278B3">
              <w:rPr>
                <w:sz w:val="16"/>
                <w:szCs w:val="16"/>
              </w:rPr>
              <w:t>Sentença – Registros Públicos – Civil – Alteração de Nome</w:t>
            </w:r>
          </w:p>
        </w:tc>
        <w:tc>
          <w:tcPr>
            <w:tcW w:w="5103" w:type="dxa"/>
            <w:tcBorders>
              <w:top w:val="single" w:sz="4" w:space="0" w:color="auto"/>
              <w:left w:val="single" w:sz="4" w:space="0" w:color="auto"/>
              <w:bottom w:val="single" w:sz="4" w:space="0" w:color="auto"/>
              <w:right w:val="single" w:sz="4" w:space="0" w:color="auto"/>
            </w:tcBorders>
          </w:tcPr>
          <w:p w14:paraId="7ED85EB5"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4DB63B64"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passivas (15 dias)</w:t>
            </w:r>
          </w:p>
          <w:p w14:paraId="63114C0F"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299FC866"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(30 dias)</w:t>
            </w:r>
          </w:p>
        </w:tc>
      </w:tr>
      <w:tr w:rsidR="009957BE" w:rsidRPr="009278B3" w14:paraId="53E57212"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96B0017" w14:textId="77777777" w:rsidR="009957BE" w:rsidRPr="009278B3" w:rsidRDefault="009957BE" w:rsidP="00042417">
            <w:pPr>
              <w:pStyle w:val="TJSC-CorpodoTexto"/>
              <w:spacing w:line="240" w:lineRule="auto"/>
              <w:ind w:firstLine="0"/>
              <w:rPr>
                <w:sz w:val="16"/>
                <w:szCs w:val="16"/>
              </w:rPr>
            </w:pPr>
            <w:r w:rsidRPr="009278B3">
              <w:rPr>
                <w:sz w:val="16"/>
                <w:szCs w:val="16"/>
              </w:rPr>
              <w:t>Sentença – Registros Públicos – Civil – Óbito Tardio</w:t>
            </w:r>
          </w:p>
        </w:tc>
        <w:tc>
          <w:tcPr>
            <w:tcW w:w="5103" w:type="dxa"/>
            <w:tcBorders>
              <w:top w:val="single" w:sz="4" w:space="0" w:color="auto"/>
              <w:left w:val="single" w:sz="4" w:space="0" w:color="auto"/>
              <w:bottom w:val="single" w:sz="4" w:space="0" w:color="auto"/>
              <w:right w:val="single" w:sz="4" w:space="0" w:color="auto"/>
            </w:tcBorders>
          </w:tcPr>
          <w:p w14:paraId="18EF79C1"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361E9D48"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passivas (15 dias)</w:t>
            </w:r>
          </w:p>
          <w:p w14:paraId="4F84A786"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2F1BADC0" w14:textId="77777777" w:rsidR="009957BE" w:rsidRPr="00DF15A9" w:rsidRDefault="009957BE" w:rsidP="00042417">
            <w:pPr>
              <w:pStyle w:val="TJSC-CorpodoTexto"/>
              <w:spacing w:line="240" w:lineRule="auto"/>
              <w:ind w:firstLine="0"/>
              <w:rPr>
                <w:sz w:val="16"/>
                <w:szCs w:val="16"/>
              </w:rPr>
            </w:pPr>
            <w:r w:rsidRPr="009278B3">
              <w:rPr>
                <w:sz w:val="16"/>
                <w:szCs w:val="16"/>
              </w:rPr>
              <w:t>Portal – A</w:t>
            </w:r>
            <w:r>
              <w:rPr>
                <w:sz w:val="16"/>
                <w:szCs w:val="16"/>
              </w:rPr>
              <w:t xml:space="preserve"> – Ministério Público (30 dias)</w:t>
            </w:r>
          </w:p>
        </w:tc>
      </w:tr>
      <w:tr w:rsidR="009957BE" w:rsidRPr="009278B3" w14:paraId="759C318D"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455F5C8" w14:textId="77777777" w:rsidR="009957BE" w:rsidRPr="009278B3" w:rsidRDefault="009957BE" w:rsidP="00042417">
            <w:pPr>
              <w:pStyle w:val="TJSC-CorpodoTexto"/>
              <w:spacing w:line="240" w:lineRule="auto"/>
              <w:ind w:firstLine="0"/>
              <w:rPr>
                <w:sz w:val="16"/>
                <w:szCs w:val="16"/>
              </w:rPr>
            </w:pPr>
            <w:r w:rsidRPr="009278B3">
              <w:rPr>
                <w:sz w:val="16"/>
                <w:szCs w:val="16"/>
              </w:rPr>
              <w:t>Sentença – Registros Públicos – Civil – Retificação – Alteração de Parentesco – Necessidade de Investigação da Paternidade</w:t>
            </w:r>
          </w:p>
        </w:tc>
        <w:tc>
          <w:tcPr>
            <w:tcW w:w="5103" w:type="dxa"/>
            <w:tcBorders>
              <w:top w:val="single" w:sz="4" w:space="0" w:color="auto"/>
              <w:left w:val="single" w:sz="4" w:space="0" w:color="auto"/>
              <w:bottom w:val="single" w:sz="4" w:space="0" w:color="auto"/>
              <w:right w:val="single" w:sz="4" w:space="0" w:color="auto"/>
            </w:tcBorders>
          </w:tcPr>
          <w:p w14:paraId="10C2B9F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19644CE9"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passivas (15 dias)</w:t>
            </w:r>
          </w:p>
          <w:p w14:paraId="37E751E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403CBFF0"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(30 dias)</w:t>
            </w:r>
          </w:p>
        </w:tc>
      </w:tr>
      <w:tr w:rsidR="009957BE" w:rsidRPr="009278B3" w14:paraId="56F3BF12"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0425E67D" w14:textId="77777777" w:rsidR="009957BE" w:rsidRPr="009278B3" w:rsidRDefault="009957BE" w:rsidP="00042417">
            <w:pPr>
              <w:pStyle w:val="TJSC-CorpodoTexto"/>
              <w:spacing w:line="240" w:lineRule="auto"/>
              <w:ind w:firstLine="0"/>
              <w:rPr>
                <w:sz w:val="16"/>
                <w:szCs w:val="16"/>
              </w:rPr>
            </w:pPr>
            <w:r w:rsidRPr="009278B3">
              <w:rPr>
                <w:sz w:val="16"/>
                <w:szCs w:val="16"/>
              </w:rPr>
              <w:t>Sentença – Registros Públicos – Civil – Retificação – Genérico</w:t>
            </w:r>
          </w:p>
        </w:tc>
        <w:tc>
          <w:tcPr>
            <w:tcW w:w="5103" w:type="dxa"/>
            <w:tcBorders>
              <w:top w:val="single" w:sz="4" w:space="0" w:color="auto"/>
              <w:left w:val="single" w:sz="4" w:space="0" w:color="auto"/>
              <w:bottom w:val="single" w:sz="4" w:space="0" w:color="auto"/>
              <w:right w:val="single" w:sz="4" w:space="0" w:color="auto"/>
            </w:tcBorders>
          </w:tcPr>
          <w:p w14:paraId="3D07EB0E"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73D140EA"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passivas (15 dias)</w:t>
            </w:r>
          </w:p>
          <w:p w14:paraId="3DB44020"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Portal – N – Defensoria Pública (30 dias)</w:t>
            </w:r>
          </w:p>
          <w:p w14:paraId="470CF3DA"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(30 dias)</w:t>
            </w:r>
          </w:p>
        </w:tc>
      </w:tr>
      <w:tr w:rsidR="009957BE" w:rsidRPr="009278B3" w14:paraId="2D56D44C"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5FF5FD50" w14:textId="0CA1147B" w:rsidR="009957BE" w:rsidRPr="009278B3" w:rsidRDefault="009957BE" w:rsidP="00042417">
            <w:pPr>
              <w:pStyle w:val="TJSC-CorpodoTexto"/>
              <w:spacing w:line="240" w:lineRule="auto"/>
              <w:ind w:firstLine="0"/>
              <w:rPr>
                <w:sz w:val="16"/>
                <w:szCs w:val="16"/>
              </w:rPr>
            </w:pPr>
            <w:r w:rsidRPr="009278B3">
              <w:rPr>
                <w:sz w:val="16"/>
                <w:szCs w:val="16"/>
              </w:rPr>
              <w:lastRenderedPageBreak/>
              <w:t xml:space="preserve">Sentença – Registros Públicos – Imóvel – Retificação </w:t>
            </w:r>
            <w:r w:rsidR="006570FB">
              <w:rPr>
                <w:sz w:val="16"/>
                <w:szCs w:val="16"/>
              </w:rPr>
              <w:t>–</w:t>
            </w:r>
            <w:r w:rsidRPr="009278B3">
              <w:rPr>
                <w:sz w:val="16"/>
                <w:szCs w:val="16"/>
              </w:rPr>
              <w:t xml:space="preserve"> Genérico</w:t>
            </w:r>
          </w:p>
        </w:tc>
        <w:tc>
          <w:tcPr>
            <w:tcW w:w="5103" w:type="dxa"/>
            <w:tcBorders>
              <w:top w:val="single" w:sz="4" w:space="0" w:color="auto"/>
              <w:left w:val="single" w:sz="4" w:space="0" w:color="auto"/>
              <w:bottom w:val="single" w:sz="4" w:space="0" w:color="auto"/>
              <w:right w:val="single" w:sz="4" w:space="0" w:color="auto"/>
            </w:tcBorders>
          </w:tcPr>
          <w:p w14:paraId="7B03D5DA"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5D300CB2"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passivas (15 dias)</w:t>
            </w:r>
          </w:p>
          <w:p w14:paraId="1763F649"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70EC1E64"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(30 dias)</w:t>
            </w:r>
          </w:p>
        </w:tc>
      </w:tr>
      <w:tr w:rsidR="009957BE" w:rsidRPr="009278B3" w14:paraId="7F02A7BB"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31054D1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Sentença – Tributário – ICMS – </w:t>
            </w:r>
            <w:proofErr w:type="spellStart"/>
            <w:r w:rsidRPr="009278B3">
              <w:rPr>
                <w:sz w:val="16"/>
                <w:szCs w:val="16"/>
              </w:rPr>
              <w:t>Creditamento</w:t>
            </w:r>
            <w:proofErr w:type="spellEnd"/>
            <w:r w:rsidRPr="009278B3">
              <w:rPr>
                <w:sz w:val="16"/>
                <w:szCs w:val="16"/>
              </w:rPr>
              <w:t xml:space="preserve"> – Matéria-prima e Bens de Uso e Consumo</w:t>
            </w:r>
          </w:p>
        </w:tc>
        <w:tc>
          <w:tcPr>
            <w:tcW w:w="5103" w:type="dxa"/>
            <w:tcBorders>
              <w:top w:val="single" w:sz="4" w:space="0" w:color="auto"/>
              <w:left w:val="single" w:sz="4" w:space="0" w:color="auto"/>
              <w:bottom w:val="single" w:sz="4" w:space="0" w:color="auto"/>
              <w:right w:val="single" w:sz="4" w:space="0" w:color="auto"/>
            </w:tcBorders>
          </w:tcPr>
          <w:p w14:paraId="336B2354"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30371B4B"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(30 dias)</w:t>
            </w:r>
          </w:p>
          <w:p w14:paraId="4D1ED48D"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partes passivas (30 dias)</w:t>
            </w:r>
          </w:p>
          <w:p w14:paraId="32CD09E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w:t>
            </w:r>
            <w:r>
              <w:rPr>
                <w:sz w:val="16"/>
                <w:szCs w:val="16"/>
              </w:rPr>
              <w:t>a (30 dias)</w:t>
            </w:r>
          </w:p>
        </w:tc>
      </w:tr>
      <w:tr w:rsidR="009957BE" w:rsidRPr="009278B3" w14:paraId="7099AA4E"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3E99A96" w14:textId="77777777" w:rsidR="009957BE" w:rsidRPr="009278B3" w:rsidRDefault="009957BE" w:rsidP="00042417">
            <w:pPr>
              <w:pStyle w:val="TJSC-CorpodoTexto"/>
              <w:spacing w:line="240" w:lineRule="auto"/>
              <w:ind w:firstLine="0"/>
              <w:rPr>
                <w:sz w:val="16"/>
                <w:szCs w:val="16"/>
              </w:rPr>
            </w:pPr>
            <w:r w:rsidRPr="009278B3">
              <w:rPr>
                <w:sz w:val="16"/>
                <w:szCs w:val="16"/>
              </w:rPr>
              <w:t>Sentença – Tributário – IR – Indenização por Regime Especial de Trabalho Policial</w:t>
            </w:r>
          </w:p>
        </w:tc>
        <w:tc>
          <w:tcPr>
            <w:tcW w:w="5103" w:type="dxa"/>
            <w:tcBorders>
              <w:top w:val="single" w:sz="4" w:space="0" w:color="auto"/>
              <w:left w:val="single" w:sz="4" w:space="0" w:color="auto"/>
              <w:bottom w:val="single" w:sz="4" w:space="0" w:color="auto"/>
              <w:right w:val="single" w:sz="4" w:space="0" w:color="auto"/>
            </w:tcBorders>
          </w:tcPr>
          <w:p w14:paraId="53DC2476"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3F6FB702"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(30 dias)</w:t>
            </w:r>
          </w:p>
          <w:p w14:paraId="3BCC9008"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partes passivas (30 dias)</w:t>
            </w:r>
          </w:p>
          <w:p w14:paraId="31BE679C"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34D23A89"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52275BFC" w14:textId="77777777" w:rsidR="009957BE" w:rsidRPr="009278B3" w:rsidRDefault="009957BE" w:rsidP="00042417">
            <w:pPr>
              <w:pStyle w:val="TJSC-CorpodoTexto"/>
              <w:spacing w:line="240" w:lineRule="auto"/>
              <w:ind w:firstLine="0"/>
              <w:rPr>
                <w:sz w:val="16"/>
                <w:szCs w:val="16"/>
              </w:rPr>
            </w:pPr>
            <w:r w:rsidRPr="009278B3">
              <w:rPr>
                <w:sz w:val="16"/>
                <w:szCs w:val="16"/>
              </w:rPr>
              <w:t>Sentença – Tributário – ISS – Incidência sobre Material de Construção Civil</w:t>
            </w:r>
          </w:p>
        </w:tc>
        <w:tc>
          <w:tcPr>
            <w:tcW w:w="5103" w:type="dxa"/>
            <w:tcBorders>
              <w:top w:val="single" w:sz="4" w:space="0" w:color="auto"/>
              <w:left w:val="single" w:sz="4" w:space="0" w:color="auto"/>
              <w:bottom w:val="single" w:sz="4" w:space="0" w:color="auto"/>
              <w:right w:val="single" w:sz="4" w:space="0" w:color="auto"/>
            </w:tcBorders>
          </w:tcPr>
          <w:p w14:paraId="4B00B0E2"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748E9BE0"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(30 dias)</w:t>
            </w:r>
          </w:p>
          <w:p w14:paraId="1DFECF0C"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partes passivas (30 dias)</w:t>
            </w:r>
          </w:p>
          <w:p w14:paraId="5359BDC6"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7B432C41"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133BECBE" w14:textId="77777777" w:rsidR="009957BE" w:rsidRPr="009278B3" w:rsidRDefault="009957BE" w:rsidP="00042417">
            <w:pPr>
              <w:pStyle w:val="TJSC-CorpodoTexto"/>
              <w:spacing w:line="240" w:lineRule="auto"/>
              <w:ind w:firstLine="0"/>
              <w:rPr>
                <w:sz w:val="16"/>
                <w:szCs w:val="16"/>
              </w:rPr>
            </w:pPr>
            <w:r w:rsidRPr="009278B3">
              <w:rPr>
                <w:sz w:val="16"/>
                <w:szCs w:val="16"/>
              </w:rPr>
              <w:t>Sentença – Voluntária – Autorização Judicial – Transferência de Veículo</w:t>
            </w:r>
          </w:p>
        </w:tc>
        <w:tc>
          <w:tcPr>
            <w:tcW w:w="5103" w:type="dxa"/>
            <w:tcBorders>
              <w:top w:val="single" w:sz="4" w:space="0" w:color="auto"/>
              <w:left w:val="single" w:sz="4" w:space="0" w:color="auto"/>
              <w:bottom w:val="single" w:sz="4" w:space="0" w:color="auto"/>
              <w:right w:val="single" w:sz="4" w:space="0" w:color="auto"/>
            </w:tcBorders>
          </w:tcPr>
          <w:p w14:paraId="7CF6026C"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04C7DB6E"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(15 dias)</w:t>
            </w:r>
          </w:p>
          <w:p w14:paraId="0239B78C"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7BB17DF2"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5B05B4DF" w14:textId="77777777" w:rsidR="009957BE" w:rsidRPr="009278B3" w:rsidRDefault="009957BE" w:rsidP="00042417">
            <w:pPr>
              <w:pStyle w:val="TJSC-CorpodoTexto"/>
              <w:spacing w:line="240" w:lineRule="auto"/>
              <w:ind w:firstLine="0"/>
              <w:rPr>
                <w:sz w:val="16"/>
                <w:szCs w:val="16"/>
              </w:rPr>
            </w:pPr>
            <w:r w:rsidRPr="009278B3">
              <w:rPr>
                <w:sz w:val="16"/>
                <w:szCs w:val="16"/>
              </w:rPr>
              <w:t>Sentença – Voluntária – Autorização Judicial – Venda de Bem de Incapaz</w:t>
            </w:r>
          </w:p>
        </w:tc>
        <w:tc>
          <w:tcPr>
            <w:tcW w:w="5103" w:type="dxa"/>
            <w:tcBorders>
              <w:top w:val="single" w:sz="4" w:space="0" w:color="auto"/>
              <w:left w:val="single" w:sz="4" w:space="0" w:color="auto"/>
              <w:bottom w:val="single" w:sz="4" w:space="0" w:color="auto"/>
              <w:right w:val="single" w:sz="4" w:space="0" w:color="auto"/>
            </w:tcBorders>
          </w:tcPr>
          <w:p w14:paraId="04F8B824"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54BCEA7C"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(15 dias)</w:t>
            </w:r>
          </w:p>
          <w:p w14:paraId="6E7C73BB"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3770C139" w14:textId="77777777" w:rsidR="009957BE" w:rsidRPr="009278B3" w:rsidRDefault="009957BE" w:rsidP="00042417">
            <w:pPr>
              <w:pStyle w:val="TJSC-CorpodoTexto"/>
              <w:spacing w:line="240" w:lineRule="auto"/>
              <w:ind w:firstLine="0"/>
              <w:rPr>
                <w:sz w:val="16"/>
                <w:szCs w:val="16"/>
              </w:rPr>
            </w:pPr>
            <w:r w:rsidRPr="009278B3">
              <w:rPr>
                <w:sz w:val="16"/>
                <w:szCs w:val="16"/>
              </w:rPr>
              <w:t>Portal – A</w:t>
            </w:r>
            <w:r>
              <w:rPr>
                <w:sz w:val="16"/>
                <w:szCs w:val="16"/>
              </w:rPr>
              <w:t xml:space="preserve"> – Ministério Público (30 dias)</w:t>
            </w:r>
          </w:p>
        </w:tc>
      </w:tr>
      <w:tr w:rsidR="009957BE" w:rsidRPr="009278B3" w14:paraId="25F4D958"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6339AFBD" w14:textId="77777777" w:rsidR="009957BE" w:rsidRPr="009278B3" w:rsidRDefault="009957BE" w:rsidP="00042417">
            <w:pPr>
              <w:pStyle w:val="TJSC-CorpodoTexto"/>
              <w:spacing w:line="240" w:lineRule="auto"/>
              <w:ind w:firstLine="0"/>
              <w:rPr>
                <w:sz w:val="16"/>
                <w:szCs w:val="16"/>
              </w:rPr>
            </w:pPr>
            <w:r w:rsidRPr="009278B3">
              <w:rPr>
                <w:sz w:val="16"/>
                <w:szCs w:val="16"/>
              </w:rPr>
              <w:t>Sentença – Voluntária – Averiguação de Paternidade – Oficiosa – Pais não Localizados</w:t>
            </w:r>
          </w:p>
        </w:tc>
        <w:tc>
          <w:tcPr>
            <w:tcW w:w="5103" w:type="dxa"/>
            <w:tcBorders>
              <w:top w:val="single" w:sz="4" w:space="0" w:color="auto"/>
              <w:left w:val="single" w:sz="4" w:space="0" w:color="auto"/>
              <w:bottom w:val="single" w:sz="4" w:space="0" w:color="auto"/>
              <w:right w:val="single" w:sz="4" w:space="0" w:color="auto"/>
            </w:tcBorders>
          </w:tcPr>
          <w:p w14:paraId="3717C532"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 xml:space="preserve">A – </w:t>
            </w:r>
            <w:proofErr w:type="spellStart"/>
            <w:r>
              <w:rPr>
                <w:sz w:val="16"/>
                <w:szCs w:val="16"/>
              </w:rPr>
              <w:t>Minsitério</w:t>
            </w:r>
            <w:proofErr w:type="spellEnd"/>
            <w:r>
              <w:rPr>
                <w:sz w:val="16"/>
                <w:szCs w:val="16"/>
              </w:rPr>
              <w:t xml:space="preserve"> Público (5 dias)</w:t>
            </w:r>
          </w:p>
        </w:tc>
      </w:tr>
      <w:tr w:rsidR="009957BE" w:rsidRPr="009278B3" w14:paraId="76561B64"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3D42D811" w14:textId="77777777" w:rsidR="009957BE" w:rsidRPr="009278B3" w:rsidRDefault="009957BE" w:rsidP="00042417">
            <w:pPr>
              <w:pStyle w:val="TJSC-CorpodoTexto"/>
              <w:spacing w:line="240" w:lineRule="auto"/>
              <w:ind w:firstLine="0"/>
              <w:rPr>
                <w:sz w:val="16"/>
                <w:szCs w:val="16"/>
              </w:rPr>
            </w:pPr>
            <w:r w:rsidRPr="009278B3">
              <w:rPr>
                <w:sz w:val="16"/>
                <w:szCs w:val="16"/>
              </w:rPr>
              <w:t>Sentença – Voluntária – Averiguação de Paternidade – Oficiosa – Reconhecimento</w:t>
            </w:r>
          </w:p>
        </w:tc>
        <w:tc>
          <w:tcPr>
            <w:tcW w:w="5103" w:type="dxa"/>
            <w:tcBorders>
              <w:top w:val="single" w:sz="4" w:space="0" w:color="auto"/>
              <w:left w:val="single" w:sz="4" w:space="0" w:color="auto"/>
              <w:bottom w:val="single" w:sz="4" w:space="0" w:color="auto"/>
              <w:right w:val="single" w:sz="4" w:space="0" w:color="auto"/>
            </w:tcBorders>
          </w:tcPr>
          <w:p w14:paraId="4867C883"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w:t>
            </w:r>
            <w:proofErr w:type="spellStart"/>
            <w:r w:rsidRPr="009278B3">
              <w:rPr>
                <w:sz w:val="16"/>
                <w:szCs w:val="16"/>
              </w:rPr>
              <w:t>Minsitério</w:t>
            </w:r>
            <w:proofErr w:type="spellEnd"/>
            <w:r w:rsidRPr="009278B3">
              <w:rPr>
                <w:sz w:val="16"/>
                <w:szCs w:val="16"/>
              </w:rPr>
              <w:t xml:space="preserve"> Público (5 dias)</w:t>
            </w:r>
          </w:p>
          <w:p w14:paraId="5084163E"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(10 dias)</w:t>
            </w:r>
          </w:p>
        </w:tc>
      </w:tr>
      <w:tr w:rsidR="009957BE" w:rsidRPr="009278B3" w14:paraId="7C92DC33"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6065C77C"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Sentença – Voluntária – Interdição </w:t>
            </w:r>
          </w:p>
        </w:tc>
        <w:tc>
          <w:tcPr>
            <w:tcW w:w="5103" w:type="dxa"/>
            <w:tcBorders>
              <w:top w:val="single" w:sz="4" w:space="0" w:color="auto"/>
              <w:left w:val="single" w:sz="4" w:space="0" w:color="auto"/>
              <w:bottom w:val="single" w:sz="4" w:space="0" w:color="auto"/>
              <w:right w:val="single" w:sz="4" w:space="0" w:color="auto"/>
            </w:tcBorders>
          </w:tcPr>
          <w:p w14:paraId="3BA2B92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6CA54C6D"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(15 dias)</w:t>
            </w:r>
          </w:p>
          <w:p w14:paraId="1C71F433"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5AB21314" w14:textId="77777777" w:rsidR="009957BE" w:rsidRPr="009278B3" w:rsidRDefault="009957BE" w:rsidP="00042417">
            <w:pPr>
              <w:pStyle w:val="TJSC-CorpodoTexto"/>
              <w:spacing w:line="240" w:lineRule="auto"/>
              <w:ind w:firstLine="0"/>
              <w:rPr>
                <w:sz w:val="16"/>
                <w:szCs w:val="16"/>
              </w:rPr>
            </w:pPr>
            <w:r w:rsidRPr="009278B3">
              <w:rPr>
                <w:sz w:val="16"/>
                <w:szCs w:val="16"/>
              </w:rPr>
              <w:t>Portal – A</w:t>
            </w:r>
            <w:r>
              <w:rPr>
                <w:sz w:val="16"/>
                <w:szCs w:val="16"/>
              </w:rPr>
              <w:t xml:space="preserve"> – Ministério Público (30 dias)</w:t>
            </w:r>
          </w:p>
        </w:tc>
      </w:tr>
      <w:tr w:rsidR="009957BE" w:rsidRPr="009278B3" w14:paraId="364B0C2C"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9168CFC" w14:textId="77777777" w:rsidR="009957BE" w:rsidRPr="009278B3" w:rsidRDefault="009957BE" w:rsidP="00042417">
            <w:pPr>
              <w:pStyle w:val="TJSC-CorpodoTexto"/>
              <w:spacing w:line="240" w:lineRule="auto"/>
              <w:ind w:firstLine="0"/>
              <w:rPr>
                <w:sz w:val="16"/>
                <w:szCs w:val="16"/>
              </w:rPr>
            </w:pPr>
            <w:r w:rsidRPr="009278B3">
              <w:rPr>
                <w:sz w:val="16"/>
                <w:szCs w:val="16"/>
              </w:rPr>
              <w:t>Sentença – Voluntária – Liberação de Valores – Ações e Dividendos</w:t>
            </w:r>
          </w:p>
        </w:tc>
        <w:tc>
          <w:tcPr>
            <w:tcW w:w="5103" w:type="dxa"/>
            <w:tcBorders>
              <w:top w:val="single" w:sz="4" w:space="0" w:color="auto"/>
              <w:left w:val="single" w:sz="4" w:space="0" w:color="auto"/>
              <w:bottom w:val="single" w:sz="4" w:space="0" w:color="auto"/>
              <w:right w:val="single" w:sz="4" w:space="0" w:color="auto"/>
            </w:tcBorders>
          </w:tcPr>
          <w:p w14:paraId="612B6E25"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5A2D7009"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(15 dias)</w:t>
            </w:r>
          </w:p>
          <w:p w14:paraId="1C2FE702"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74BDF41E"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Ministério Público (30 dias)</w:t>
            </w:r>
          </w:p>
        </w:tc>
      </w:tr>
      <w:tr w:rsidR="009957BE" w:rsidRPr="009278B3" w14:paraId="23C9296E"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81ED5C3" w14:textId="77777777" w:rsidR="009957BE" w:rsidRPr="009278B3" w:rsidRDefault="009957BE" w:rsidP="00042417">
            <w:pPr>
              <w:pStyle w:val="TJSC-CorpodoTexto"/>
              <w:spacing w:line="240" w:lineRule="auto"/>
              <w:ind w:firstLine="0"/>
              <w:rPr>
                <w:sz w:val="16"/>
                <w:szCs w:val="16"/>
              </w:rPr>
            </w:pPr>
            <w:r w:rsidRPr="009278B3">
              <w:rPr>
                <w:sz w:val="16"/>
                <w:szCs w:val="16"/>
              </w:rPr>
              <w:t>Sentença – Voluntária – Liberação de Valores – Depósito em Banco</w:t>
            </w:r>
          </w:p>
        </w:tc>
        <w:tc>
          <w:tcPr>
            <w:tcW w:w="5103" w:type="dxa"/>
            <w:tcBorders>
              <w:top w:val="single" w:sz="4" w:space="0" w:color="auto"/>
              <w:left w:val="single" w:sz="4" w:space="0" w:color="auto"/>
              <w:bottom w:val="single" w:sz="4" w:space="0" w:color="auto"/>
              <w:right w:val="single" w:sz="4" w:space="0" w:color="auto"/>
            </w:tcBorders>
          </w:tcPr>
          <w:p w14:paraId="51FB9B9D"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3C8DC6F4"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(15 dias)</w:t>
            </w:r>
          </w:p>
          <w:p w14:paraId="26164E37"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40C36A13"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Ministério Público (30 dias)</w:t>
            </w:r>
          </w:p>
        </w:tc>
      </w:tr>
      <w:tr w:rsidR="009957BE" w:rsidRPr="009278B3" w14:paraId="4FAB41C6"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7472238" w14:textId="77777777" w:rsidR="009957BE" w:rsidRPr="009278B3" w:rsidRDefault="009957BE" w:rsidP="00042417">
            <w:pPr>
              <w:pStyle w:val="TJSC-CorpodoTexto"/>
              <w:spacing w:line="240" w:lineRule="auto"/>
              <w:ind w:firstLine="0"/>
              <w:rPr>
                <w:sz w:val="16"/>
                <w:szCs w:val="16"/>
              </w:rPr>
            </w:pPr>
            <w:r w:rsidRPr="009278B3">
              <w:rPr>
                <w:sz w:val="16"/>
                <w:szCs w:val="16"/>
              </w:rPr>
              <w:t>Sentença – Voluntária – Liberação de Valores – Depósito em Juízo</w:t>
            </w:r>
          </w:p>
        </w:tc>
        <w:tc>
          <w:tcPr>
            <w:tcW w:w="5103" w:type="dxa"/>
            <w:tcBorders>
              <w:top w:val="single" w:sz="4" w:space="0" w:color="auto"/>
              <w:left w:val="single" w:sz="4" w:space="0" w:color="auto"/>
              <w:bottom w:val="single" w:sz="4" w:space="0" w:color="auto"/>
              <w:right w:val="single" w:sz="4" w:space="0" w:color="auto"/>
            </w:tcBorders>
          </w:tcPr>
          <w:p w14:paraId="7EF8C68F"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28E664D8"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(15 dias)</w:t>
            </w:r>
          </w:p>
          <w:p w14:paraId="29B786E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00BF8DB0"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Ministério Público (30 dias)</w:t>
            </w:r>
          </w:p>
        </w:tc>
      </w:tr>
      <w:tr w:rsidR="009957BE" w:rsidRPr="009278B3" w14:paraId="7D53C01E"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807228B" w14:textId="77777777" w:rsidR="009957BE" w:rsidRPr="009278B3" w:rsidRDefault="009957BE" w:rsidP="00042417">
            <w:pPr>
              <w:pStyle w:val="TJSC-CorpodoTexto"/>
              <w:spacing w:line="240" w:lineRule="auto"/>
              <w:ind w:firstLine="0"/>
              <w:rPr>
                <w:sz w:val="16"/>
                <w:szCs w:val="16"/>
              </w:rPr>
            </w:pPr>
            <w:r w:rsidRPr="009278B3">
              <w:rPr>
                <w:sz w:val="16"/>
                <w:szCs w:val="16"/>
              </w:rPr>
              <w:t>Sentença – Voluntária – Liberação de Valores – DPVAT</w:t>
            </w:r>
          </w:p>
        </w:tc>
        <w:tc>
          <w:tcPr>
            <w:tcW w:w="5103" w:type="dxa"/>
            <w:tcBorders>
              <w:top w:val="single" w:sz="4" w:space="0" w:color="auto"/>
              <w:left w:val="single" w:sz="4" w:space="0" w:color="auto"/>
              <w:bottom w:val="single" w:sz="4" w:space="0" w:color="auto"/>
              <w:right w:val="single" w:sz="4" w:space="0" w:color="auto"/>
            </w:tcBorders>
          </w:tcPr>
          <w:p w14:paraId="44C51D1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58F9D917"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(15 dias)</w:t>
            </w:r>
          </w:p>
          <w:p w14:paraId="040A2A1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14FE5D73"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Ministério Público (30 dias)</w:t>
            </w:r>
          </w:p>
        </w:tc>
      </w:tr>
      <w:tr w:rsidR="009957BE" w:rsidRPr="009278B3" w14:paraId="76A05E0C"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10FE39B6" w14:textId="77777777" w:rsidR="009957BE" w:rsidRPr="009278B3" w:rsidRDefault="009957BE" w:rsidP="00042417">
            <w:pPr>
              <w:pStyle w:val="TJSC-CorpodoTexto"/>
              <w:spacing w:line="240" w:lineRule="auto"/>
              <w:ind w:firstLine="0"/>
              <w:rPr>
                <w:sz w:val="16"/>
                <w:szCs w:val="16"/>
              </w:rPr>
            </w:pPr>
            <w:r w:rsidRPr="009278B3">
              <w:rPr>
                <w:sz w:val="16"/>
                <w:szCs w:val="16"/>
              </w:rPr>
              <w:t>Sentença – Voluntária – Liberação de Valores – FGTS e PIS</w:t>
            </w:r>
          </w:p>
        </w:tc>
        <w:tc>
          <w:tcPr>
            <w:tcW w:w="5103" w:type="dxa"/>
            <w:tcBorders>
              <w:top w:val="single" w:sz="4" w:space="0" w:color="auto"/>
              <w:left w:val="single" w:sz="4" w:space="0" w:color="auto"/>
              <w:bottom w:val="single" w:sz="4" w:space="0" w:color="auto"/>
              <w:right w:val="single" w:sz="4" w:space="0" w:color="auto"/>
            </w:tcBorders>
          </w:tcPr>
          <w:p w14:paraId="03F8A382"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74A56207"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(15 dias)</w:t>
            </w:r>
          </w:p>
          <w:p w14:paraId="07AEA267"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519906A2"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Ministério Público (30 dias)</w:t>
            </w:r>
          </w:p>
        </w:tc>
      </w:tr>
      <w:tr w:rsidR="009957BE" w:rsidRPr="009278B3" w14:paraId="6DB387E8"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0144F377" w14:textId="77777777" w:rsidR="009957BE" w:rsidRPr="009278B3" w:rsidRDefault="009957BE" w:rsidP="00042417">
            <w:pPr>
              <w:pStyle w:val="TJSC-CorpodoTexto"/>
              <w:spacing w:line="240" w:lineRule="auto"/>
              <w:ind w:firstLine="0"/>
              <w:rPr>
                <w:sz w:val="16"/>
                <w:szCs w:val="16"/>
              </w:rPr>
            </w:pPr>
            <w:r w:rsidRPr="009278B3">
              <w:rPr>
                <w:sz w:val="16"/>
                <w:szCs w:val="16"/>
              </w:rPr>
              <w:t>Sentença – Voluntária – Liberação de Valores - INSS</w:t>
            </w:r>
          </w:p>
        </w:tc>
        <w:tc>
          <w:tcPr>
            <w:tcW w:w="5103" w:type="dxa"/>
            <w:tcBorders>
              <w:top w:val="single" w:sz="4" w:space="0" w:color="auto"/>
              <w:left w:val="single" w:sz="4" w:space="0" w:color="auto"/>
              <w:bottom w:val="single" w:sz="4" w:space="0" w:color="auto"/>
              <w:right w:val="single" w:sz="4" w:space="0" w:color="auto"/>
            </w:tcBorders>
          </w:tcPr>
          <w:p w14:paraId="4D3CCE82"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30CB267F"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(15 dias)</w:t>
            </w:r>
          </w:p>
          <w:p w14:paraId="7C90B032"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55C47B1A"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Ministério Público (30 dias)</w:t>
            </w:r>
          </w:p>
        </w:tc>
      </w:tr>
    </w:tbl>
    <w:p w14:paraId="1B71CBF7" w14:textId="77777777" w:rsidR="009957BE" w:rsidRDefault="009957BE" w:rsidP="00042417">
      <w:pPr>
        <w:pStyle w:val="TJSC-CorpodoTexto"/>
      </w:pPr>
    </w:p>
    <w:p w14:paraId="54CF7DDC" w14:textId="1F24A57F" w:rsidR="00FA4C8D" w:rsidRPr="0091757B" w:rsidRDefault="00FA4C8D" w:rsidP="00042417">
      <w:pPr>
        <w:pStyle w:val="Ttulo3Menor"/>
        <w:spacing w:before="0"/>
        <w:outlineLvl w:val="0"/>
        <w:rPr>
          <w:rFonts w:cs="Arial"/>
        </w:rPr>
      </w:pPr>
      <w:r w:rsidRPr="0091757B">
        <w:rPr>
          <w:rFonts w:cs="Arial"/>
        </w:rPr>
        <w:t>4.</w:t>
      </w:r>
      <w:r>
        <w:rPr>
          <w:rFonts w:cs="Arial"/>
        </w:rPr>
        <w:t>8</w:t>
      </w:r>
      <w:r w:rsidRPr="0091757B">
        <w:rPr>
          <w:rFonts w:cs="Arial"/>
        </w:rPr>
        <w:t>.</w:t>
      </w:r>
      <w:r w:rsidR="00447BD3">
        <w:rPr>
          <w:rFonts w:cs="Arial"/>
        </w:rPr>
        <w:t>19</w:t>
      </w:r>
      <w:r w:rsidRPr="0091757B">
        <w:rPr>
          <w:rFonts w:cs="Arial"/>
        </w:rPr>
        <w:t xml:space="preserve">. </w:t>
      </w:r>
      <w:r>
        <w:rPr>
          <w:rFonts w:cs="Arial"/>
        </w:rPr>
        <w:t xml:space="preserve">Sentença – Criminal – SAJ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103"/>
      </w:tblGrid>
      <w:tr w:rsidR="009957BE" w:rsidRPr="009278B3" w14:paraId="68B7CC54" w14:textId="77777777" w:rsidTr="00571E38">
        <w:tc>
          <w:tcPr>
            <w:tcW w:w="4106" w:type="dxa"/>
            <w:shd w:val="clear" w:color="auto" w:fill="000000" w:themeFill="text1"/>
          </w:tcPr>
          <w:p w14:paraId="62F5905F" w14:textId="77777777" w:rsidR="009957BE" w:rsidRPr="009278B3" w:rsidRDefault="009957BE" w:rsidP="00042417">
            <w:pPr>
              <w:pStyle w:val="TJSC-CorpodoTexto"/>
              <w:spacing w:line="240" w:lineRule="auto"/>
              <w:ind w:firstLine="0"/>
              <w:rPr>
                <w:b/>
                <w:sz w:val="16"/>
                <w:szCs w:val="16"/>
              </w:rPr>
            </w:pPr>
            <w:r w:rsidRPr="009278B3">
              <w:rPr>
                <w:b/>
                <w:sz w:val="16"/>
                <w:szCs w:val="16"/>
              </w:rPr>
              <w:t>Nome</w:t>
            </w:r>
          </w:p>
        </w:tc>
        <w:tc>
          <w:tcPr>
            <w:tcW w:w="5103" w:type="dxa"/>
            <w:shd w:val="clear" w:color="auto" w:fill="000000" w:themeFill="text1"/>
          </w:tcPr>
          <w:p w14:paraId="01B06FA5" w14:textId="77777777" w:rsidR="009957BE" w:rsidRPr="009278B3" w:rsidRDefault="009957BE" w:rsidP="00042417">
            <w:pPr>
              <w:pStyle w:val="TJSC-CorpodoTexto"/>
              <w:spacing w:line="240" w:lineRule="auto"/>
              <w:ind w:firstLine="0"/>
              <w:rPr>
                <w:b/>
                <w:sz w:val="16"/>
                <w:szCs w:val="16"/>
              </w:rPr>
            </w:pPr>
            <w:r w:rsidRPr="009278B3">
              <w:rPr>
                <w:b/>
                <w:sz w:val="16"/>
                <w:szCs w:val="16"/>
              </w:rPr>
              <w:t>Automações</w:t>
            </w:r>
          </w:p>
        </w:tc>
      </w:tr>
      <w:tr w:rsidR="009957BE" w:rsidRPr="009278B3" w14:paraId="0ECFD255" w14:textId="77777777" w:rsidTr="00571E38">
        <w:tc>
          <w:tcPr>
            <w:tcW w:w="4106" w:type="dxa"/>
          </w:tcPr>
          <w:p w14:paraId="6E26A5FB" w14:textId="77777777" w:rsidR="009957BE" w:rsidRPr="009278B3" w:rsidRDefault="009957BE" w:rsidP="00042417">
            <w:pPr>
              <w:pStyle w:val="TJSC-CorpodoTexto"/>
              <w:spacing w:line="240" w:lineRule="auto"/>
              <w:ind w:firstLine="0"/>
              <w:rPr>
                <w:sz w:val="16"/>
                <w:szCs w:val="16"/>
              </w:rPr>
            </w:pPr>
            <w:r w:rsidRPr="009278B3">
              <w:rPr>
                <w:sz w:val="16"/>
                <w:szCs w:val="16"/>
              </w:rPr>
              <w:t>- Sentença – Crime – Modelo de Aplicação - Geral</w:t>
            </w:r>
          </w:p>
        </w:tc>
        <w:tc>
          <w:tcPr>
            <w:tcW w:w="5103" w:type="dxa"/>
          </w:tcPr>
          <w:p w14:paraId="5BBA7B81"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(5 dias)</w:t>
            </w:r>
          </w:p>
          <w:p w14:paraId="1C20DE4E"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33FD1307"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A – Ministério Público (5 dias)</w:t>
            </w:r>
          </w:p>
        </w:tc>
      </w:tr>
      <w:tr w:rsidR="009957BE" w:rsidRPr="009278B3" w14:paraId="5390104C" w14:textId="77777777" w:rsidTr="00571E38">
        <w:tc>
          <w:tcPr>
            <w:tcW w:w="4106" w:type="dxa"/>
          </w:tcPr>
          <w:p w14:paraId="55C4B1BD" w14:textId="77777777" w:rsidR="009957BE" w:rsidRPr="009278B3" w:rsidRDefault="009957BE" w:rsidP="00042417">
            <w:pPr>
              <w:pStyle w:val="TJSC-CorpodoTexto"/>
              <w:spacing w:line="240" w:lineRule="auto"/>
              <w:ind w:firstLine="0"/>
              <w:rPr>
                <w:sz w:val="16"/>
                <w:szCs w:val="16"/>
              </w:rPr>
            </w:pPr>
            <w:r w:rsidRPr="009278B3">
              <w:rPr>
                <w:sz w:val="16"/>
                <w:szCs w:val="16"/>
              </w:rPr>
              <w:t>Sentença – Crime – Modelo de Aplicação – Júri</w:t>
            </w:r>
          </w:p>
        </w:tc>
        <w:tc>
          <w:tcPr>
            <w:tcW w:w="5103" w:type="dxa"/>
          </w:tcPr>
          <w:p w14:paraId="75E3759A"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(5 dias)</w:t>
            </w:r>
          </w:p>
          <w:p w14:paraId="32237BE6"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1654F036"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tc>
      </w:tr>
      <w:tr w:rsidR="009957BE" w:rsidRPr="009278B3" w14:paraId="108FA4DD" w14:textId="77777777" w:rsidTr="00571E38">
        <w:tc>
          <w:tcPr>
            <w:tcW w:w="4106" w:type="dxa"/>
            <w:vAlign w:val="center"/>
          </w:tcPr>
          <w:p w14:paraId="6294E331" w14:textId="77777777" w:rsidR="009957BE" w:rsidRPr="009278B3" w:rsidRDefault="009957BE" w:rsidP="00042417">
            <w:pPr>
              <w:pStyle w:val="TJSC-CorpodoTexto"/>
              <w:spacing w:line="240" w:lineRule="auto"/>
              <w:ind w:firstLine="0"/>
              <w:rPr>
                <w:sz w:val="16"/>
                <w:szCs w:val="16"/>
              </w:rPr>
            </w:pPr>
            <w:r w:rsidRPr="009278B3">
              <w:rPr>
                <w:sz w:val="16"/>
                <w:szCs w:val="16"/>
              </w:rPr>
              <w:t>Sentença – Crime – Extinção da Punibilidade – Ausência de Representação ou Renúncia – Decadência - Padrão</w:t>
            </w:r>
          </w:p>
        </w:tc>
        <w:tc>
          <w:tcPr>
            <w:tcW w:w="5103" w:type="dxa"/>
          </w:tcPr>
          <w:p w14:paraId="04DCA7D2"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(5 dias)</w:t>
            </w:r>
          </w:p>
          <w:p w14:paraId="201ECEAD" w14:textId="77777777" w:rsidR="009957BE" w:rsidRPr="009278B3" w:rsidRDefault="009957BE" w:rsidP="00042417">
            <w:pPr>
              <w:pStyle w:val="TJSC-CorpodoTexto"/>
              <w:spacing w:line="240" w:lineRule="auto"/>
              <w:ind w:firstLine="0"/>
              <w:rPr>
                <w:sz w:val="16"/>
                <w:szCs w:val="16"/>
              </w:rPr>
            </w:pPr>
            <w:r w:rsidRPr="009278B3">
              <w:rPr>
                <w:sz w:val="16"/>
                <w:szCs w:val="16"/>
              </w:rPr>
              <w:t>DJE – N – Todos os advogados das partes ativas (5 dias)</w:t>
            </w:r>
          </w:p>
          <w:p w14:paraId="58EB7CD7"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5D213492"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5DEAB787" w14:textId="77777777" w:rsidR="009957BE" w:rsidRPr="009278B3" w:rsidRDefault="009957BE" w:rsidP="00042417">
            <w:pPr>
              <w:pStyle w:val="TJSC-CorpodoTexto"/>
              <w:spacing w:line="240" w:lineRule="auto"/>
              <w:ind w:firstLine="0"/>
              <w:rPr>
                <w:sz w:val="16"/>
                <w:szCs w:val="16"/>
              </w:rPr>
            </w:pPr>
            <w:r w:rsidRPr="009278B3">
              <w:rPr>
                <w:sz w:val="16"/>
                <w:szCs w:val="16"/>
              </w:rPr>
              <w:t>Mandado – N – 1512 – Todas partes passivas (5 dias)</w:t>
            </w:r>
          </w:p>
        </w:tc>
      </w:tr>
      <w:tr w:rsidR="009957BE" w:rsidRPr="009278B3" w14:paraId="45E3B2EF" w14:textId="77777777" w:rsidTr="00571E38">
        <w:tc>
          <w:tcPr>
            <w:tcW w:w="4106" w:type="dxa"/>
            <w:vAlign w:val="center"/>
          </w:tcPr>
          <w:p w14:paraId="71B47E8F"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Sentença – Crime – Extinção da Punibilidade – </w:t>
            </w:r>
            <w:r w:rsidRPr="009278B3">
              <w:rPr>
                <w:sz w:val="16"/>
                <w:szCs w:val="16"/>
              </w:rPr>
              <w:lastRenderedPageBreak/>
              <w:t>Ausência de Representação ou Renúncia – Decadência – Violência Doméstica</w:t>
            </w:r>
          </w:p>
        </w:tc>
        <w:tc>
          <w:tcPr>
            <w:tcW w:w="5103" w:type="dxa"/>
          </w:tcPr>
          <w:p w14:paraId="346830B5"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DJE – A – Todas os advogados das partes passivas (5 dias)</w:t>
            </w:r>
          </w:p>
          <w:p w14:paraId="1C2153DE"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DJE – N – Todos os advogados das partes ativas (5 dias)</w:t>
            </w:r>
          </w:p>
          <w:p w14:paraId="459B2365"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6BA9B8EC"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692830C4" w14:textId="77777777" w:rsidR="009957BE" w:rsidRPr="009278B3" w:rsidRDefault="009957BE" w:rsidP="00042417">
            <w:pPr>
              <w:pStyle w:val="TJSC-CorpodoTexto"/>
              <w:spacing w:line="240" w:lineRule="auto"/>
              <w:ind w:firstLine="0"/>
              <w:rPr>
                <w:sz w:val="16"/>
                <w:szCs w:val="16"/>
              </w:rPr>
            </w:pPr>
            <w:r w:rsidRPr="009278B3">
              <w:rPr>
                <w:sz w:val="16"/>
                <w:szCs w:val="16"/>
              </w:rPr>
              <w:t>Mandado – N – 1512 – Todas partes passivas (5 dias)</w:t>
            </w:r>
          </w:p>
        </w:tc>
      </w:tr>
      <w:tr w:rsidR="009957BE" w:rsidRPr="009278B3" w14:paraId="05D18EB6" w14:textId="77777777" w:rsidTr="00571E38">
        <w:tc>
          <w:tcPr>
            <w:tcW w:w="4106" w:type="dxa"/>
            <w:vAlign w:val="center"/>
          </w:tcPr>
          <w:p w14:paraId="4B544B99"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Sentença – Crime – Extinção da Punibilidade – Cumprimento da Suspensão do Processo</w:t>
            </w:r>
          </w:p>
        </w:tc>
        <w:tc>
          <w:tcPr>
            <w:tcW w:w="5103" w:type="dxa"/>
          </w:tcPr>
          <w:p w14:paraId="7BE4FF13"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(5 dias)</w:t>
            </w:r>
          </w:p>
          <w:p w14:paraId="1B1A7B95"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6203CA62"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467807D7" w14:textId="77777777" w:rsidR="009957BE" w:rsidRPr="009278B3" w:rsidRDefault="009957BE" w:rsidP="00042417">
            <w:pPr>
              <w:pStyle w:val="TJSC-CorpodoTexto"/>
              <w:spacing w:line="240" w:lineRule="auto"/>
              <w:ind w:firstLine="0"/>
              <w:rPr>
                <w:sz w:val="16"/>
                <w:szCs w:val="16"/>
              </w:rPr>
            </w:pPr>
            <w:r w:rsidRPr="009278B3">
              <w:rPr>
                <w:sz w:val="16"/>
                <w:szCs w:val="16"/>
              </w:rPr>
              <w:t>Mandado – N – 1512 – Todas partes passivas (5 dias)</w:t>
            </w:r>
          </w:p>
        </w:tc>
      </w:tr>
      <w:tr w:rsidR="009957BE" w:rsidRPr="009278B3" w14:paraId="15263E68" w14:textId="77777777" w:rsidTr="00571E38">
        <w:tc>
          <w:tcPr>
            <w:tcW w:w="4106" w:type="dxa"/>
            <w:vAlign w:val="center"/>
          </w:tcPr>
          <w:p w14:paraId="535C9A28" w14:textId="77777777" w:rsidR="009957BE" w:rsidRPr="009278B3" w:rsidRDefault="009957BE" w:rsidP="00042417">
            <w:pPr>
              <w:pStyle w:val="TJSC-CorpodoTexto"/>
              <w:spacing w:line="240" w:lineRule="auto"/>
              <w:ind w:firstLine="0"/>
              <w:rPr>
                <w:sz w:val="16"/>
                <w:szCs w:val="16"/>
              </w:rPr>
            </w:pPr>
            <w:r w:rsidRPr="009278B3">
              <w:rPr>
                <w:sz w:val="16"/>
                <w:szCs w:val="16"/>
              </w:rPr>
              <w:t>Sentença – Crime – Extinção da Punibilidade – Cumprimento da Transação Penal</w:t>
            </w:r>
          </w:p>
        </w:tc>
        <w:tc>
          <w:tcPr>
            <w:tcW w:w="5103" w:type="dxa"/>
          </w:tcPr>
          <w:p w14:paraId="2292D9A8"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(5 dias)</w:t>
            </w:r>
          </w:p>
          <w:p w14:paraId="76B4D5C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127AF629"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124250E6" w14:textId="77777777" w:rsidR="009957BE" w:rsidRPr="009278B3" w:rsidRDefault="009957BE" w:rsidP="00042417">
            <w:pPr>
              <w:pStyle w:val="TJSC-CorpodoTexto"/>
              <w:spacing w:line="240" w:lineRule="auto"/>
              <w:ind w:firstLine="0"/>
              <w:rPr>
                <w:sz w:val="16"/>
                <w:szCs w:val="16"/>
              </w:rPr>
            </w:pPr>
            <w:r w:rsidRPr="009278B3">
              <w:rPr>
                <w:sz w:val="16"/>
                <w:szCs w:val="16"/>
              </w:rPr>
              <w:t>Mandado – N – 1512 – Todas partes passivas (5 dias)</w:t>
            </w:r>
          </w:p>
        </w:tc>
      </w:tr>
      <w:tr w:rsidR="009957BE" w:rsidRPr="009278B3" w14:paraId="00EBB363" w14:textId="77777777" w:rsidTr="00571E38">
        <w:tc>
          <w:tcPr>
            <w:tcW w:w="4106" w:type="dxa"/>
            <w:vAlign w:val="center"/>
          </w:tcPr>
          <w:p w14:paraId="7734CDC1" w14:textId="77777777" w:rsidR="009957BE" w:rsidRPr="009278B3" w:rsidRDefault="009957BE" w:rsidP="00042417">
            <w:pPr>
              <w:pStyle w:val="TJSC-CorpodoTexto"/>
              <w:spacing w:line="240" w:lineRule="auto"/>
              <w:ind w:firstLine="0"/>
              <w:rPr>
                <w:sz w:val="16"/>
                <w:szCs w:val="16"/>
              </w:rPr>
            </w:pPr>
            <w:r w:rsidRPr="009278B3">
              <w:rPr>
                <w:sz w:val="16"/>
                <w:szCs w:val="16"/>
              </w:rPr>
              <w:t>Sentença – Crime – Extinção da Punibilidade – Cumprimento do Sursis da Pena</w:t>
            </w:r>
          </w:p>
        </w:tc>
        <w:tc>
          <w:tcPr>
            <w:tcW w:w="5103" w:type="dxa"/>
          </w:tcPr>
          <w:p w14:paraId="3FC66B3C"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(5 dias)</w:t>
            </w:r>
          </w:p>
          <w:p w14:paraId="3A0CBC0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15965394"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431111FB" w14:textId="77777777" w:rsidR="009957BE" w:rsidRPr="009278B3" w:rsidRDefault="009957BE" w:rsidP="00042417">
            <w:pPr>
              <w:pStyle w:val="TJSC-CorpodoTexto"/>
              <w:spacing w:line="240" w:lineRule="auto"/>
              <w:ind w:firstLine="0"/>
              <w:rPr>
                <w:sz w:val="16"/>
                <w:szCs w:val="16"/>
              </w:rPr>
            </w:pPr>
            <w:r w:rsidRPr="009278B3">
              <w:rPr>
                <w:sz w:val="16"/>
                <w:szCs w:val="16"/>
              </w:rPr>
              <w:t>Mandado – N – 1512 – Todas partes passivas (5 dias)</w:t>
            </w:r>
          </w:p>
        </w:tc>
      </w:tr>
      <w:tr w:rsidR="009957BE" w:rsidRPr="009278B3" w14:paraId="42BF0BB9" w14:textId="77777777" w:rsidTr="00571E38">
        <w:tc>
          <w:tcPr>
            <w:tcW w:w="4106" w:type="dxa"/>
            <w:vAlign w:val="center"/>
          </w:tcPr>
          <w:p w14:paraId="6D4D9156" w14:textId="77777777" w:rsidR="009957BE" w:rsidRPr="009278B3" w:rsidRDefault="009957BE" w:rsidP="00042417">
            <w:pPr>
              <w:pStyle w:val="TJSC-CorpodoTexto"/>
              <w:spacing w:line="240" w:lineRule="auto"/>
              <w:ind w:firstLine="0"/>
              <w:rPr>
                <w:sz w:val="16"/>
                <w:szCs w:val="16"/>
              </w:rPr>
            </w:pPr>
            <w:r w:rsidRPr="009278B3">
              <w:rPr>
                <w:sz w:val="16"/>
                <w:szCs w:val="16"/>
              </w:rPr>
              <w:t>Sentença – Crime – Extinção da Punibilidade - Indulto</w:t>
            </w:r>
          </w:p>
        </w:tc>
        <w:tc>
          <w:tcPr>
            <w:tcW w:w="5103" w:type="dxa"/>
          </w:tcPr>
          <w:p w14:paraId="53CD8F2C"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(5 dias)</w:t>
            </w:r>
          </w:p>
          <w:p w14:paraId="0FFA64D4"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13FAC454"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164A7D8B" w14:textId="77777777" w:rsidR="009957BE" w:rsidRPr="009278B3" w:rsidRDefault="009957BE" w:rsidP="00042417">
            <w:pPr>
              <w:pStyle w:val="TJSC-CorpodoTexto"/>
              <w:spacing w:line="240" w:lineRule="auto"/>
              <w:ind w:firstLine="0"/>
              <w:rPr>
                <w:sz w:val="16"/>
                <w:szCs w:val="16"/>
              </w:rPr>
            </w:pPr>
            <w:r w:rsidRPr="009278B3">
              <w:rPr>
                <w:sz w:val="16"/>
                <w:szCs w:val="16"/>
              </w:rPr>
              <w:t>Mandado – N – 1512 – Todas partes passivas (5 dias)</w:t>
            </w:r>
          </w:p>
        </w:tc>
      </w:tr>
      <w:tr w:rsidR="009957BE" w:rsidRPr="009278B3" w14:paraId="59F1351F" w14:textId="77777777" w:rsidTr="00571E38">
        <w:tc>
          <w:tcPr>
            <w:tcW w:w="4106" w:type="dxa"/>
            <w:vAlign w:val="center"/>
          </w:tcPr>
          <w:p w14:paraId="363183F6" w14:textId="77777777" w:rsidR="009957BE" w:rsidRPr="009278B3" w:rsidRDefault="009957BE" w:rsidP="00042417">
            <w:pPr>
              <w:pStyle w:val="TJSC-CorpodoTexto"/>
              <w:spacing w:line="240" w:lineRule="auto"/>
              <w:ind w:firstLine="0"/>
              <w:rPr>
                <w:sz w:val="16"/>
                <w:szCs w:val="16"/>
              </w:rPr>
            </w:pPr>
            <w:r w:rsidRPr="009278B3">
              <w:rPr>
                <w:sz w:val="16"/>
                <w:szCs w:val="16"/>
              </w:rPr>
              <w:t>Sentença – Crime – Extinção da Punibilidade - Morte</w:t>
            </w:r>
          </w:p>
        </w:tc>
        <w:tc>
          <w:tcPr>
            <w:tcW w:w="5103" w:type="dxa"/>
          </w:tcPr>
          <w:p w14:paraId="24A04059"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(5 dias)</w:t>
            </w:r>
          </w:p>
          <w:p w14:paraId="32D150D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23178FB7"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A – Ministério Público (5 dias)</w:t>
            </w:r>
          </w:p>
        </w:tc>
      </w:tr>
      <w:tr w:rsidR="009957BE" w:rsidRPr="009278B3" w14:paraId="2604389B" w14:textId="77777777" w:rsidTr="00571E38">
        <w:tc>
          <w:tcPr>
            <w:tcW w:w="4106" w:type="dxa"/>
            <w:vAlign w:val="center"/>
          </w:tcPr>
          <w:p w14:paraId="158FD7B5" w14:textId="77777777" w:rsidR="009957BE" w:rsidRPr="009278B3" w:rsidRDefault="009957BE" w:rsidP="00042417">
            <w:pPr>
              <w:pStyle w:val="TJSC-CorpodoTexto"/>
              <w:spacing w:line="240" w:lineRule="auto"/>
              <w:ind w:firstLine="0"/>
              <w:rPr>
                <w:sz w:val="16"/>
                <w:szCs w:val="16"/>
              </w:rPr>
            </w:pPr>
            <w:r w:rsidRPr="009278B3">
              <w:rPr>
                <w:sz w:val="16"/>
                <w:szCs w:val="16"/>
              </w:rPr>
              <w:t>Sentença – Crime – Extinção da Punibilidade – Pagamento de Tributo</w:t>
            </w:r>
          </w:p>
        </w:tc>
        <w:tc>
          <w:tcPr>
            <w:tcW w:w="5103" w:type="dxa"/>
          </w:tcPr>
          <w:p w14:paraId="4A52EE61"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(5 dias)</w:t>
            </w:r>
          </w:p>
          <w:p w14:paraId="6A8FDED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2C64FBFB"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39239B29" w14:textId="77777777" w:rsidR="009957BE" w:rsidRPr="009278B3" w:rsidRDefault="009957BE" w:rsidP="00042417">
            <w:pPr>
              <w:pStyle w:val="TJSC-CorpodoTexto"/>
              <w:spacing w:line="240" w:lineRule="auto"/>
              <w:ind w:firstLine="0"/>
              <w:rPr>
                <w:sz w:val="16"/>
                <w:szCs w:val="16"/>
              </w:rPr>
            </w:pPr>
            <w:r w:rsidRPr="009278B3">
              <w:rPr>
                <w:sz w:val="16"/>
                <w:szCs w:val="16"/>
              </w:rPr>
              <w:t>Mandado – N – 1512 – Todas partes passivas (5 dias)</w:t>
            </w:r>
          </w:p>
        </w:tc>
      </w:tr>
      <w:tr w:rsidR="009957BE" w:rsidRPr="009278B3" w14:paraId="09904870" w14:textId="77777777" w:rsidTr="00571E38">
        <w:tc>
          <w:tcPr>
            <w:tcW w:w="4106" w:type="dxa"/>
            <w:vAlign w:val="center"/>
          </w:tcPr>
          <w:p w14:paraId="0AFC5B71" w14:textId="77777777" w:rsidR="009957BE" w:rsidRPr="009278B3" w:rsidRDefault="009957BE" w:rsidP="00042417">
            <w:pPr>
              <w:pStyle w:val="TJSC-CorpodoTexto"/>
              <w:spacing w:line="240" w:lineRule="auto"/>
              <w:ind w:firstLine="0"/>
              <w:rPr>
                <w:sz w:val="16"/>
                <w:szCs w:val="16"/>
              </w:rPr>
            </w:pPr>
            <w:r w:rsidRPr="009278B3">
              <w:rPr>
                <w:sz w:val="16"/>
                <w:szCs w:val="16"/>
              </w:rPr>
              <w:t>Sentença – Crime – Extinção da Punibilidade – Prescrição da Pretensão Executória</w:t>
            </w:r>
          </w:p>
        </w:tc>
        <w:tc>
          <w:tcPr>
            <w:tcW w:w="5103" w:type="dxa"/>
          </w:tcPr>
          <w:p w14:paraId="0E4CBC52"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(5 dias)</w:t>
            </w:r>
          </w:p>
          <w:p w14:paraId="30E1471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4D712B20" w14:textId="77777777" w:rsidR="009957BE" w:rsidRPr="009278B3" w:rsidRDefault="009957BE" w:rsidP="00042417">
            <w:pPr>
              <w:pStyle w:val="TJSC-CorpodoTexto"/>
              <w:spacing w:line="240" w:lineRule="auto"/>
              <w:ind w:firstLine="0"/>
              <w:rPr>
                <w:sz w:val="16"/>
                <w:szCs w:val="16"/>
              </w:rPr>
            </w:pPr>
            <w:r w:rsidRPr="009278B3">
              <w:rPr>
                <w:sz w:val="16"/>
                <w:szCs w:val="16"/>
              </w:rPr>
              <w:t>Portal – A</w:t>
            </w:r>
            <w:r>
              <w:rPr>
                <w:sz w:val="16"/>
                <w:szCs w:val="16"/>
              </w:rPr>
              <w:t xml:space="preserve"> – Ministério Público (5 dias)</w:t>
            </w:r>
          </w:p>
        </w:tc>
      </w:tr>
      <w:tr w:rsidR="009957BE" w:rsidRPr="009278B3" w14:paraId="43CD6925" w14:textId="77777777" w:rsidTr="00571E38">
        <w:tc>
          <w:tcPr>
            <w:tcW w:w="4106" w:type="dxa"/>
            <w:vAlign w:val="center"/>
          </w:tcPr>
          <w:p w14:paraId="7F37B40B" w14:textId="77777777" w:rsidR="009957BE" w:rsidRPr="009278B3" w:rsidRDefault="009957BE" w:rsidP="00042417">
            <w:pPr>
              <w:pStyle w:val="TJSC-CorpodoTexto"/>
              <w:spacing w:line="240" w:lineRule="auto"/>
              <w:ind w:firstLine="0"/>
              <w:rPr>
                <w:sz w:val="16"/>
                <w:szCs w:val="16"/>
              </w:rPr>
            </w:pPr>
            <w:r w:rsidRPr="009278B3">
              <w:rPr>
                <w:sz w:val="16"/>
                <w:szCs w:val="16"/>
              </w:rPr>
              <w:t>Sentença – Crime – Extinção da Punibilidade – Prescrição da Pretensão Punitiva – Pena Abstratamente Aplicada</w:t>
            </w:r>
          </w:p>
        </w:tc>
        <w:tc>
          <w:tcPr>
            <w:tcW w:w="5103" w:type="dxa"/>
          </w:tcPr>
          <w:p w14:paraId="17031584"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(5 dias)</w:t>
            </w:r>
          </w:p>
          <w:p w14:paraId="6C5D24D2"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4C5A6B26" w14:textId="77777777" w:rsidR="009957BE" w:rsidRPr="009278B3" w:rsidRDefault="009957BE" w:rsidP="00042417">
            <w:pPr>
              <w:pStyle w:val="TJSC-CorpodoTexto"/>
              <w:spacing w:line="240" w:lineRule="auto"/>
              <w:ind w:firstLine="0"/>
              <w:rPr>
                <w:sz w:val="16"/>
                <w:szCs w:val="16"/>
              </w:rPr>
            </w:pPr>
            <w:r w:rsidRPr="009278B3">
              <w:rPr>
                <w:sz w:val="16"/>
                <w:szCs w:val="16"/>
              </w:rPr>
              <w:t>Portal – A – M</w:t>
            </w:r>
            <w:r>
              <w:rPr>
                <w:sz w:val="16"/>
                <w:szCs w:val="16"/>
              </w:rPr>
              <w:t>inistério Público (5 dias)</w:t>
            </w:r>
          </w:p>
        </w:tc>
      </w:tr>
      <w:tr w:rsidR="009957BE" w:rsidRPr="009278B3" w14:paraId="3601A1A1" w14:textId="77777777" w:rsidTr="00571E38">
        <w:tc>
          <w:tcPr>
            <w:tcW w:w="4106" w:type="dxa"/>
            <w:vAlign w:val="center"/>
          </w:tcPr>
          <w:p w14:paraId="3A479033" w14:textId="77777777" w:rsidR="009957BE" w:rsidRPr="009278B3" w:rsidRDefault="009957BE" w:rsidP="00042417">
            <w:pPr>
              <w:pStyle w:val="TJSC-CorpodoTexto"/>
              <w:spacing w:line="240" w:lineRule="auto"/>
              <w:ind w:firstLine="0"/>
              <w:rPr>
                <w:sz w:val="16"/>
                <w:szCs w:val="16"/>
              </w:rPr>
            </w:pPr>
            <w:r w:rsidRPr="009278B3">
              <w:rPr>
                <w:sz w:val="16"/>
                <w:szCs w:val="16"/>
              </w:rPr>
              <w:t>Sentença – Crime – Extinção da Punibilidade – Prescrição da Pretensão Punitiva – Pena Concretamente Aplicada</w:t>
            </w:r>
          </w:p>
        </w:tc>
        <w:tc>
          <w:tcPr>
            <w:tcW w:w="5103" w:type="dxa"/>
          </w:tcPr>
          <w:p w14:paraId="6673D39C"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(5 dias)</w:t>
            </w:r>
          </w:p>
          <w:p w14:paraId="0489F4C5"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3B7FEF07"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w:t>
            </w:r>
            <w:r>
              <w:rPr>
                <w:sz w:val="16"/>
                <w:szCs w:val="16"/>
              </w:rPr>
              <w:t>tério Público (5 dias)</w:t>
            </w:r>
          </w:p>
        </w:tc>
      </w:tr>
      <w:tr w:rsidR="009957BE" w:rsidRPr="009278B3" w14:paraId="5D13B363" w14:textId="77777777" w:rsidTr="00571E38">
        <w:tc>
          <w:tcPr>
            <w:tcW w:w="4106" w:type="dxa"/>
            <w:vAlign w:val="center"/>
          </w:tcPr>
          <w:p w14:paraId="77A27F44" w14:textId="77777777" w:rsidR="009957BE" w:rsidRPr="009278B3" w:rsidRDefault="009957BE" w:rsidP="00042417">
            <w:pPr>
              <w:pStyle w:val="TJSC-CorpodoTexto"/>
              <w:spacing w:line="240" w:lineRule="auto"/>
              <w:ind w:firstLine="0"/>
              <w:rPr>
                <w:sz w:val="16"/>
                <w:szCs w:val="16"/>
              </w:rPr>
            </w:pPr>
            <w:r w:rsidRPr="009278B3">
              <w:rPr>
                <w:sz w:val="16"/>
                <w:szCs w:val="16"/>
              </w:rPr>
              <w:t>Sentença – Crime – Extinção da Punibilidade – Cumprimento da Pena</w:t>
            </w:r>
          </w:p>
        </w:tc>
        <w:tc>
          <w:tcPr>
            <w:tcW w:w="5103" w:type="dxa"/>
          </w:tcPr>
          <w:p w14:paraId="2FF9557B"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(5 dias)</w:t>
            </w:r>
          </w:p>
          <w:p w14:paraId="0B511A3E"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416865BC"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A – Ministério Público (5 dias)</w:t>
            </w:r>
          </w:p>
        </w:tc>
      </w:tr>
      <w:tr w:rsidR="009957BE" w:rsidRPr="009278B3" w14:paraId="46B0B2E3" w14:textId="77777777" w:rsidTr="00571E38">
        <w:tc>
          <w:tcPr>
            <w:tcW w:w="4106" w:type="dxa"/>
            <w:vAlign w:val="center"/>
          </w:tcPr>
          <w:p w14:paraId="57D5D1DA" w14:textId="77777777" w:rsidR="009957BE" w:rsidRPr="009278B3" w:rsidRDefault="009957BE" w:rsidP="00042417">
            <w:pPr>
              <w:pStyle w:val="TJSC-CorpodoTexto"/>
              <w:spacing w:line="240" w:lineRule="auto"/>
              <w:ind w:firstLine="0"/>
              <w:rPr>
                <w:sz w:val="16"/>
                <w:szCs w:val="16"/>
              </w:rPr>
            </w:pPr>
            <w:r w:rsidRPr="009278B3">
              <w:rPr>
                <w:sz w:val="16"/>
                <w:szCs w:val="16"/>
              </w:rPr>
              <w:t>Sentença – Embargos de Declaração – Padrão</w:t>
            </w:r>
          </w:p>
        </w:tc>
        <w:tc>
          <w:tcPr>
            <w:tcW w:w="5103" w:type="dxa"/>
          </w:tcPr>
          <w:p w14:paraId="40E07FD2"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ativas (5 dias)</w:t>
            </w:r>
          </w:p>
          <w:p w14:paraId="7F947D24"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(5 dias)</w:t>
            </w:r>
          </w:p>
          <w:p w14:paraId="7E91D6D2"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3BEB2329"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A – Ministério Público (5 dias)</w:t>
            </w:r>
          </w:p>
        </w:tc>
      </w:tr>
      <w:tr w:rsidR="009957BE" w:rsidRPr="009278B3" w14:paraId="1C5501BD" w14:textId="77777777" w:rsidTr="00571E38">
        <w:tc>
          <w:tcPr>
            <w:tcW w:w="4106" w:type="dxa"/>
            <w:vAlign w:val="center"/>
          </w:tcPr>
          <w:p w14:paraId="03CB83E3" w14:textId="77777777" w:rsidR="009957BE" w:rsidRPr="009278B3" w:rsidRDefault="009957BE" w:rsidP="00042417">
            <w:pPr>
              <w:pStyle w:val="TJSC-CorpodoTexto"/>
              <w:spacing w:line="240" w:lineRule="auto"/>
              <w:ind w:firstLine="0"/>
              <w:rPr>
                <w:sz w:val="16"/>
                <w:szCs w:val="16"/>
              </w:rPr>
            </w:pPr>
            <w:r w:rsidRPr="009278B3">
              <w:rPr>
                <w:sz w:val="16"/>
                <w:szCs w:val="16"/>
              </w:rPr>
              <w:t>Sentença – Embargos de Declaração - Rediscutir</w:t>
            </w:r>
          </w:p>
        </w:tc>
        <w:tc>
          <w:tcPr>
            <w:tcW w:w="5103" w:type="dxa"/>
          </w:tcPr>
          <w:p w14:paraId="318F51A4"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ativas (5 dias)</w:t>
            </w:r>
          </w:p>
          <w:p w14:paraId="623BC091"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(5 dias)</w:t>
            </w:r>
          </w:p>
          <w:p w14:paraId="29575929"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1704559C"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A – Ministério Público (5 dias)</w:t>
            </w:r>
          </w:p>
        </w:tc>
      </w:tr>
      <w:tr w:rsidR="009957BE" w:rsidRPr="009278B3" w14:paraId="12715275" w14:textId="77777777" w:rsidTr="00571E38">
        <w:tc>
          <w:tcPr>
            <w:tcW w:w="4106" w:type="dxa"/>
          </w:tcPr>
          <w:p w14:paraId="61A9F2E7" w14:textId="77777777" w:rsidR="009957BE" w:rsidRPr="009278B3" w:rsidRDefault="009957BE" w:rsidP="00042417">
            <w:pPr>
              <w:pStyle w:val="TJSC-CorpodoTexto"/>
              <w:spacing w:line="240" w:lineRule="auto"/>
              <w:ind w:firstLine="0"/>
              <w:rPr>
                <w:sz w:val="16"/>
                <w:szCs w:val="16"/>
              </w:rPr>
            </w:pPr>
            <w:r w:rsidRPr="009278B3">
              <w:rPr>
                <w:sz w:val="16"/>
                <w:szCs w:val="16"/>
              </w:rPr>
              <w:t>Sentença – Extinção – Cumprimento da Pena</w:t>
            </w:r>
          </w:p>
        </w:tc>
        <w:tc>
          <w:tcPr>
            <w:tcW w:w="5103" w:type="dxa"/>
          </w:tcPr>
          <w:p w14:paraId="4FD87E9B"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(5 dias)</w:t>
            </w:r>
          </w:p>
          <w:p w14:paraId="3F7DCF5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5888C819"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A – Ministério Público (5 dias)</w:t>
            </w:r>
          </w:p>
        </w:tc>
      </w:tr>
    </w:tbl>
    <w:p w14:paraId="20751125" w14:textId="77777777" w:rsidR="009957BE" w:rsidRPr="009278B3" w:rsidRDefault="009957BE" w:rsidP="00042417">
      <w:pPr>
        <w:pStyle w:val="TJSC-CorpodoTexto"/>
      </w:pPr>
    </w:p>
    <w:p w14:paraId="19EDF0EE" w14:textId="39AB7DE5" w:rsidR="00721385" w:rsidRPr="0091757B" w:rsidRDefault="00721385" w:rsidP="00042417">
      <w:pPr>
        <w:pStyle w:val="Ttulo3Menor"/>
        <w:spacing w:before="0"/>
        <w:outlineLvl w:val="0"/>
        <w:rPr>
          <w:rFonts w:cs="Arial"/>
        </w:rPr>
      </w:pPr>
      <w:r w:rsidRPr="0091757B">
        <w:rPr>
          <w:rFonts w:cs="Arial"/>
        </w:rPr>
        <w:t>4.</w:t>
      </w:r>
      <w:r>
        <w:rPr>
          <w:rFonts w:cs="Arial"/>
        </w:rPr>
        <w:t>8</w:t>
      </w:r>
      <w:r w:rsidRPr="0091757B">
        <w:rPr>
          <w:rFonts w:cs="Arial"/>
        </w:rPr>
        <w:t>.</w:t>
      </w:r>
      <w:r w:rsidR="00447BD3">
        <w:rPr>
          <w:rFonts w:cs="Arial"/>
        </w:rPr>
        <w:t>20</w:t>
      </w:r>
      <w:r w:rsidRPr="0091757B">
        <w:rPr>
          <w:rFonts w:cs="Arial"/>
        </w:rPr>
        <w:t xml:space="preserve">. </w:t>
      </w:r>
      <w:r w:rsidR="00571E38">
        <w:rPr>
          <w:rFonts w:cs="Arial"/>
        </w:rPr>
        <w:t xml:space="preserve">Termo de audiência – Criminal </w:t>
      </w:r>
      <w:r>
        <w:rPr>
          <w:rFonts w:cs="Arial"/>
        </w:rPr>
        <w:t xml:space="preserve">– SAJ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103"/>
      </w:tblGrid>
      <w:tr w:rsidR="009957BE" w:rsidRPr="009278B3" w14:paraId="55C38798" w14:textId="77777777" w:rsidTr="00571E38">
        <w:tc>
          <w:tcPr>
            <w:tcW w:w="4106" w:type="dxa"/>
            <w:shd w:val="clear" w:color="auto" w:fill="000000" w:themeFill="text1"/>
          </w:tcPr>
          <w:p w14:paraId="43612FA8" w14:textId="77777777" w:rsidR="009957BE" w:rsidRPr="009278B3" w:rsidRDefault="009957BE" w:rsidP="00042417">
            <w:pPr>
              <w:pStyle w:val="TJSC-CorpodoTexto"/>
              <w:spacing w:line="240" w:lineRule="auto"/>
              <w:ind w:firstLine="0"/>
              <w:rPr>
                <w:b/>
                <w:sz w:val="16"/>
                <w:szCs w:val="16"/>
              </w:rPr>
            </w:pPr>
            <w:r w:rsidRPr="009278B3">
              <w:rPr>
                <w:b/>
                <w:sz w:val="16"/>
                <w:szCs w:val="16"/>
              </w:rPr>
              <w:t>Nome</w:t>
            </w:r>
          </w:p>
        </w:tc>
        <w:tc>
          <w:tcPr>
            <w:tcW w:w="5103" w:type="dxa"/>
            <w:shd w:val="clear" w:color="auto" w:fill="000000" w:themeFill="text1"/>
          </w:tcPr>
          <w:p w14:paraId="026E1FB8" w14:textId="77777777" w:rsidR="009957BE" w:rsidRPr="009278B3" w:rsidRDefault="009957BE" w:rsidP="00042417">
            <w:pPr>
              <w:pStyle w:val="TJSC-CorpodoTexto"/>
              <w:spacing w:line="240" w:lineRule="auto"/>
              <w:ind w:firstLine="0"/>
              <w:rPr>
                <w:b/>
                <w:sz w:val="16"/>
                <w:szCs w:val="16"/>
              </w:rPr>
            </w:pPr>
            <w:r w:rsidRPr="009278B3">
              <w:rPr>
                <w:b/>
                <w:sz w:val="16"/>
                <w:szCs w:val="16"/>
              </w:rPr>
              <w:t>Automações</w:t>
            </w:r>
          </w:p>
        </w:tc>
      </w:tr>
      <w:tr w:rsidR="009957BE" w:rsidRPr="009278B3" w14:paraId="04743DD7" w14:textId="77777777" w:rsidTr="00571E38">
        <w:tc>
          <w:tcPr>
            <w:tcW w:w="4106" w:type="dxa"/>
            <w:vAlign w:val="center"/>
          </w:tcPr>
          <w:p w14:paraId="4935C370" w14:textId="77777777" w:rsidR="009957BE" w:rsidRPr="009278B3" w:rsidRDefault="009957BE" w:rsidP="00042417">
            <w:pPr>
              <w:pStyle w:val="TJSC-CorpodoTexto"/>
              <w:spacing w:line="240" w:lineRule="auto"/>
              <w:ind w:firstLine="0"/>
              <w:rPr>
                <w:sz w:val="16"/>
                <w:szCs w:val="16"/>
              </w:rPr>
            </w:pPr>
            <w:r w:rsidRPr="009278B3">
              <w:rPr>
                <w:sz w:val="16"/>
                <w:szCs w:val="16"/>
              </w:rPr>
              <w:t>Audiência – Colaboração Premiada</w:t>
            </w:r>
          </w:p>
        </w:tc>
        <w:tc>
          <w:tcPr>
            <w:tcW w:w="5103" w:type="dxa"/>
          </w:tcPr>
          <w:p w14:paraId="2E977BC7" w14:textId="77777777" w:rsidR="009957BE" w:rsidRPr="009278B3" w:rsidRDefault="009957BE" w:rsidP="00042417">
            <w:pPr>
              <w:pStyle w:val="TJSC-CorpodoTexto"/>
              <w:spacing w:line="240" w:lineRule="auto"/>
              <w:ind w:firstLine="0"/>
              <w:rPr>
                <w:sz w:val="16"/>
                <w:szCs w:val="16"/>
              </w:rPr>
            </w:pPr>
          </w:p>
        </w:tc>
      </w:tr>
      <w:tr w:rsidR="009957BE" w:rsidRPr="009278B3" w14:paraId="7F1D1421" w14:textId="77777777" w:rsidTr="00571E38">
        <w:tc>
          <w:tcPr>
            <w:tcW w:w="4106" w:type="dxa"/>
            <w:vAlign w:val="center"/>
          </w:tcPr>
          <w:p w14:paraId="7A750B96" w14:textId="77777777" w:rsidR="009957BE" w:rsidRPr="009278B3" w:rsidRDefault="009957BE" w:rsidP="00042417">
            <w:pPr>
              <w:pStyle w:val="TJSC-CorpodoTexto"/>
              <w:spacing w:line="240" w:lineRule="auto"/>
              <w:ind w:firstLine="0"/>
              <w:rPr>
                <w:sz w:val="16"/>
                <w:szCs w:val="16"/>
              </w:rPr>
            </w:pPr>
            <w:r w:rsidRPr="009278B3">
              <w:rPr>
                <w:sz w:val="16"/>
                <w:szCs w:val="16"/>
              </w:rPr>
              <w:t>Audiência – Crime – Custódia</w:t>
            </w:r>
          </w:p>
        </w:tc>
        <w:tc>
          <w:tcPr>
            <w:tcW w:w="5103" w:type="dxa"/>
          </w:tcPr>
          <w:p w14:paraId="774A7951" w14:textId="77777777" w:rsidR="009957BE" w:rsidRPr="009278B3" w:rsidRDefault="009957BE" w:rsidP="00042417">
            <w:pPr>
              <w:pStyle w:val="TJSC-CorpodoTexto"/>
              <w:spacing w:line="240" w:lineRule="auto"/>
              <w:ind w:firstLine="0"/>
              <w:rPr>
                <w:sz w:val="16"/>
                <w:szCs w:val="16"/>
              </w:rPr>
            </w:pPr>
          </w:p>
        </w:tc>
      </w:tr>
      <w:tr w:rsidR="009957BE" w:rsidRPr="009278B3" w14:paraId="0E15FC58" w14:textId="77777777" w:rsidTr="00571E38">
        <w:tc>
          <w:tcPr>
            <w:tcW w:w="4106" w:type="dxa"/>
            <w:vAlign w:val="center"/>
          </w:tcPr>
          <w:p w14:paraId="199A31FF" w14:textId="77777777" w:rsidR="009957BE" w:rsidRPr="009278B3" w:rsidRDefault="009957BE" w:rsidP="00042417">
            <w:pPr>
              <w:pStyle w:val="TJSC-CorpodoTexto"/>
              <w:spacing w:line="240" w:lineRule="auto"/>
              <w:ind w:firstLine="0"/>
              <w:rPr>
                <w:sz w:val="16"/>
                <w:szCs w:val="16"/>
              </w:rPr>
            </w:pPr>
            <w:r w:rsidRPr="009278B3">
              <w:rPr>
                <w:sz w:val="16"/>
                <w:szCs w:val="16"/>
              </w:rPr>
              <w:t>Audiência – Crime – Instrução e Julgamento</w:t>
            </w:r>
          </w:p>
        </w:tc>
        <w:tc>
          <w:tcPr>
            <w:tcW w:w="5103" w:type="dxa"/>
          </w:tcPr>
          <w:p w14:paraId="4B7CCECA" w14:textId="77777777" w:rsidR="009957BE" w:rsidRPr="009278B3" w:rsidRDefault="009957BE" w:rsidP="00042417">
            <w:pPr>
              <w:pStyle w:val="TJSC-CorpodoTexto"/>
              <w:spacing w:line="240" w:lineRule="auto"/>
              <w:ind w:firstLine="0"/>
              <w:rPr>
                <w:sz w:val="16"/>
                <w:szCs w:val="16"/>
              </w:rPr>
            </w:pPr>
          </w:p>
        </w:tc>
      </w:tr>
      <w:tr w:rsidR="009957BE" w:rsidRPr="009278B3" w14:paraId="477C50FA" w14:textId="77777777" w:rsidTr="00571E38">
        <w:tc>
          <w:tcPr>
            <w:tcW w:w="4106" w:type="dxa"/>
            <w:vAlign w:val="center"/>
          </w:tcPr>
          <w:p w14:paraId="7C7E7117" w14:textId="77777777" w:rsidR="009957BE" w:rsidRPr="009278B3" w:rsidRDefault="009957BE" w:rsidP="00042417">
            <w:pPr>
              <w:pStyle w:val="TJSC-CorpodoTexto"/>
              <w:spacing w:line="240" w:lineRule="auto"/>
              <w:ind w:firstLine="0"/>
              <w:rPr>
                <w:sz w:val="16"/>
                <w:szCs w:val="16"/>
              </w:rPr>
            </w:pPr>
            <w:r w:rsidRPr="009278B3">
              <w:rPr>
                <w:sz w:val="16"/>
                <w:szCs w:val="16"/>
              </w:rPr>
              <w:t>Audiência – Crime – Precatória de Oitiva</w:t>
            </w:r>
          </w:p>
        </w:tc>
        <w:tc>
          <w:tcPr>
            <w:tcW w:w="5103" w:type="dxa"/>
          </w:tcPr>
          <w:p w14:paraId="19C5773E" w14:textId="77777777" w:rsidR="009957BE" w:rsidRPr="009278B3" w:rsidRDefault="009957BE" w:rsidP="00042417">
            <w:pPr>
              <w:pStyle w:val="TJSC-CorpodoTexto"/>
              <w:spacing w:line="240" w:lineRule="auto"/>
              <w:ind w:firstLine="0"/>
              <w:rPr>
                <w:sz w:val="16"/>
                <w:szCs w:val="16"/>
              </w:rPr>
            </w:pPr>
          </w:p>
        </w:tc>
      </w:tr>
      <w:tr w:rsidR="009957BE" w:rsidRPr="009278B3" w14:paraId="6286997C" w14:textId="77777777" w:rsidTr="00571E38">
        <w:tc>
          <w:tcPr>
            <w:tcW w:w="4106" w:type="dxa"/>
            <w:vAlign w:val="center"/>
          </w:tcPr>
          <w:p w14:paraId="073B5D4B"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Audiência – Crime – Ratificação – Art. 16 da Lei </w:t>
            </w:r>
            <w:proofErr w:type="spellStart"/>
            <w:r w:rsidRPr="009278B3">
              <w:rPr>
                <w:sz w:val="16"/>
                <w:szCs w:val="16"/>
              </w:rPr>
              <w:t>MaPe</w:t>
            </w:r>
            <w:proofErr w:type="spellEnd"/>
          </w:p>
        </w:tc>
        <w:tc>
          <w:tcPr>
            <w:tcW w:w="5103" w:type="dxa"/>
          </w:tcPr>
          <w:p w14:paraId="0B76AAE4" w14:textId="77777777" w:rsidR="009957BE" w:rsidRPr="009278B3" w:rsidRDefault="009957BE" w:rsidP="00042417">
            <w:pPr>
              <w:pStyle w:val="TJSC-CorpodoTexto"/>
              <w:spacing w:line="240" w:lineRule="auto"/>
              <w:ind w:firstLine="0"/>
              <w:rPr>
                <w:sz w:val="16"/>
                <w:szCs w:val="16"/>
              </w:rPr>
            </w:pPr>
          </w:p>
        </w:tc>
      </w:tr>
      <w:tr w:rsidR="009957BE" w:rsidRPr="009278B3" w14:paraId="0C34CAAD" w14:textId="77777777" w:rsidTr="00571E38">
        <w:tc>
          <w:tcPr>
            <w:tcW w:w="4106" w:type="dxa"/>
            <w:vAlign w:val="center"/>
          </w:tcPr>
          <w:p w14:paraId="60BB0DC6" w14:textId="77777777" w:rsidR="009957BE" w:rsidRPr="009278B3" w:rsidRDefault="009957BE" w:rsidP="00042417">
            <w:pPr>
              <w:pStyle w:val="TJSC-CorpodoTexto"/>
              <w:spacing w:line="240" w:lineRule="auto"/>
              <w:ind w:firstLine="0"/>
              <w:rPr>
                <w:sz w:val="16"/>
                <w:szCs w:val="16"/>
              </w:rPr>
            </w:pPr>
            <w:r w:rsidRPr="009278B3">
              <w:rPr>
                <w:sz w:val="16"/>
                <w:szCs w:val="16"/>
              </w:rPr>
              <w:t>Audiência – Crime – Suspensão Condicional do Processo</w:t>
            </w:r>
          </w:p>
        </w:tc>
        <w:tc>
          <w:tcPr>
            <w:tcW w:w="5103" w:type="dxa"/>
          </w:tcPr>
          <w:p w14:paraId="030C5C12" w14:textId="77777777" w:rsidR="009957BE" w:rsidRPr="009278B3" w:rsidRDefault="009957BE" w:rsidP="00042417">
            <w:pPr>
              <w:pStyle w:val="TJSC-CorpodoTexto"/>
              <w:spacing w:line="240" w:lineRule="auto"/>
              <w:ind w:firstLine="0"/>
              <w:rPr>
                <w:sz w:val="16"/>
                <w:szCs w:val="16"/>
              </w:rPr>
            </w:pPr>
          </w:p>
        </w:tc>
      </w:tr>
      <w:tr w:rsidR="009957BE" w:rsidRPr="009278B3" w14:paraId="60CFDE17" w14:textId="77777777" w:rsidTr="00571E38">
        <w:tc>
          <w:tcPr>
            <w:tcW w:w="4106" w:type="dxa"/>
            <w:vAlign w:val="center"/>
          </w:tcPr>
          <w:p w14:paraId="605001CD" w14:textId="77777777" w:rsidR="009957BE" w:rsidRPr="009278B3" w:rsidRDefault="009957BE" w:rsidP="00042417">
            <w:pPr>
              <w:pStyle w:val="TJSC-CorpodoTexto"/>
              <w:spacing w:line="240" w:lineRule="auto"/>
              <w:ind w:firstLine="0"/>
              <w:rPr>
                <w:sz w:val="16"/>
                <w:szCs w:val="16"/>
              </w:rPr>
            </w:pPr>
            <w:r w:rsidRPr="009278B3">
              <w:rPr>
                <w:sz w:val="16"/>
                <w:szCs w:val="16"/>
              </w:rPr>
              <w:t>Audiência – Crime – Transação Penal</w:t>
            </w:r>
          </w:p>
        </w:tc>
        <w:tc>
          <w:tcPr>
            <w:tcW w:w="5103" w:type="dxa"/>
          </w:tcPr>
          <w:p w14:paraId="7861F3B8" w14:textId="77777777" w:rsidR="009957BE" w:rsidRPr="009278B3" w:rsidRDefault="009957BE" w:rsidP="00042417">
            <w:pPr>
              <w:pStyle w:val="TJSC-CorpodoTexto"/>
              <w:spacing w:line="240" w:lineRule="auto"/>
              <w:ind w:firstLine="0"/>
              <w:rPr>
                <w:sz w:val="16"/>
                <w:szCs w:val="16"/>
              </w:rPr>
            </w:pPr>
          </w:p>
        </w:tc>
      </w:tr>
    </w:tbl>
    <w:p w14:paraId="21880920" w14:textId="77777777" w:rsidR="009957BE" w:rsidRDefault="009957BE" w:rsidP="00042417">
      <w:pPr>
        <w:pStyle w:val="TJSC-TtuloMaior"/>
      </w:pPr>
    </w:p>
    <w:p w14:paraId="3D201366" w14:textId="1F1104A5" w:rsidR="00571E38" w:rsidRPr="0091757B" w:rsidRDefault="00571E38" w:rsidP="00042417">
      <w:pPr>
        <w:pStyle w:val="Ttulo3Menor"/>
        <w:spacing w:before="0"/>
        <w:outlineLvl w:val="0"/>
        <w:rPr>
          <w:rFonts w:cs="Arial"/>
        </w:rPr>
      </w:pPr>
      <w:r w:rsidRPr="0091757B">
        <w:rPr>
          <w:rFonts w:cs="Arial"/>
        </w:rPr>
        <w:t>4.</w:t>
      </w:r>
      <w:r>
        <w:rPr>
          <w:rFonts w:cs="Arial"/>
        </w:rPr>
        <w:t>8</w:t>
      </w:r>
      <w:r w:rsidRPr="0091757B">
        <w:rPr>
          <w:rFonts w:cs="Arial"/>
        </w:rPr>
        <w:t>.</w:t>
      </w:r>
      <w:r w:rsidR="00447BD3">
        <w:rPr>
          <w:rFonts w:cs="Arial"/>
        </w:rPr>
        <w:t>21</w:t>
      </w:r>
      <w:r w:rsidRPr="0091757B">
        <w:rPr>
          <w:rFonts w:cs="Arial"/>
        </w:rPr>
        <w:t xml:space="preserve">. </w:t>
      </w:r>
      <w:r>
        <w:rPr>
          <w:rFonts w:cs="Arial"/>
        </w:rPr>
        <w:t xml:space="preserve">Termo de audiência – Civil – SAJ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103"/>
      </w:tblGrid>
      <w:tr w:rsidR="009957BE" w:rsidRPr="009278B3" w14:paraId="2E47764E" w14:textId="77777777" w:rsidTr="00571E38">
        <w:tc>
          <w:tcPr>
            <w:tcW w:w="4106" w:type="dxa"/>
            <w:shd w:val="clear" w:color="auto" w:fill="000000" w:themeFill="text1"/>
          </w:tcPr>
          <w:p w14:paraId="04D932AE" w14:textId="77777777" w:rsidR="009957BE" w:rsidRPr="009278B3" w:rsidRDefault="009957BE" w:rsidP="00042417">
            <w:pPr>
              <w:pStyle w:val="TJSC-CorpodoTexto"/>
              <w:spacing w:line="240" w:lineRule="auto"/>
              <w:ind w:firstLine="0"/>
              <w:rPr>
                <w:b/>
                <w:sz w:val="16"/>
                <w:szCs w:val="16"/>
              </w:rPr>
            </w:pPr>
            <w:r w:rsidRPr="009278B3">
              <w:rPr>
                <w:b/>
                <w:sz w:val="16"/>
                <w:szCs w:val="16"/>
              </w:rPr>
              <w:t>Nome</w:t>
            </w:r>
          </w:p>
        </w:tc>
        <w:tc>
          <w:tcPr>
            <w:tcW w:w="5103" w:type="dxa"/>
            <w:shd w:val="clear" w:color="auto" w:fill="000000" w:themeFill="text1"/>
          </w:tcPr>
          <w:p w14:paraId="1B79E4B3" w14:textId="77777777" w:rsidR="009957BE" w:rsidRPr="009278B3" w:rsidRDefault="009957BE" w:rsidP="00042417">
            <w:pPr>
              <w:pStyle w:val="TJSC-CorpodoTexto"/>
              <w:spacing w:line="240" w:lineRule="auto"/>
              <w:ind w:firstLine="0"/>
              <w:rPr>
                <w:b/>
                <w:sz w:val="16"/>
                <w:szCs w:val="16"/>
              </w:rPr>
            </w:pPr>
            <w:r w:rsidRPr="009278B3">
              <w:rPr>
                <w:b/>
                <w:sz w:val="16"/>
                <w:szCs w:val="16"/>
              </w:rPr>
              <w:t>Automações</w:t>
            </w:r>
          </w:p>
        </w:tc>
      </w:tr>
      <w:tr w:rsidR="009957BE" w:rsidRPr="009278B3" w14:paraId="68320358" w14:textId="77777777" w:rsidTr="00571E38">
        <w:tc>
          <w:tcPr>
            <w:tcW w:w="4106" w:type="dxa"/>
            <w:vAlign w:val="center"/>
          </w:tcPr>
          <w:p w14:paraId="0692488F" w14:textId="77777777" w:rsidR="009957BE" w:rsidRPr="009278B3" w:rsidRDefault="009957BE" w:rsidP="00042417">
            <w:pPr>
              <w:pStyle w:val="TJSC-CorpodoTexto"/>
              <w:spacing w:line="240" w:lineRule="auto"/>
              <w:ind w:firstLine="0"/>
              <w:rPr>
                <w:sz w:val="16"/>
                <w:szCs w:val="16"/>
              </w:rPr>
            </w:pPr>
            <w:r w:rsidRPr="009278B3">
              <w:rPr>
                <w:sz w:val="16"/>
                <w:szCs w:val="16"/>
              </w:rPr>
              <w:t>Audiência – Cível – Conciliação, Instrução e Julgamento – AIJ</w:t>
            </w:r>
          </w:p>
        </w:tc>
        <w:tc>
          <w:tcPr>
            <w:tcW w:w="5103" w:type="dxa"/>
          </w:tcPr>
          <w:p w14:paraId="34F64E99" w14:textId="77777777" w:rsidR="009957BE" w:rsidRPr="009278B3" w:rsidRDefault="009957BE" w:rsidP="00042417">
            <w:pPr>
              <w:pStyle w:val="TJSC-CorpodoTexto"/>
              <w:spacing w:line="240" w:lineRule="auto"/>
              <w:ind w:firstLine="0"/>
              <w:rPr>
                <w:sz w:val="16"/>
                <w:szCs w:val="16"/>
              </w:rPr>
            </w:pPr>
          </w:p>
        </w:tc>
      </w:tr>
      <w:tr w:rsidR="009957BE" w:rsidRPr="009278B3" w14:paraId="5A6B2825" w14:textId="77777777" w:rsidTr="00571E38">
        <w:tc>
          <w:tcPr>
            <w:tcW w:w="4106" w:type="dxa"/>
            <w:vAlign w:val="center"/>
          </w:tcPr>
          <w:p w14:paraId="61B736E9" w14:textId="77777777" w:rsidR="009957BE" w:rsidRPr="009278B3" w:rsidRDefault="009957BE" w:rsidP="00042417">
            <w:pPr>
              <w:pStyle w:val="TJSC-CorpodoTexto"/>
              <w:spacing w:line="240" w:lineRule="auto"/>
              <w:ind w:firstLine="0"/>
              <w:rPr>
                <w:sz w:val="16"/>
                <w:szCs w:val="16"/>
              </w:rPr>
            </w:pPr>
            <w:r w:rsidRPr="009278B3">
              <w:rPr>
                <w:sz w:val="16"/>
                <w:szCs w:val="16"/>
              </w:rPr>
              <w:t>Audiência – Conciliatória - Comum</w:t>
            </w:r>
          </w:p>
        </w:tc>
        <w:tc>
          <w:tcPr>
            <w:tcW w:w="5103" w:type="dxa"/>
          </w:tcPr>
          <w:p w14:paraId="4CC270B8" w14:textId="77777777" w:rsidR="009957BE" w:rsidRPr="009278B3" w:rsidRDefault="009957BE" w:rsidP="00042417">
            <w:pPr>
              <w:pStyle w:val="TJSC-CorpodoTexto"/>
              <w:spacing w:line="240" w:lineRule="auto"/>
              <w:ind w:firstLine="0"/>
              <w:rPr>
                <w:sz w:val="16"/>
                <w:szCs w:val="16"/>
              </w:rPr>
            </w:pPr>
          </w:p>
        </w:tc>
      </w:tr>
      <w:tr w:rsidR="009957BE" w:rsidRPr="009278B3" w14:paraId="1986720B" w14:textId="77777777" w:rsidTr="00571E38">
        <w:tc>
          <w:tcPr>
            <w:tcW w:w="4106" w:type="dxa"/>
            <w:vAlign w:val="center"/>
          </w:tcPr>
          <w:p w14:paraId="5BF00375" w14:textId="77777777" w:rsidR="009957BE" w:rsidRPr="009278B3" w:rsidRDefault="009957BE" w:rsidP="00042417">
            <w:pPr>
              <w:pStyle w:val="TJSC-CorpodoTexto"/>
              <w:spacing w:line="240" w:lineRule="auto"/>
              <w:ind w:firstLine="0"/>
              <w:rPr>
                <w:sz w:val="16"/>
                <w:szCs w:val="16"/>
              </w:rPr>
            </w:pPr>
            <w:r w:rsidRPr="009278B3">
              <w:rPr>
                <w:sz w:val="16"/>
                <w:szCs w:val="16"/>
              </w:rPr>
              <w:t>Audiência – Conciliatória – Juizados</w:t>
            </w:r>
          </w:p>
        </w:tc>
        <w:tc>
          <w:tcPr>
            <w:tcW w:w="5103" w:type="dxa"/>
          </w:tcPr>
          <w:p w14:paraId="21C18E8D" w14:textId="77777777" w:rsidR="009957BE" w:rsidRPr="009278B3" w:rsidRDefault="009957BE" w:rsidP="00042417">
            <w:pPr>
              <w:pStyle w:val="TJSC-CorpodoTexto"/>
              <w:spacing w:line="240" w:lineRule="auto"/>
              <w:ind w:firstLine="0"/>
              <w:rPr>
                <w:sz w:val="16"/>
                <w:szCs w:val="16"/>
              </w:rPr>
            </w:pPr>
          </w:p>
        </w:tc>
      </w:tr>
      <w:tr w:rsidR="009957BE" w:rsidRPr="009278B3" w14:paraId="71E8DCF7" w14:textId="77777777" w:rsidTr="00571E38">
        <w:tc>
          <w:tcPr>
            <w:tcW w:w="4106" w:type="dxa"/>
            <w:vAlign w:val="center"/>
          </w:tcPr>
          <w:p w14:paraId="55D1DA06" w14:textId="77777777" w:rsidR="009957BE" w:rsidRPr="009278B3" w:rsidRDefault="009957BE" w:rsidP="00042417">
            <w:pPr>
              <w:pStyle w:val="TJSC-CorpodoTexto"/>
              <w:spacing w:line="240" w:lineRule="auto"/>
              <w:ind w:firstLine="0"/>
              <w:rPr>
                <w:sz w:val="16"/>
                <w:szCs w:val="16"/>
              </w:rPr>
            </w:pPr>
            <w:r w:rsidRPr="009278B3">
              <w:rPr>
                <w:sz w:val="16"/>
                <w:szCs w:val="16"/>
              </w:rPr>
              <w:t>Audiência – Cível – ECA – Apresentação</w:t>
            </w:r>
          </w:p>
        </w:tc>
        <w:tc>
          <w:tcPr>
            <w:tcW w:w="5103" w:type="dxa"/>
          </w:tcPr>
          <w:p w14:paraId="6EA603B3" w14:textId="77777777" w:rsidR="009957BE" w:rsidRPr="009278B3" w:rsidRDefault="009957BE" w:rsidP="00042417">
            <w:pPr>
              <w:pStyle w:val="TJSC-CorpodoTexto"/>
              <w:spacing w:line="240" w:lineRule="auto"/>
              <w:ind w:firstLine="0"/>
              <w:rPr>
                <w:sz w:val="16"/>
                <w:szCs w:val="16"/>
              </w:rPr>
            </w:pPr>
          </w:p>
        </w:tc>
      </w:tr>
      <w:tr w:rsidR="009957BE" w:rsidRPr="009278B3" w14:paraId="6E252683" w14:textId="77777777" w:rsidTr="00571E38">
        <w:tc>
          <w:tcPr>
            <w:tcW w:w="4106" w:type="dxa"/>
            <w:vAlign w:val="center"/>
          </w:tcPr>
          <w:p w14:paraId="0D71E226"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Audiência – Cível – ECA – Continuação</w:t>
            </w:r>
          </w:p>
        </w:tc>
        <w:tc>
          <w:tcPr>
            <w:tcW w:w="5103" w:type="dxa"/>
          </w:tcPr>
          <w:p w14:paraId="64FD8D5D" w14:textId="77777777" w:rsidR="009957BE" w:rsidRPr="009278B3" w:rsidRDefault="009957BE" w:rsidP="00042417">
            <w:pPr>
              <w:pStyle w:val="TJSC-CorpodoTexto"/>
              <w:spacing w:line="240" w:lineRule="auto"/>
              <w:ind w:firstLine="0"/>
              <w:rPr>
                <w:sz w:val="16"/>
                <w:szCs w:val="16"/>
              </w:rPr>
            </w:pPr>
          </w:p>
        </w:tc>
      </w:tr>
      <w:tr w:rsidR="009957BE" w:rsidRPr="009278B3" w14:paraId="3CA039B9" w14:textId="77777777" w:rsidTr="00571E38">
        <w:tc>
          <w:tcPr>
            <w:tcW w:w="4106" w:type="dxa"/>
            <w:vAlign w:val="center"/>
          </w:tcPr>
          <w:p w14:paraId="224367DA" w14:textId="77777777" w:rsidR="009957BE" w:rsidRPr="009278B3" w:rsidRDefault="009957BE" w:rsidP="00042417">
            <w:pPr>
              <w:pStyle w:val="TJSC-CorpodoTexto"/>
              <w:spacing w:line="240" w:lineRule="auto"/>
              <w:ind w:firstLine="0"/>
              <w:rPr>
                <w:sz w:val="16"/>
                <w:szCs w:val="16"/>
              </w:rPr>
            </w:pPr>
            <w:r w:rsidRPr="009278B3">
              <w:rPr>
                <w:sz w:val="16"/>
                <w:szCs w:val="16"/>
              </w:rPr>
              <w:t>Audiência – Cível – Precatória de Oitiva</w:t>
            </w:r>
          </w:p>
        </w:tc>
        <w:tc>
          <w:tcPr>
            <w:tcW w:w="5103" w:type="dxa"/>
          </w:tcPr>
          <w:p w14:paraId="0EF3DE34" w14:textId="77777777" w:rsidR="009957BE" w:rsidRPr="009278B3" w:rsidRDefault="009957BE" w:rsidP="00042417">
            <w:pPr>
              <w:pStyle w:val="TJSC-CorpodoTexto"/>
              <w:spacing w:line="240" w:lineRule="auto"/>
              <w:ind w:firstLine="0"/>
              <w:rPr>
                <w:sz w:val="16"/>
                <w:szCs w:val="16"/>
              </w:rPr>
            </w:pPr>
          </w:p>
        </w:tc>
      </w:tr>
      <w:tr w:rsidR="009957BE" w:rsidRPr="009278B3" w14:paraId="2F26AB3A" w14:textId="77777777" w:rsidTr="00571E38">
        <w:tc>
          <w:tcPr>
            <w:tcW w:w="4106" w:type="dxa"/>
            <w:vAlign w:val="center"/>
          </w:tcPr>
          <w:p w14:paraId="69D336F6" w14:textId="77777777" w:rsidR="009957BE" w:rsidRPr="009278B3" w:rsidRDefault="009957BE" w:rsidP="00042417">
            <w:pPr>
              <w:pStyle w:val="TJSC-CorpodoTexto"/>
              <w:spacing w:line="240" w:lineRule="auto"/>
              <w:ind w:firstLine="0"/>
              <w:rPr>
                <w:sz w:val="16"/>
                <w:szCs w:val="16"/>
              </w:rPr>
            </w:pPr>
            <w:r w:rsidRPr="009278B3">
              <w:rPr>
                <w:sz w:val="16"/>
                <w:szCs w:val="16"/>
              </w:rPr>
              <w:t>Audiência – Previdenciário – Conciliação e Perícia Médica</w:t>
            </w:r>
          </w:p>
        </w:tc>
        <w:tc>
          <w:tcPr>
            <w:tcW w:w="5103" w:type="dxa"/>
          </w:tcPr>
          <w:p w14:paraId="66F06384" w14:textId="77777777" w:rsidR="009957BE" w:rsidRPr="009278B3" w:rsidRDefault="009957BE" w:rsidP="00042417">
            <w:pPr>
              <w:pStyle w:val="TJSC-CorpodoTexto"/>
              <w:spacing w:line="240" w:lineRule="auto"/>
              <w:ind w:firstLine="0"/>
              <w:rPr>
                <w:sz w:val="16"/>
                <w:szCs w:val="16"/>
              </w:rPr>
            </w:pPr>
          </w:p>
        </w:tc>
      </w:tr>
    </w:tbl>
    <w:p w14:paraId="7983959A" w14:textId="77777777" w:rsidR="009957BE" w:rsidRPr="009278B3" w:rsidRDefault="009957BE" w:rsidP="00042417">
      <w:pPr>
        <w:pStyle w:val="TJSC-CorpodoTexto"/>
      </w:pPr>
    </w:p>
    <w:p w14:paraId="07F2E186" w14:textId="77777777" w:rsidR="009957BE" w:rsidRPr="009278B3" w:rsidRDefault="009957BE" w:rsidP="00042417">
      <w:pPr>
        <w:pStyle w:val="LIVRO-CorpodoTexto"/>
        <w:spacing w:before="0"/>
      </w:pPr>
    </w:p>
    <w:p w14:paraId="5C77C121" w14:textId="79390226" w:rsidR="00AB4160" w:rsidRDefault="00AB4160" w:rsidP="00042417">
      <w:pPr>
        <w:pStyle w:val="LIVRO-CorpodoTexto"/>
        <w:spacing w:before="0"/>
      </w:pPr>
    </w:p>
    <w:p w14:paraId="1B1472FA" w14:textId="7A8BAE5E" w:rsidR="00AB4160" w:rsidRDefault="00AB4160" w:rsidP="00042417">
      <w:pPr>
        <w:pStyle w:val="LIVRO-CorpodoTexto"/>
        <w:spacing w:before="0"/>
      </w:pPr>
    </w:p>
    <w:p w14:paraId="5BAD4C46" w14:textId="22540AA6" w:rsidR="00AB4160" w:rsidRDefault="00AB4160" w:rsidP="00042417">
      <w:pPr>
        <w:pStyle w:val="LIVRO-CorpodoTexto"/>
        <w:spacing w:before="0"/>
      </w:pPr>
    </w:p>
    <w:p w14:paraId="0D294764" w14:textId="03A48CF1" w:rsidR="00AB4160" w:rsidRDefault="00AB4160" w:rsidP="00042417">
      <w:pPr>
        <w:pStyle w:val="LIVRO-CorpodoTexto"/>
        <w:spacing w:before="0"/>
      </w:pPr>
    </w:p>
    <w:p w14:paraId="1A9B5980" w14:textId="77777777" w:rsidR="006570FB" w:rsidRDefault="006570FB" w:rsidP="00042417">
      <w:pPr>
        <w:pStyle w:val="LIVRO-CorpodoTexto"/>
        <w:spacing w:before="0"/>
      </w:pPr>
    </w:p>
    <w:p w14:paraId="54C53A6C" w14:textId="77777777" w:rsidR="006570FB" w:rsidRDefault="006570FB" w:rsidP="00042417">
      <w:pPr>
        <w:pStyle w:val="LIVRO-CorpodoTexto"/>
        <w:spacing w:before="0"/>
      </w:pPr>
    </w:p>
    <w:p w14:paraId="2D5F208B" w14:textId="77777777" w:rsidR="006570FB" w:rsidRDefault="006570FB" w:rsidP="00042417">
      <w:pPr>
        <w:pStyle w:val="LIVRO-CorpodoTexto"/>
        <w:spacing w:before="0"/>
      </w:pPr>
    </w:p>
    <w:p w14:paraId="35705022" w14:textId="77777777" w:rsidR="006570FB" w:rsidRDefault="006570FB" w:rsidP="00042417">
      <w:pPr>
        <w:pStyle w:val="LIVRO-CorpodoTexto"/>
        <w:spacing w:before="0"/>
      </w:pPr>
    </w:p>
    <w:p w14:paraId="30BF07D0" w14:textId="77777777" w:rsidR="006570FB" w:rsidRDefault="006570FB" w:rsidP="00042417">
      <w:pPr>
        <w:pStyle w:val="LIVRO-CorpodoTexto"/>
        <w:spacing w:before="0"/>
      </w:pPr>
    </w:p>
    <w:p w14:paraId="2B9B79C6" w14:textId="77777777" w:rsidR="006570FB" w:rsidRDefault="006570FB" w:rsidP="00042417">
      <w:pPr>
        <w:pStyle w:val="LIVRO-CorpodoTexto"/>
        <w:spacing w:before="0"/>
      </w:pPr>
    </w:p>
    <w:p w14:paraId="069B7826" w14:textId="77777777" w:rsidR="006570FB" w:rsidRDefault="006570FB" w:rsidP="00042417">
      <w:pPr>
        <w:pStyle w:val="LIVRO-CorpodoTexto"/>
        <w:spacing w:before="0"/>
      </w:pPr>
    </w:p>
    <w:p w14:paraId="155D0DC5" w14:textId="77777777" w:rsidR="006570FB" w:rsidRDefault="006570FB" w:rsidP="00042417">
      <w:pPr>
        <w:pStyle w:val="LIVRO-CorpodoTexto"/>
        <w:spacing w:before="0"/>
      </w:pPr>
    </w:p>
    <w:p w14:paraId="2DE5E861" w14:textId="77777777" w:rsidR="006570FB" w:rsidRDefault="006570FB" w:rsidP="00042417">
      <w:pPr>
        <w:pStyle w:val="LIVRO-CorpodoTexto"/>
        <w:spacing w:before="0"/>
      </w:pPr>
    </w:p>
    <w:p w14:paraId="68109259" w14:textId="77777777" w:rsidR="006570FB" w:rsidRDefault="006570FB" w:rsidP="00042417">
      <w:pPr>
        <w:pStyle w:val="LIVRO-CorpodoTexto"/>
        <w:spacing w:before="0"/>
      </w:pPr>
    </w:p>
    <w:p w14:paraId="5ECB5A9D" w14:textId="77777777" w:rsidR="006570FB" w:rsidRDefault="006570FB" w:rsidP="00042417">
      <w:pPr>
        <w:pStyle w:val="LIVRO-CorpodoTexto"/>
        <w:spacing w:before="0"/>
      </w:pPr>
    </w:p>
    <w:p w14:paraId="3A6023A9" w14:textId="77777777" w:rsidR="006570FB" w:rsidRDefault="006570FB" w:rsidP="00042417">
      <w:pPr>
        <w:pStyle w:val="LIVRO-CorpodoTexto"/>
        <w:spacing w:before="0"/>
      </w:pPr>
    </w:p>
    <w:p w14:paraId="1544D015" w14:textId="77777777" w:rsidR="006570FB" w:rsidRDefault="006570FB" w:rsidP="00042417">
      <w:pPr>
        <w:pStyle w:val="LIVRO-CorpodoTexto"/>
        <w:spacing w:before="0"/>
      </w:pPr>
    </w:p>
    <w:p w14:paraId="0BEF6643" w14:textId="77777777" w:rsidR="006570FB" w:rsidRDefault="006570FB" w:rsidP="00042417">
      <w:pPr>
        <w:pStyle w:val="LIVRO-CorpodoTexto"/>
        <w:spacing w:before="0"/>
      </w:pPr>
    </w:p>
    <w:p w14:paraId="7A32C764" w14:textId="77777777" w:rsidR="006570FB" w:rsidRDefault="006570FB" w:rsidP="00042417">
      <w:pPr>
        <w:pStyle w:val="LIVRO-CorpodoTexto"/>
        <w:spacing w:before="0"/>
      </w:pPr>
    </w:p>
    <w:p w14:paraId="09184A3B" w14:textId="77777777" w:rsidR="006570FB" w:rsidRDefault="006570FB" w:rsidP="00042417">
      <w:pPr>
        <w:pStyle w:val="LIVRO-CorpodoTexto"/>
        <w:spacing w:before="0"/>
      </w:pPr>
    </w:p>
    <w:p w14:paraId="03E47980" w14:textId="77777777" w:rsidR="006570FB" w:rsidRDefault="006570FB" w:rsidP="00042417">
      <w:pPr>
        <w:pStyle w:val="LIVRO-CorpodoTexto"/>
        <w:spacing w:before="0"/>
      </w:pPr>
    </w:p>
    <w:p w14:paraId="6F15E296" w14:textId="77777777" w:rsidR="006570FB" w:rsidRDefault="006570FB" w:rsidP="00042417">
      <w:pPr>
        <w:pStyle w:val="LIVRO-CorpodoTexto"/>
        <w:spacing w:before="0"/>
      </w:pPr>
    </w:p>
    <w:p w14:paraId="35A29273" w14:textId="77777777" w:rsidR="006570FB" w:rsidRDefault="006570FB" w:rsidP="00042417">
      <w:pPr>
        <w:pStyle w:val="LIVRO-CorpodoTexto"/>
        <w:spacing w:before="0"/>
      </w:pPr>
    </w:p>
    <w:p w14:paraId="38D9064B" w14:textId="77777777" w:rsidR="006570FB" w:rsidRDefault="006570FB" w:rsidP="00042417">
      <w:pPr>
        <w:pStyle w:val="LIVRO-CorpodoTexto"/>
        <w:spacing w:before="0"/>
      </w:pPr>
    </w:p>
    <w:p w14:paraId="78D32DC7" w14:textId="77777777" w:rsidR="006570FB" w:rsidRDefault="006570FB" w:rsidP="00042417">
      <w:pPr>
        <w:pStyle w:val="LIVRO-CorpodoTexto"/>
        <w:spacing w:before="0"/>
      </w:pPr>
    </w:p>
    <w:p w14:paraId="589036E2" w14:textId="77777777" w:rsidR="006570FB" w:rsidRDefault="006570FB" w:rsidP="00042417">
      <w:pPr>
        <w:pStyle w:val="LIVRO-CorpodoTexto"/>
        <w:spacing w:before="0"/>
      </w:pPr>
    </w:p>
    <w:p w14:paraId="2F96653A" w14:textId="77777777" w:rsidR="006570FB" w:rsidRDefault="006570FB" w:rsidP="00042417">
      <w:pPr>
        <w:pStyle w:val="LIVRO-CorpodoTexto"/>
        <w:spacing w:before="0"/>
      </w:pPr>
    </w:p>
    <w:p w14:paraId="37B635D7" w14:textId="77777777" w:rsidR="006570FB" w:rsidRDefault="006570FB" w:rsidP="00042417">
      <w:pPr>
        <w:pStyle w:val="LIVRO-CorpodoTexto"/>
        <w:spacing w:before="0"/>
      </w:pPr>
    </w:p>
    <w:p w14:paraId="643C55CA" w14:textId="77777777" w:rsidR="006570FB" w:rsidRDefault="006570FB" w:rsidP="00042417">
      <w:pPr>
        <w:pStyle w:val="LIVRO-CorpodoTexto"/>
        <w:spacing w:before="0"/>
      </w:pPr>
    </w:p>
    <w:p w14:paraId="79B41AAB" w14:textId="77777777" w:rsidR="006570FB" w:rsidRDefault="006570FB" w:rsidP="00042417">
      <w:pPr>
        <w:pStyle w:val="LIVRO-CorpodoTexto"/>
        <w:spacing w:before="0"/>
      </w:pPr>
    </w:p>
    <w:p w14:paraId="1CF9A61E" w14:textId="2CA02A1A" w:rsidR="007F16DB" w:rsidRPr="00050597" w:rsidRDefault="007F16DB" w:rsidP="00042417">
      <w:pPr>
        <w:pStyle w:val="Ttulo2Maior"/>
        <w:spacing w:before="0"/>
        <w:outlineLvl w:val="0"/>
      </w:pPr>
      <w:r>
        <w:lastRenderedPageBreak/>
        <w:t>4.</w:t>
      </w:r>
      <w:r w:rsidR="00BD104B">
        <w:t>9</w:t>
      </w:r>
      <w:r>
        <w:t>. EXEMPLOS DE LOCALIZADORES</w:t>
      </w:r>
    </w:p>
    <w:p w14:paraId="30667E21" w14:textId="77777777" w:rsidR="007F16DB" w:rsidRDefault="007F16DB" w:rsidP="00042417">
      <w:pPr>
        <w:pStyle w:val="LIVRO-CorpodoTexto"/>
        <w:spacing w:before="0"/>
      </w:pPr>
    </w:p>
    <w:p w14:paraId="37F6BCCA" w14:textId="77777777" w:rsidR="00750E6A" w:rsidRDefault="00750E6A" w:rsidP="00042417">
      <w:pPr>
        <w:pStyle w:val="Ttulo3Menor"/>
        <w:spacing w:before="0"/>
        <w:outlineLvl w:val="0"/>
        <w:rPr>
          <w:rFonts w:cs="Arial"/>
        </w:rPr>
      </w:pPr>
      <w:r>
        <w:rPr>
          <w:rFonts w:cs="Arial"/>
        </w:rPr>
        <w:t>4.9.1. Recomendações gerais</w:t>
      </w:r>
    </w:p>
    <w:p w14:paraId="0FB55499" w14:textId="39AB1A74" w:rsidR="00750E6A" w:rsidRPr="00592127" w:rsidRDefault="00750E6A" w:rsidP="00042417">
      <w:pPr>
        <w:pStyle w:val="TJSC-CorpodoTexto"/>
      </w:pPr>
      <w:r>
        <w:t xml:space="preserve">Os localizadores são empregados para alocação dos processos em espaços virtuais, de modo a facilitar sejam </w:t>
      </w:r>
      <w:r w:rsidR="00FE5912">
        <w:t>encontrados</w:t>
      </w:r>
      <w:r>
        <w:t xml:space="preserve"> e, assim, otimizar os impulsos segundo os procedimentos legalmente estabelecidos. Eles equivalem aos escaninhos dos processos físicos ou às filas do sistema SAJ.</w:t>
      </w:r>
    </w:p>
    <w:p w14:paraId="3A7B2270" w14:textId="77777777" w:rsidR="00750E6A" w:rsidRDefault="00750E6A" w:rsidP="00042417">
      <w:pPr>
        <w:pStyle w:val="TJSC-CorpodoTexto"/>
      </w:pPr>
      <w:r>
        <w:t>Outrossim, os localizadores devem ser montados de acordo com as competências específicas de cada unidade judicial. As diferentes atribuições da unidade (competência, classe e assunto) são determinantes para a estruturação de um conjunto administrável destes escaninhos virtuais.</w:t>
      </w:r>
    </w:p>
    <w:p w14:paraId="20E4E6A6" w14:textId="043C2FF9" w:rsidR="00750E6A" w:rsidRDefault="00750E6A" w:rsidP="00042417">
      <w:pPr>
        <w:pStyle w:val="TJSC-CorpodoTexto"/>
      </w:pPr>
      <w:r w:rsidRPr="004C7808">
        <w:t xml:space="preserve">Registra-se que a listagem de localizadores abaixo sugerida foi efetuada sob a ótica do modelo de gestão unificada, previsto na Resolução Conjunta GP/CGJ n. </w:t>
      </w:r>
      <w:r w:rsidR="00484DF6" w:rsidRPr="004C7808">
        <w:t>11</w:t>
      </w:r>
      <w:r w:rsidRPr="004C7808">
        <w:t>/201</w:t>
      </w:r>
      <w:r w:rsidR="00F157AC" w:rsidRPr="004C7808">
        <w:t>9</w:t>
      </w:r>
      <w:r w:rsidRPr="004C7808">
        <w:t xml:space="preserve">. Segundo este modelo administrativo, a atuação da unidade é definida pela complexidade do ato a </w:t>
      </w:r>
      <w:r>
        <w:t>ser praticado, de modo que apenas processos com questões complexas são remetidos conclusos para análise judicial. Os despachos, decisões e sentenças de baixa complexidade são emitidos diretamente por quaisquer técnicos ou analistas, para posterior conferência e assinatura pelo magistrado.</w:t>
      </w:r>
    </w:p>
    <w:p w14:paraId="08904E14" w14:textId="2A64EBFC" w:rsidR="00343945" w:rsidRDefault="00343945" w:rsidP="00042417">
      <w:pPr>
        <w:pStyle w:val="TJSC-CorpodoTexto"/>
      </w:pPr>
      <w:r>
        <w:t xml:space="preserve">Não é ocioso lembrar que </w:t>
      </w:r>
      <w:r w:rsidRPr="00343945">
        <w:rPr>
          <w:u w:val="single"/>
        </w:rPr>
        <w:t>um processo pode registrar mais de um localizador</w:t>
      </w:r>
      <w:r>
        <w:t>. Isto viabiliza a recomendação de alocação de processos para usuários mediante atribuição de um segundo localizador. Exemplificativamente, os processos com o localizador sugerido “</w:t>
      </w:r>
      <w:r w:rsidRPr="00343945">
        <w:t xml:space="preserve">CV Concluso </w:t>
      </w:r>
      <w:proofErr w:type="gramStart"/>
      <w:r w:rsidRPr="00343945">
        <w:t>Sentença</w:t>
      </w:r>
      <w:r>
        <w:t>” podem</w:t>
      </w:r>
      <w:proofErr w:type="gramEnd"/>
      <w:r>
        <w:t xml:space="preserve"> cumular também o localizador do agente público responsável com </w:t>
      </w:r>
      <w:r w:rsidR="00F157AC">
        <w:t>nomenclatura</w:t>
      </w:r>
      <w:r>
        <w:t xml:space="preserve"> do estilo “Mesa Assessor 1”.</w:t>
      </w:r>
    </w:p>
    <w:p w14:paraId="14292708" w14:textId="77777777" w:rsidR="00750E6A" w:rsidRDefault="00750E6A" w:rsidP="00042417">
      <w:pPr>
        <w:pStyle w:val="TJSC-CorpodoTexto"/>
      </w:pPr>
      <w:r>
        <w:t>É salutar mencionar que o sistema comporta automações a serem alimentadas para cada localizador, as quais facilitam o trâmite processual e diminuem a necessidade de intervenção humana. Por exemplo, em um localizador de cartório, pode ser inserida a opção de que determinado tipo de petição contendo pedido de penhora seja automaticamente direcionado para uma fila de conclusão para a respectiva análise pelo gabinete.</w:t>
      </w:r>
    </w:p>
    <w:p w14:paraId="09CB222B" w14:textId="77777777" w:rsidR="00750E6A" w:rsidRDefault="00750E6A" w:rsidP="00042417">
      <w:pPr>
        <w:pStyle w:val="TJSC-CorpodoTexto"/>
      </w:pPr>
      <w:r>
        <w:t>Os exemplos de localizadores adiante expostos foram montados e nomeados de acordo com a seguinte diretriz organizacional geral:</w:t>
      </w:r>
    </w:p>
    <w:p w14:paraId="50EA914E" w14:textId="749432FC" w:rsidR="00750E6A" w:rsidRPr="00846541" w:rsidRDefault="00B06526" w:rsidP="00042417">
      <w:pPr>
        <w:pStyle w:val="TJSC-CorpodoTexto"/>
        <w:pBdr>
          <w:top w:val="single" w:sz="4" w:space="1" w:color="auto"/>
          <w:left w:val="single" w:sz="4" w:space="4" w:color="auto"/>
          <w:bottom w:val="single" w:sz="4" w:space="1" w:color="auto"/>
          <w:right w:val="single" w:sz="4" w:space="4" w:color="auto"/>
        </w:pBdr>
        <w:ind w:firstLine="0"/>
        <w:jc w:val="center"/>
        <w:rPr>
          <w:b/>
          <w:sz w:val="16"/>
          <w:szCs w:val="16"/>
        </w:rPr>
      </w:pPr>
      <w:r>
        <w:rPr>
          <w:b/>
          <w:sz w:val="16"/>
          <w:szCs w:val="16"/>
        </w:rPr>
        <w:t>[</w:t>
      </w:r>
      <w:proofErr w:type="gramStart"/>
      <w:r>
        <w:rPr>
          <w:b/>
          <w:sz w:val="16"/>
          <w:szCs w:val="16"/>
        </w:rPr>
        <w:t>opcional</w:t>
      </w:r>
      <w:proofErr w:type="gramEnd"/>
      <w:r>
        <w:rPr>
          <w:b/>
          <w:sz w:val="16"/>
          <w:szCs w:val="16"/>
        </w:rPr>
        <w:t>: Competência]</w:t>
      </w:r>
      <w:r w:rsidR="00750E6A" w:rsidRPr="00846541">
        <w:rPr>
          <w:b/>
          <w:sz w:val="16"/>
          <w:szCs w:val="16"/>
        </w:rPr>
        <w:t xml:space="preserve"> [</w:t>
      </w:r>
      <w:r>
        <w:rPr>
          <w:b/>
          <w:sz w:val="16"/>
          <w:szCs w:val="16"/>
        </w:rPr>
        <w:t xml:space="preserve">opcional: </w:t>
      </w:r>
      <w:r w:rsidR="00750E6A" w:rsidRPr="00846541">
        <w:rPr>
          <w:b/>
          <w:sz w:val="16"/>
          <w:szCs w:val="16"/>
        </w:rPr>
        <w:t>Fase processual</w:t>
      </w:r>
      <w:r w:rsidR="00750E6A">
        <w:rPr>
          <w:b/>
          <w:sz w:val="16"/>
          <w:szCs w:val="16"/>
        </w:rPr>
        <w:t>] [</w:t>
      </w:r>
      <w:r w:rsidR="00750E6A" w:rsidRPr="00846541">
        <w:rPr>
          <w:b/>
          <w:sz w:val="16"/>
          <w:szCs w:val="16"/>
        </w:rPr>
        <w:t>Função</w:t>
      </w:r>
      <w:r w:rsidR="00750E6A">
        <w:rPr>
          <w:b/>
          <w:sz w:val="16"/>
          <w:szCs w:val="16"/>
        </w:rPr>
        <w:t xml:space="preserve"> / Setor</w:t>
      </w:r>
      <w:r>
        <w:rPr>
          <w:b/>
          <w:sz w:val="16"/>
          <w:szCs w:val="16"/>
        </w:rPr>
        <w:t>]</w:t>
      </w:r>
      <w:r w:rsidR="00750E6A" w:rsidRPr="00846541">
        <w:rPr>
          <w:b/>
          <w:sz w:val="16"/>
          <w:szCs w:val="16"/>
        </w:rPr>
        <w:t xml:space="preserve"> [opcional: Subdivisão por matéria / assunto]</w:t>
      </w:r>
    </w:p>
    <w:p w14:paraId="51D53454" w14:textId="77777777" w:rsidR="00750E6A" w:rsidRDefault="00750E6A" w:rsidP="00042417">
      <w:pPr>
        <w:pStyle w:val="TJSC-CorpodoTexto"/>
      </w:pPr>
      <w:r>
        <w:t>Cada um destes itens é explicitado na sequência:</w:t>
      </w:r>
    </w:p>
    <w:p w14:paraId="7B454FEE" w14:textId="4CE3B87F" w:rsidR="00750E6A" w:rsidRPr="00C55272" w:rsidRDefault="00750E6A" w:rsidP="00042417">
      <w:pPr>
        <w:pStyle w:val="TJSC-CorpodoTexto"/>
        <w:rPr>
          <w:b/>
        </w:rPr>
      </w:pPr>
      <w:r w:rsidRPr="00592127">
        <w:rPr>
          <w:b/>
        </w:rPr>
        <w:lastRenderedPageBreak/>
        <w:t xml:space="preserve">1- </w:t>
      </w:r>
      <w:r>
        <w:rPr>
          <w:b/>
        </w:rPr>
        <w:t>C</w:t>
      </w:r>
      <w:r w:rsidRPr="00592127">
        <w:rPr>
          <w:b/>
        </w:rPr>
        <w:t>ompetência</w:t>
      </w:r>
      <w:r>
        <w:rPr>
          <w:b/>
        </w:rPr>
        <w:t xml:space="preserve"> (opcional)</w:t>
      </w:r>
      <w:r>
        <w:t>: Como há unidades com competência plena (a exemplo de varas únicas) ou cumuladas (a exemplo das varas de entrância final), é sugerida a indicação das duas grandes áreas de competência “Cível”</w:t>
      </w:r>
      <w:r w:rsidR="00FE2E6A">
        <w:t xml:space="preserve"> (CV</w:t>
      </w:r>
      <w:r>
        <w:t>) ou “Criminal” (CR), para separação das respectivas modalidades processuais. Este item é dispensável em uma vara sem o acúmulo de feitos destas duas áreas. Destaca-se que a subdivisão por matéria ou assunto é objeto de outro elemento de nomenclatura, ao final. Especificamente quando feitos de determinadas competências forem de atribuição de DTR, este elemento se torna obrigatório.</w:t>
      </w:r>
    </w:p>
    <w:p w14:paraId="5376AC67" w14:textId="754B8C88" w:rsidR="00B06526" w:rsidRDefault="00750E6A" w:rsidP="00042417">
      <w:pPr>
        <w:pStyle w:val="TJSC-CorpodoTexto"/>
      </w:pPr>
      <w:r>
        <w:rPr>
          <w:b/>
        </w:rPr>
        <w:t>2</w:t>
      </w:r>
      <w:r w:rsidRPr="009954DE">
        <w:rPr>
          <w:b/>
        </w:rPr>
        <w:t>- Fase processual</w:t>
      </w:r>
      <w:r>
        <w:rPr>
          <w:b/>
        </w:rPr>
        <w:t xml:space="preserve"> (</w:t>
      </w:r>
      <w:r w:rsidR="00B06526">
        <w:rPr>
          <w:b/>
        </w:rPr>
        <w:t>opcional</w:t>
      </w:r>
      <w:r>
        <w:rPr>
          <w:b/>
        </w:rPr>
        <w:t>)</w:t>
      </w:r>
      <w:r>
        <w:t xml:space="preserve">: </w:t>
      </w:r>
      <w:r w:rsidR="00B06526">
        <w:t>As unidades que se organizam por fase processual podem referir tal especificidade para fins de divisão da responsabilidade no tratamento dos localizadores.</w:t>
      </w:r>
      <w:r w:rsidR="00B06526" w:rsidRPr="00B06526">
        <w:rPr>
          <w:color w:val="FF0000"/>
        </w:rPr>
        <w:t xml:space="preserve"> </w:t>
      </w:r>
    </w:p>
    <w:p w14:paraId="1B358FDA" w14:textId="77777777" w:rsidR="00750E6A" w:rsidRDefault="00750E6A" w:rsidP="00042417">
      <w:pPr>
        <w:pStyle w:val="TJSC-CorpodoTexto"/>
      </w:pPr>
      <w:r>
        <w:rPr>
          <w:b/>
        </w:rPr>
        <w:t>3</w:t>
      </w:r>
      <w:r w:rsidRPr="00C55272">
        <w:rPr>
          <w:b/>
        </w:rPr>
        <w:t>- Função / Setor</w:t>
      </w:r>
      <w:r>
        <w:t>: É a expressão que indica o objetivo funcional da existência do escaninho virtual. Em determinadas situações, a função diz respeito ao encaminhamento para determinado setor encarregado de atuação, a exemplo da Contadoria, Distribuição, Serviço Social e Psicologia, dentre eventuais outros.</w:t>
      </w:r>
    </w:p>
    <w:p w14:paraId="70DC5D48" w14:textId="77777777" w:rsidR="00750E6A" w:rsidRPr="00C55272" w:rsidRDefault="00750E6A" w:rsidP="00042417">
      <w:pPr>
        <w:pStyle w:val="TJSC-CorpodoTexto"/>
        <w:rPr>
          <w:b/>
        </w:rPr>
      </w:pPr>
      <w:r w:rsidRPr="00846541">
        <w:rPr>
          <w:b/>
        </w:rPr>
        <w:t>4- Subdivisão por matéria (opcional)</w:t>
      </w:r>
      <w:r>
        <w:t xml:space="preserve">: Trata-se de dado adicional que pode ser criado para separar os processos por matéria ou assunto, visando tratamento específico para determinada demanda a ser enfrentada, ainda que temporariamente. Exemplos: </w:t>
      </w:r>
      <w:r w:rsidRPr="009954DE">
        <w:rPr>
          <w:b/>
        </w:rPr>
        <w:t>a)</w:t>
      </w:r>
      <w:r>
        <w:t xml:space="preserve"> no localizador de análise da petição inicial, podem ser separados aqueles gerais daqueles referentes a algum tipo de ação repetitiva, como o fornecimento de medicamentos, </w:t>
      </w:r>
      <w:r w:rsidRPr="00846541">
        <w:rPr>
          <w:b/>
        </w:rPr>
        <w:t>b</w:t>
      </w:r>
      <w:proofErr w:type="gramStart"/>
      <w:r w:rsidRPr="00846541">
        <w:rPr>
          <w:b/>
        </w:rPr>
        <w:t>)</w:t>
      </w:r>
      <w:r>
        <w:t xml:space="preserve"> No</w:t>
      </w:r>
      <w:proofErr w:type="gramEnd"/>
      <w:r>
        <w:t xml:space="preserve"> localizador de análise do pedido de penhora, podem ser</w:t>
      </w:r>
      <w:r w:rsidRPr="00C55272">
        <w:t xml:space="preserve"> separados os feitos pendentes de análise especificamente do </w:t>
      </w:r>
      <w:proofErr w:type="spellStart"/>
      <w:r w:rsidRPr="00C55272">
        <w:t>BacenJud</w:t>
      </w:r>
      <w:proofErr w:type="spellEnd"/>
      <w:r w:rsidRPr="00C55272">
        <w:t xml:space="preserve">, e, </w:t>
      </w:r>
      <w:r w:rsidRPr="00C55272">
        <w:rPr>
          <w:b/>
        </w:rPr>
        <w:t>c)</w:t>
      </w:r>
      <w:r w:rsidRPr="00C55272">
        <w:t xml:space="preserve"> No localizador de sentenças conclusas para julgamento, podem ser separados os feitos referindo a cobrança de subscrição de ações ou de dano moral por negativação indevida. Outrossim, trata-se de sugestão para organização de enfrentamento específico, ainda que sazonal.</w:t>
      </w:r>
    </w:p>
    <w:p w14:paraId="7E30E1EE" w14:textId="77777777" w:rsidR="00B60E44" w:rsidRPr="00C55272" w:rsidRDefault="00B60E44" w:rsidP="00042417">
      <w:pPr>
        <w:pStyle w:val="TJSC-CorpodoTexto"/>
      </w:pPr>
    </w:p>
    <w:p w14:paraId="3A497241" w14:textId="77777777" w:rsidR="004C6B57" w:rsidRPr="00C55272" w:rsidRDefault="004C6B57" w:rsidP="00042417">
      <w:pPr>
        <w:pStyle w:val="Ttulo3Menor"/>
        <w:spacing w:before="0"/>
        <w:outlineLvl w:val="0"/>
        <w:rPr>
          <w:rFonts w:cs="Arial"/>
        </w:rPr>
      </w:pPr>
      <w:r w:rsidRPr="00C55272">
        <w:rPr>
          <w:rFonts w:cs="Arial"/>
        </w:rPr>
        <w:t>4.</w:t>
      </w:r>
      <w:r>
        <w:rPr>
          <w:rFonts w:cs="Arial"/>
        </w:rPr>
        <w:t>9</w:t>
      </w:r>
      <w:r w:rsidRPr="00C55272">
        <w:rPr>
          <w:rFonts w:cs="Arial"/>
        </w:rPr>
        <w:t>.2. Competência cível</w:t>
      </w:r>
    </w:p>
    <w:tbl>
      <w:tblPr>
        <w:tblW w:w="9067" w:type="dxa"/>
        <w:tblLook w:val="04A0" w:firstRow="1" w:lastRow="0" w:firstColumn="1" w:lastColumn="0" w:noHBand="0" w:noVBand="1"/>
      </w:tblPr>
      <w:tblGrid>
        <w:gridCol w:w="3114"/>
        <w:gridCol w:w="5953"/>
      </w:tblGrid>
      <w:tr w:rsidR="004C6B57" w:rsidRPr="00C55272" w14:paraId="029F8CD4" w14:textId="77777777" w:rsidTr="009957BE">
        <w:tc>
          <w:tcPr>
            <w:tcW w:w="31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B0FC0F" w14:textId="77777777" w:rsidR="004C6B57" w:rsidRPr="00E71CD6" w:rsidRDefault="004C6B57" w:rsidP="00042417">
            <w:pPr>
              <w:pStyle w:val="TJSC-CorpodoTexto"/>
              <w:tabs>
                <w:tab w:val="center" w:pos="1449"/>
              </w:tabs>
              <w:spacing w:line="240" w:lineRule="auto"/>
              <w:ind w:firstLine="0"/>
              <w:rPr>
                <w:b/>
                <w:sz w:val="16"/>
                <w:szCs w:val="16"/>
              </w:rPr>
            </w:pPr>
            <w:r>
              <w:rPr>
                <w:b/>
                <w:sz w:val="16"/>
                <w:szCs w:val="16"/>
              </w:rPr>
              <w:t>Nome do localizador</w:t>
            </w:r>
            <w:r>
              <w:rPr>
                <w:b/>
                <w:sz w:val="16"/>
                <w:szCs w:val="16"/>
              </w:rPr>
              <w:tab/>
            </w:r>
          </w:p>
        </w:tc>
        <w:tc>
          <w:tcPr>
            <w:tcW w:w="595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6C29A1F" w14:textId="77777777" w:rsidR="004C6B57" w:rsidRPr="00E71CD6" w:rsidRDefault="004C6B57" w:rsidP="00042417">
            <w:pPr>
              <w:pStyle w:val="TJSC-CorpodoTexto"/>
              <w:spacing w:line="240" w:lineRule="auto"/>
              <w:ind w:firstLine="0"/>
              <w:rPr>
                <w:b/>
                <w:sz w:val="16"/>
                <w:szCs w:val="16"/>
              </w:rPr>
            </w:pPr>
            <w:r>
              <w:rPr>
                <w:b/>
                <w:sz w:val="16"/>
                <w:szCs w:val="16"/>
              </w:rPr>
              <w:t>Descrição do localizador</w:t>
            </w:r>
          </w:p>
        </w:tc>
      </w:tr>
      <w:tr w:rsidR="004C6B57" w:rsidRPr="00C55272" w14:paraId="2860C323" w14:textId="77777777" w:rsidTr="009957BE">
        <w:tc>
          <w:tcPr>
            <w:tcW w:w="3114" w:type="dxa"/>
            <w:tcBorders>
              <w:top w:val="single" w:sz="4" w:space="0" w:color="auto"/>
              <w:left w:val="single" w:sz="4" w:space="0" w:color="auto"/>
              <w:bottom w:val="single" w:sz="4" w:space="0" w:color="auto"/>
              <w:right w:val="single" w:sz="4" w:space="0" w:color="auto"/>
            </w:tcBorders>
            <w:vAlign w:val="bottom"/>
            <w:hideMark/>
          </w:tcPr>
          <w:p w14:paraId="3DEA5444" w14:textId="77777777" w:rsidR="004C6B57" w:rsidRPr="00E71CD6" w:rsidRDefault="004C6B57" w:rsidP="00042417">
            <w:pPr>
              <w:pStyle w:val="TJSC-CorpodoTexto"/>
              <w:spacing w:line="240" w:lineRule="auto"/>
              <w:ind w:firstLine="0"/>
              <w:rPr>
                <w:sz w:val="16"/>
                <w:szCs w:val="16"/>
              </w:rPr>
            </w:pPr>
            <w:r>
              <w:rPr>
                <w:rFonts w:eastAsia="Times New Roman"/>
                <w:kern w:val="0"/>
                <w:sz w:val="16"/>
                <w:szCs w:val="16"/>
                <w:lang w:eastAsia="pt-BR" w:bidi="ar-SA"/>
              </w:rPr>
              <w:t>CV</w:t>
            </w:r>
            <w:r w:rsidRPr="00E71CD6">
              <w:rPr>
                <w:rFonts w:eastAsia="Times New Roman"/>
                <w:kern w:val="0"/>
                <w:sz w:val="16"/>
                <w:szCs w:val="16"/>
                <w:lang w:eastAsia="pt-BR" w:bidi="ar-SA"/>
              </w:rPr>
              <w:t xml:space="preserve"> </w:t>
            </w:r>
            <w:r>
              <w:rPr>
                <w:rFonts w:eastAsia="Times New Roman"/>
                <w:kern w:val="0"/>
                <w:sz w:val="16"/>
                <w:szCs w:val="16"/>
                <w:lang w:eastAsia="pt-BR" w:bidi="ar-SA"/>
              </w:rPr>
              <w:t>Concluso I</w:t>
            </w:r>
            <w:r w:rsidRPr="00E71CD6">
              <w:rPr>
                <w:rFonts w:eastAsia="Times New Roman"/>
                <w:kern w:val="0"/>
                <w:sz w:val="16"/>
                <w:szCs w:val="16"/>
                <w:lang w:eastAsia="pt-BR" w:bidi="ar-SA"/>
              </w:rPr>
              <w:t>nicial</w:t>
            </w:r>
          </w:p>
        </w:tc>
        <w:tc>
          <w:tcPr>
            <w:tcW w:w="5953" w:type="dxa"/>
            <w:tcBorders>
              <w:top w:val="single" w:sz="4" w:space="0" w:color="auto"/>
              <w:left w:val="single" w:sz="4" w:space="0" w:color="auto"/>
              <w:bottom w:val="single" w:sz="4" w:space="0" w:color="auto"/>
              <w:right w:val="single" w:sz="4" w:space="0" w:color="auto"/>
            </w:tcBorders>
          </w:tcPr>
          <w:p w14:paraId="61AF97D5" w14:textId="77777777" w:rsidR="004C6B57" w:rsidRPr="00291748" w:rsidRDefault="004C6B57" w:rsidP="00042417">
            <w:pPr>
              <w:pStyle w:val="TJSC-CorpodoTexto"/>
              <w:spacing w:line="240" w:lineRule="auto"/>
              <w:ind w:firstLine="0"/>
              <w:rPr>
                <w:color w:val="FF0000"/>
                <w:sz w:val="16"/>
                <w:szCs w:val="16"/>
              </w:rPr>
            </w:pPr>
            <w:r w:rsidRPr="007E446F">
              <w:rPr>
                <w:color w:val="000000" w:themeColor="text1"/>
                <w:sz w:val="16"/>
                <w:szCs w:val="16"/>
              </w:rPr>
              <w:t>Análise inicial da demanda</w:t>
            </w:r>
          </w:p>
        </w:tc>
      </w:tr>
      <w:tr w:rsidR="004C6B57" w:rsidRPr="00C55272" w14:paraId="4C4E1B2F"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232AD9C0" w14:textId="77777777" w:rsidR="004C6B57" w:rsidRPr="00E71CD6"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CV Concluso Urgente</w:t>
            </w:r>
          </w:p>
        </w:tc>
        <w:tc>
          <w:tcPr>
            <w:tcW w:w="5953" w:type="dxa"/>
            <w:tcBorders>
              <w:top w:val="single" w:sz="4" w:space="0" w:color="auto"/>
              <w:left w:val="single" w:sz="4" w:space="0" w:color="auto"/>
              <w:bottom w:val="single" w:sz="4" w:space="0" w:color="auto"/>
              <w:right w:val="single" w:sz="4" w:space="0" w:color="auto"/>
            </w:tcBorders>
          </w:tcPr>
          <w:p w14:paraId="3DF071E4" w14:textId="77777777" w:rsidR="004C6B57" w:rsidRPr="007E446F" w:rsidRDefault="004C6B57" w:rsidP="00042417">
            <w:pPr>
              <w:pStyle w:val="TJSC-CorpodoTexto"/>
              <w:spacing w:line="240" w:lineRule="auto"/>
              <w:ind w:firstLine="0"/>
              <w:rPr>
                <w:color w:val="000000" w:themeColor="text1"/>
                <w:sz w:val="16"/>
                <w:szCs w:val="16"/>
              </w:rPr>
            </w:pPr>
            <w:r>
              <w:rPr>
                <w:color w:val="000000" w:themeColor="text1"/>
                <w:sz w:val="16"/>
                <w:szCs w:val="16"/>
              </w:rPr>
              <w:t>Processo que demanda prioridade no andamento</w:t>
            </w:r>
          </w:p>
        </w:tc>
      </w:tr>
      <w:tr w:rsidR="004C6B57" w:rsidRPr="00C55272" w14:paraId="084DF5B2"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6B75AE5E"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CV Concluso Despacho/Decisão</w:t>
            </w:r>
          </w:p>
        </w:tc>
        <w:tc>
          <w:tcPr>
            <w:tcW w:w="5953" w:type="dxa"/>
            <w:tcBorders>
              <w:top w:val="single" w:sz="4" w:space="0" w:color="auto"/>
              <w:left w:val="single" w:sz="4" w:space="0" w:color="auto"/>
              <w:bottom w:val="single" w:sz="4" w:space="0" w:color="auto"/>
              <w:right w:val="single" w:sz="4" w:space="0" w:color="auto"/>
            </w:tcBorders>
          </w:tcPr>
          <w:p w14:paraId="1CAF3341" w14:textId="77777777" w:rsidR="004C6B57" w:rsidRDefault="004C6B57" w:rsidP="00042417">
            <w:pPr>
              <w:pStyle w:val="TJSC-CorpodoTexto"/>
              <w:spacing w:line="240" w:lineRule="auto"/>
              <w:ind w:firstLine="0"/>
              <w:rPr>
                <w:color w:val="000000" w:themeColor="text1"/>
                <w:sz w:val="16"/>
                <w:szCs w:val="16"/>
              </w:rPr>
            </w:pPr>
            <w:r>
              <w:rPr>
                <w:color w:val="000000" w:themeColor="text1"/>
                <w:sz w:val="16"/>
                <w:szCs w:val="16"/>
              </w:rPr>
              <w:t>Conclusão para despacho/decisão</w:t>
            </w:r>
          </w:p>
        </w:tc>
      </w:tr>
      <w:tr w:rsidR="004C6B57" w:rsidRPr="00C55272" w14:paraId="0EF00590"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31D7602B"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color w:val="000000" w:themeColor="text1"/>
                <w:kern w:val="0"/>
                <w:sz w:val="16"/>
                <w:szCs w:val="16"/>
                <w:lang w:eastAsia="pt-BR" w:bidi="ar-SA"/>
              </w:rPr>
              <w:t>CV</w:t>
            </w:r>
            <w:r w:rsidRPr="007E446F">
              <w:rPr>
                <w:rFonts w:eastAsia="Times New Roman"/>
                <w:color w:val="000000" w:themeColor="text1"/>
                <w:kern w:val="0"/>
                <w:sz w:val="16"/>
                <w:szCs w:val="16"/>
                <w:lang w:eastAsia="pt-BR" w:bidi="ar-SA"/>
              </w:rPr>
              <w:t xml:space="preserve"> </w:t>
            </w:r>
            <w:r>
              <w:rPr>
                <w:rFonts w:eastAsia="Times New Roman"/>
                <w:color w:val="000000" w:themeColor="text1"/>
                <w:kern w:val="0"/>
                <w:sz w:val="16"/>
                <w:szCs w:val="16"/>
                <w:lang w:eastAsia="pt-BR" w:bidi="ar-SA"/>
              </w:rPr>
              <w:t>Concluso Saneamento</w:t>
            </w:r>
          </w:p>
        </w:tc>
        <w:tc>
          <w:tcPr>
            <w:tcW w:w="5953" w:type="dxa"/>
            <w:tcBorders>
              <w:top w:val="single" w:sz="4" w:space="0" w:color="auto"/>
              <w:left w:val="single" w:sz="4" w:space="0" w:color="auto"/>
              <w:bottom w:val="single" w:sz="4" w:space="0" w:color="auto"/>
              <w:right w:val="single" w:sz="4" w:space="0" w:color="auto"/>
            </w:tcBorders>
          </w:tcPr>
          <w:p w14:paraId="2E91156F" w14:textId="77777777" w:rsidR="004C6B57" w:rsidRDefault="004C6B57" w:rsidP="00042417">
            <w:pPr>
              <w:pStyle w:val="TJSC-CorpodoTexto"/>
              <w:spacing w:line="240" w:lineRule="auto"/>
              <w:ind w:firstLine="0"/>
              <w:rPr>
                <w:color w:val="000000" w:themeColor="text1"/>
                <w:sz w:val="16"/>
                <w:szCs w:val="16"/>
              </w:rPr>
            </w:pPr>
            <w:r w:rsidRPr="007E446F">
              <w:rPr>
                <w:color w:val="000000" w:themeColor="text1"/>
                <w:sz w:val="16"/>
                <w:szCs w:val="16"/>
              </w:rPr>
              <w:t>Análise das providências preliminares e do saneamento</w:t>
            </w:r>
          </w:p>
        </w:tc>
      </w:tr>
      <w:tr w:rsidR="004C6B57" w:rsidRPr="00C55272" w14:paraId="2A5DED8D"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29122EAB" w14:textId="77777777" w:rsidR="004C6B57"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kern w:val="0"/>
                <w:sz w:val="16"/>
                <w:szCs w:val="16"/>
                <w:lang w:eastAsia="pt-BR" w:bidi="ar-SA"/>
              </w:rPr>
              <w:t>CV</w:t>
            </w:r>
            <w:r w:rsidRPr="00E71CD6">
              <w:rPr>
                <w:rFonts w:eastAsia="Times New Roman"/>
                <w:kern w:val="0"/>
                <w:sz w:val="16"/>
                <w:szCs w:val="16"/>
                <w:lang w:eastAsia="pt-BR" w:bidi="ar-SA"/>
              </w:rPr>
              <w:t xml:space="preserve"> </w:t>
            </w:r>
            <w:r>
              <w:rPr>
                <w:rFonts w:eastAsia="Times New Roman"/>
                <w:kern w:val="0"/>
                <w:sz w:val="16"/>
                <w:szCs w:val="16"/>
                <w:lang w:eastAsia="pt-BR" w:bidi="ar-SA"/>
              </w:rPr>
              <w:t xml:space="preserve">Concluso </w:t>
            </w:r>
            <w:r w:rsidRPr="00E71CD6">
              <w:rPr>
                <w:rFonts w:eastAsia="Times New Roman"/>
                <w:kern w:val="0"/>
                <w:sz w:val="16"/>
                <w:szCs w:val="16"/>
                <w:lang w:eastAsia="pt-BR" w:bidi="ar-SA"/>
              </w:rPr>
              <w:t>Sentença</w:t>
            </w:r>
          </w:p>
        </w:tc>
        <w:tc>
          <w:tcPr>
            <w:tcW w:w="5953" w:type="dxa"/>
            <w:tcBorders>
              <w:top w:val="single" w:sz="4" w:space="0" w:color="auto"/>
              <w:left w:val="single" w:sz="4" w:space="0" w:color="auto"/>
              <w:bottom w:val="single" w:sz="4" w:space="0" w:color="auto"/>
              <w:right w:val="single" w:sz="4" w:space="0" w:color="auto"/>
            </w:tcBorders>
          </w:tcPr>
          <w:p w14:paraId="3995294B" w14:textId="77777777" w:rsidR="004C6B57" w:rsidRPr="007E446F" w:rsidRDefault="004C6B57" w:rsidP="00042417">
            <w:pPr>
              <w:pStyle w:val="TJSC-CorpodoTexto"/>
              <w:spacing w:line="240" w:lineRule="auto"/>
              <w:ind w:firstLine="0"/>
              <w:rPr>
                <w:color w:val="000000" w:themeColor="text1"/>
                <w:sz w:val="16"/>
                <w:szCs w:val="16"/>
              </w:rPr>
            </w:pPr>
            <w:r>
              <w:rPr>
                <w:sz w:val="16"/>
                <w:szCs w:val="16"/>
              </w:rPr>
              <w:t>Processo concluso para prolação de sentença</w:t>
            </w:r>
          </w:p>
        </w:tc>
      </w:tr>
      <w:tr w:rsidR="004C6B57" w:rsidRPr="00C55272" w14:paraId="654190C4"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706F02C0" w14:textId="77777777" w:rsidR="004C6B57" w:rsidRPr="00E71CD6"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CV Cumprir Urgente</w:t>
            </w:r>
          </w:p>
        </w:tc>
        <w:tc>
          <w:tcPr>
            <w:tcW w:w="5953" w:type="dxa"/>
            <w:tcBorders>
              <w:top w:val="single" w:sz="4" w:space="0" w:color="auto"/>
              <w:left w:val="single" w:sz="4" w:space="0" w:color="auto"/>
              <w:bottom w:val="single" w:sz="4" w:space="0" w:color="auto"/>
              <w:right w:val="single" w:sz="4" w:space="0" w:color="auto"/>
            </w:tcBorders>
          </w:tcPr>
          <w:p w14:paraId="6DC9795B" w14:textId="77777777" w:rsidR="004C6B57" w:rsidRPr="00291748" w:rsidRDefault="004C6B57" w:rsidP="00042417">
            <w:pPr>
              <w:pStyle w:val="TJSC-CorpodoTexto"/>
              <w:spacing w:line="240" w:lineRule="auto"/>
              <w:ind w:firstLine="0"/>
              <w:rPr>
                <w:color w:val="FF0000"/>
                <w:sz w:val="16"/>
                <w:szCs w:val="16"/>
              </w:rPr>
            </w:pPr>
            <w:r w:rsidRPr="00EF4B38">
              <w:rPr>
                <w:color w:val="000000" w:themeColor="text1"/>
                <w:sz w:val="16"/>
                <w:szCs w:val="16"/>
              </w:rPr>
              <w:t>Cumprir decisões com determinação urgente</w:t>
            </w:r>
          </w:p>
        </w:tc>
      </w:tr>
      <w:tr w:rsidR="004C6B57" w:rsidRPr="00C55272" w14:paraId="5719A286"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1F5BA106" w14:textId="77777777" w:rsidR="004C6B57" w:rsidRPr="007E446F"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CV</w:t>
            </w:r>
            <w:r w:rsidRPr="007E446F">
              <w:rPr>
                <w:rFonts w:eastAsia="Times New Roman"/>
                <w:color w:val="000000" w:themeColor="text1"/>
                <w:kern w:val="0"/>
                <w:sz w:val="16"/>
                <w:szCs w:val="16"/>
                <w:lang w:eastAsia="pt-BR" w:bidi="ar-SA"/>
              </w:rPr>
              <w:t xml:space="preserve"> Ag. Emenda</w:t>
            </w:r>
          </w:p>
        </w:tc>
        <w:tc>
          <w:tcPr>
            <w:tcW w:w="5953" w:type="dxa"/>
            <w:tcBorders>
              <w:top w:val="single" w:sz="4" w:space="0" w:color="auto"/>
              <w:left w:val="single" w:sz="4" w:space="0" w:color="auto"/>
              <w:bottom w:val="single" w:sz="4" w:space="0" w:color="auto"/>
              <w:right w:val="single" w:sz="4" w:space="0" w:color="auto"/>
            </w:tcBorders>
          </w:tcPr>
          <w:p w14:paraId="193D1349" w14:textId="77777777" w:rsidR="004C6B57" w:rsidRPr="007E446F" w:rsidRDefault="004C6B57" w:rsidP="00042417">
            <w:pPr>
              <w:pStyle w:val="TJSC-CorpodoTexto"/>
              <w:spacing w:line="240" w:lineRule="auto"/>
              <w:ind w:firstLine="0"/>
              <w:rPr>
                <w:color w:val="000000" w:themeColor="text1"/>
                <w:sz w:val="16"/>
                <w:szCs w:val="16"/>
              </w:rPr>
            </w:pPr>
            <w:r w:rsidRPr="007E446F">
              <w:rPr>
                <w:color w:val="000000" w:themeColor="text1"/>
                <w:sz w:val="16"/>
                <w:szCs w:val="16"/>
              </w:rPr>
              <w:t>Aguardando cumprimento da determinação de emenda da petição inicial</w:t>
            </w:r>
          </w:p>
        </w:tc>
      </w:tr>
      <w:tr w:rsidR="004C6B57" w:rsidRPr="00C55272" w14:paraId="0E0B8A41"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0D7CC1B4" w14:textId="77777777" w:rsidR="004C6B57" w:rsidRPr="007E446F"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CV</w:t>
            </w:r>
            <w:r w:rsidRPr="007E446F">
              <w:rPr>
                <w:rFonts w:eastAsia="Times New Roman"/>
                <w:color w:val="000000" w:themeColor="text1"/>
                <w:kern w:val="0"/>
                <w:sz w:val="16"/>
                <w:szCs w:val="16"/>
                <w:lang w:eastAsia="pt-BR" w:bidi="ar-SA"/>
              </w:rPr>
              <w:t xml:space="preserve"> </w:t>
            </w:r>
            <w:r>
              <w:rPr>
                <w:rFonts w:eastAsia="Times New Roman"/>
                <w:color w:val="000000" w:themeColor="text1"/>
                <w:kern w:val="0"/>
                <w:sz w:val="16"/>
                <w:szCs w:val="16"/>
                <w:lang w:eastAsia="pt-BR" w:bidi="ar-SA"/>
              </w:rPr>
              <w:t>Ag. Citação</w:t>
            </w:r>
          </w:p>
        </w:tc>
        <w:tc>
          <w:tcPr>
            <w:tcW w:w="5953" w:type="dxa"/>
            <w:tcBorders>
              <w:top w:val="single" w:sz="4" w:space="0" w:color="auto"/>
              <w:left w:val="single" w:sz="4" w:space="0" w:color="auto"/>
              <w:bottom w:val="single" w:sz="4" w:space="0" w:color="auto"/>
              <w:right w:val="single" w:sz="4" w:space="0" w:color="auto"/>
            </w:tcBorders>
          </w:tcPr>
          <w:p w14:paraId="061FD3C3" w14:textId="77777777" w:rsidR="004C6B57" w:rsidRPr="007E446F" w:rsidRDefault="004C6B57" w:rsidP="00042417">
            <w:pPr>
              <w:pStyle w:val="TJSC-CorpodoTexto"/>
              <w:spacing w:line="240" w:lineRule="auto"/>
              <w:ind w:firstLine="0"/>
              <w:rPr>
                <w:color w:val="000000" w:themeColor="text1"/>
                <w:sz w:val="16"/>
                <w:szCs w:val="16"/>
              </w:rPr>
            </w:pPr>
            <w:r>
              <w:rPr>
                <w:color w:val="000000" w:themeColor="text1"/>
                <w:sz w:val="16"/>
                <w:szCs w:val="16"/>
              </w:rPr>
              <w:t>Aguardando efetivação da convocação processual</w:t>
            </w:r>
          </w:p>
        </w:tc>
      </w:tr>
      <w:tr w:rsidR="004C6B57" w:rsidRPr="00C55272" w14:paraId="502F7BA6"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6BC38BBE" w14:textId="77777777" w:rsidR="004C6B57" w:rsidRPr="007E446F"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CV</w:t>
            </w:r>
            <w:r w:rsidRPr="007E446F">
              <w:rPr>
                <w:rFonts w:eastAsia="Times New Roman"/>
                <w:color w:val="000000" w:themeColor="text1"/>
                <w:kern w:val="0"/>
                <w:sz w:val="16"/>
                <w:szCs w:val="16"/>
                <w:lang w:eastAsia="pt-BR" w:bidi="ar-SA"/>
              </w:rPr>
              <w:t xml:space="preserve"> </w:t>
            </w:r>
            <w:r>
              <w:rPr>
                <w:rFonts w:eastAsia="Times New Roman"/>
                <w:color w:val="000000" w:themeColor="text1"/>
                <w:kern w:val="0"/>
                <w:sz w:val="16"/>
                <w:szCs w:val="16"/>
                <w:lang w:eastAsia="pt-BR" w:bidi="ar-SA"/>
              </w:rPr>
              <w:t>Análise Citação</w:t>
            </w:r>
          </w:p>
        </w:tc>
        <w:tc>
          <w:tcPr>
            <w:tcW w:w="5953" w:type="dxa"/>
            <w:tcBorders>
              <w:top w:val="single" w:sz="4" w:space="0" w:color="auto"/>
              <w:left w:val="single" w:sz="4" w:space="0" w:color="auto"/>
              <w:bottom w:val="single" w:sz="4" w:space="0" w:color="auto"/>
              <w:right w:val="single" w:sz="4" w:space="0" w:color="auto"/>
            </w:tcBorders>
          </w:tcPr>
          <w:p w14:paraId="47D4F7B3" w14:textId="77777777" w:rsidR="004C6B57" w:rsidRPr="007E446F" w:rsidRDefault="004C6B57" w:rsidP="00042417">
            <w:pPr>
              <w:pStyle w:val="TJSC-CorpodoTexto"/>
              <w:spacing w:line="240" w:lineRule="auto"/>
              <w:ind w:firstLine="0"/>
              <w:rPr>
                <w:color w:val="000000" w:themeColor="text1"/>
                <w:sz w:val="16"/>
                <w:szCs w:val="16"/>
              </w:rPr>
            </w:pPr>
            <w:r>
              <w:rPr>
                <w:color w:val="000000" w:themeColor="text1"/>
                <w:sz w:val="16"/>
                <w:szCs w:val="16"/>
              </w:rPr>
              <w:t>Conferência do aperfeiçoamento do ato de citação</w:t>
            </w:r>
          </w:p>
        </w:tc>
      </w:tr>
      <w:tr w:rsidR="004C6B57" w:rsidRPr="00C55272" w14:paraId="5AEC6877"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48A75F2E" w14:textId="77777777" w:rsidR="004C6B57" w:rsidRPr="007E446F"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CV</w:t>
            </w:r>
            <w:r w:rsidRPr="007E446F">
              <w:rPr>
                <w:rFonts w:eastAsia="Times New Roman"/>
                <w:color w:val="000000" w:themeColor="text1"/>
                <w:kern w:val="0"/>
                <w:sz w:val="16"/>
                <w:szCs w:val="16"/>
                <w:lang w:eastAsia="pt-BR" w:bidi="ar-SA"/>
              </w:rPr>
              <w:t xml:space="preserve"> </w:t>
            </w:r>
            <w:r w:rsidRPr="007E446F">
              <w:rPr>
                <w:color w:val="000000" w:themeColor="text1"/>
                <w:sz w:val="16"/>
              </w:rPr>
              <w:t>Ag. Novo Endereço</w:t>
            </w:r>
          </w:p>
        </w:tc>
        <w:tc>
          <w:tcPr>
            <w:tcW w:w="5953" w:type="dxa"/>
            <w:tcBorders>
              <w:top w:val="single" w:sz="4" w:space="0" w:color="auto"/>
              <w:left w:val="single" w:sz="4" w:space="0" w:color="auto"/>
              <w:bottom w:val="single" w:sz="4" w:space="0" w:color="auto"/>
              <w:right w:val="single" w:sz="4" w:space="0" w:color="auto"/>
            </w:tcBorders>
          </w:tcPr>
          <w:p w14:paraId="57FB3350" w14:textId="77777777" w:rsidR="004C6B57" w:rsidRPr="007E446F" w:rsidRDefault="004C6B57" w:rsidP="00042417">
            <w:pPr>
              <w:pStyle w:val="TJSC-CorpodoTexto"/>
              <w:spacing w:line="240" w:lineRule="auto"/>
              <w:ind w:firstLine="0"/>
              <w:rPr>
                <w:color w:val="000000" w:themeColor="text1"/>
                <w:sz w:val="16"/>
                <w:szCs w:val="16"/>
              </w:rPr>
            </w:pPr>
            <w:r>
              <w:rPr>
                <w:color w:val="000000" w:themeColor="text1"/>
                <w:sz w:val="16"/>
                <w:szCs w:val="16"/>
              </w:rPr>
              <w:t>Aguardando impulso da parte postulante</w:t>
            </w:r>
          </w:p>
        </w:tc>
      </w:tr>
      <w:tr w:rsidR="004C6B57" w:rsidRPr="00C55272" w14:paraId="5094B5B4"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3A70865B" w14:textId="77777777" w:rsidR="004C6B57" w:rsidRPr="007E446F"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CV</w:t>
            </w:r>
            <w:r w:rsidRPr="007E446F">
              <w:rPr>
                <w:rFonts w:eastAsia="Times New Roman"/>
                <w:color w:val="000000" w:themeColor="text1"/>
                <w:kern w:val="0"/>
                <w:sz w:val="16"/>
                <w:szCs w:val="16"/>
                <w:lang w:eastAsia="pt-BR" w:bidi="ar-SA"/>
              </w:rPr>
              <w:t xml:space="preserve"> Ag. </w:t>
            </w:r>
            <w:proofErr w:type="spellStart"/>
            <w:r w:rsidRPr="007E446F">
              <w:rPr>
                <w:rFonts w:eastAsia="Times New Roman"/>
                <w:color w:val="000000" w:themeColor="text1"/>
                <w:kern w:val="0"/>
                <w:sz w:val="16"/>
                <w:szCs w:val="16"/>
                <w:lang w:eastAsia="pt-BR" w:bidi="ar-SA"/>
              </w:rPr>
              <w:t>Aud</w:t>
            </w:r>
            <w:proofErr w:type="spellEnd"/>
            <w:r>
              <w:rPr>
                <w:rFonts w:eastAsia="Times New Roman"/>
                <w:color w:val="000000" w:themeColor="text1"/>
                <w:kern w:val="0"/>
                <w:sz w:val="16"/>
                <w:szCs w:val="16"/>
                <w:lang w:eastAsia="pt-BR" w:bidi="ar-SA"/>
              </w:rPr>
              <w:t>.</w:t>
            </w:r>
            <w:r w:rsidRPr="007E446F">
              <w:rPr>
                <w:rFonts w:eastAsia="Times New Roman"/>
                <w:color w:val="000000" w:themeColor="text1"/>
                <w:kern w:val="0"/>
                <w:sz w:val="16"/>
                <w:szCs w:val="16"/>
                <w:lang w:eastAsia="pt-BR" w:bidi="ar-SA"/>
              </w:rPr>
              <w:t xml:space="preserve"> </w:t>
            </w:r>
            <w:r>
              <w:rPr>
                <w:rFonts w:eastAsia="Times New Roman"/>
                <w:color w:val="000000" w:themeColor="text1"/>
                <w:kern w:val="0"/>
                <w:sz w:val="16"/>
                <w:szCs w:val="16"/>
                <w:lang w:eastAsia="pt-BR" w:bidi="ar-SA"/>
              </w:rPr>
              <w:t>C</w:t>
            </w:r>
            <w:r w:rsidRPr="007E446F">
              <w:rPr>
                <w:rFonts w:eastAsia="Times New Roman"/>
                <w:color w:val="000000" w:themeColor="text1"/>
                <w:kern w:val="0"/>
                <w:sz w:val="16"/>
                <w:szCs w:val="16"/>
                <w:lang w:eastAsia="pt-BR" w:bidi="ar-SA"/>
              </w:rPr>
              <w:t>onciliação</w:t>
            </w:r>
          </w:p>
        </w:tc>
        <w:tc>
          <w:tcPr>
            <w:tcW w:w="5953" w:type="dxa"/>
            <w:tcBorders>
              <w:top w:val="single" w:sz="4" w:space="0" w:color="auto"/>
              <w:left w:val="single" w:sz="4" w:space="0" w:color="auto"/>
              <w:bottom w:val="single" w:sz="4" w:space="0" w:color="auto"/>
              <w:right w:val="single" w:sz="4" w:space="0" w:color="auto"/>
            </w:tcBorders>
          </w:tcPr>
          <w:p w14:paraId="09DF24D5" w14:textId="77777777" w:rsidR="004C6B57" w:rsidRPr="007E446F" w:rsidRDefault="004C6B57" w:rsidP="00042417">
            <w:pPr>
              <w:pStyle w:val="TJSC-CorpodoTexto"/>
              <w:spacing w:line="240" w:lineRule="auto"/>
              <w:ind w:firstLine="0"/>
              <w:rPr>
                <w:color w:val="000000" w:themeColor="text1"/>
                <w:sz w:val="16"/>
                <w:szCs w:val="16"/>
              </w:rPr>
            </w:pPr>
            <w:r w:rsidRPr="007E446F">
              <w:rPr>
                <w:color w:val="000000" w:themeColor="text1"/>
                <w:sz w:val="16"/>
                <w:szCs w:val="16"/>
              </w:rPr>
              <w:t>Processo aguardando audiência de conciliação</w:t>
            </w:r>
          </w:p>
        </w:tc>
      </w:tr>
      <w:tr w:rsidR="004C6B57" w:rsidRPr="00C55272" w14:paraId="40A4B9A8"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740B8850" w14:textId="77777777" w:rsidR="004C6B57" w:rsidRPr="007E446F"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lastRenderedPageBreak/>
              <w:t>CV</w:t>
            </w:r>
            <w:r w:rsidRPr="007E446F">
              <w:rPr>
                <w:rFonts w:eastAsia="Times New Roman"/>
                <w:color w:val="000000" w:themeColor="text1"/>
                <w:kern w:val="0"/>
                <w:sz w:val="16"/>
                <w:szCs w:val="16"/>
                <w:lang w:eastAsia="pt-BR" w:bidi="ar-SA"/>
              </w:rPr>
              <w:t xml:space="preserve"> </w:t>
            </w:r>
            <w:r>
              <w:rPr>
                <w:rFonts w:eastAsia="Times New Roman"/>
                <w:color w:val="000000" w:themeColor="text1"/>
                <w:kern w:val="0"/>
                <w:sz w:val="16"/>
                <w:szCs w:val="16"/>
                <w:lang w:eastAsia="pt-BR" w:bidi="ar-SA"/>
              </w:rPr>
              <w:t>Remessa</w:t>
            </w:r>
            <w:r w:rsidRPr="007E446F">
              <w:rPr>
                <w:rFonts w:eastAsia="Times New Roman"/>
                <w:color w:val="000000" w:themeColor="text1"/>
                <w:kern w:val="0"/>
                <w:sz w:val="16"/>
                <w:szCs w:val="16"/>
                <w:lang w:eastAsia="pt-BR" w:bidi="ar-SA"/>
              </w:rPr>
              <w:t xml:space="preserve"> </w:t>
            </w:r>
            <w:proofErr w:type="spellStart"/>
            <w:r w:rsidRPr="007E446F">
              <w:rPr>
                <w:rFonts w:eastAsia="Times New Roman"/>
                <w:color w:val="000000" w:themeColor="text1"/>
                <w:kern w:val="0"/>
                <w:sz w:val="16"/>
                <w:szCs w:val="16"/>
                <w:lang w:eastAsia="pt-BR" w:bidi="ar-SA"/>
              </w:rPr>
              <w:t>Cejusc</w:t>
            </w:r>
            <w:proofErr w:type="spellEnd"/>
          </w:p>
        </w:tc>
        <w:tc>
          <w:tcPr>
            <w:tcW w:w="5953" w:type="dxa"/>
            <w:tcBorders>
              <w:top w:val="single" w:sz="4" w:space="0" w:color="auto"/>
              <w:left w:val="single" w:sz="4" w:space="0" w:color="auto"/>
              <w:bottom w:val="single" w:sz="4" w:space="0" w:color="auto"/>
              <w:right w:val="single" w:sz="4" w:space="0" w:color="auto"/>
            </w:tcBorders>
          </w:tcPr>
          <w:p w14:paraId="797961AA" w14:textId="77777777" w:rsidR="004C6B57" w:rsidRPr="007E446F" w:rsidRDefault="004C6B57" w:rsidP="00042417">
            <w:pPr>
              <w:pStyle w:val="TJSC-CorpodoTexto"/>
              <w:spacing w:line="240" w:lineRule="auto"/>
              <w:ind w:firstLine="0"/>
              <w:rPr>
                <w:color w:val="000000" w:themeColor="text1"/>
                <w:sz w:val="16"/>
                <w:szCs w:val="16"/>
              </w:rPr>
            </w:pPr>
            <w:r>
              <w:rPr>
                <w:color w:val="000000" w:themeColor="text1"/>
                <w:sz w:val="16"/>
                <w:szCs w:val="16"/>
              </w:rPr>
              <w:t xml:space="preserve">Autos remetidos para o </w:t>
            </w:r>
            <w:proofErr w:type="spellStart"/>
            <w:r>
              <w:rPr>
                <w:color w:val="000000" w:themeColor="text1"/>
                <w:sz w:val="16"/>
                <w:szCs w:val="16"/>
              </w:rPr>
              <w:t>Cejusc</w:t>
            </w:r>
            <w:proofErr w:type="spellEnd"/>
          </w:p>
        </w:tc>
      </w:tr>
      <w:tr w:rsidR="004C6B57" w:rsidRPr="00C55272" w14:paraId="0218AF99"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0A734876" w14:textId="77777777" w:rsidR="004C6B57" w:rsidRPr="007E446F"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CV</w:t>
            </w:r>
            <w:r w:rsidRPr="007E446F">
              <w:rPr>
                <w:rFonts w:eastAsia="Times New Roman"/>
                <w:color w:val="000000" w:themeColor="text1"/>
                <w:kern w:val="0"/>
                <w:sz w:val="16"/>
                <w:szCs w:val="16"/>
                <w:lang w:eastAsia="pt-BR" w:bidi="ar-SA"/>
              </w:rPr>
              <w:t xml:space="preserve"> </w:t>
            </w:r>
            <w:proofErr w:type="gramStart"/>
            <w:r w:rsidRPr="007E446F">
              <w:rPr>
                <w:rFonts w:eastAsia="Times New Roman"/>
                <w:color w:val="000000" w:themeColor="text1"/>
                <w:kern w:val="0"/>
                <w:sz w:val="16"/>
                <w:szCs w:val="16"/>
                <w:lang w:eastAsia="pt-BR" w:bidi="ar-SA"/>
              </w:rPr>
              <w:t>Recebidos</w:t>
            </w:r>
            <w:r>
              <w:rPr>
                <w:rFonts w:eastAsia="Times New Roman"/>
                <w:color w:val="000000" w:themeColor="text1"/>
                <w:kern w:val="0"/>
                <w:sz w:val="16"/>
                <w:szCs w:val="16"/>
                <w:lang w:eastAsia="pt-BR" w:bidi="ar-SA"/>
              </w:rPr>
              <w:t xml:space="preserve">  </w:t>
            </w:r>
            <w:proofErr w:type="spellStart"/>
            <w:r w:rsidRPr="007E446F">
              <w:rPr>
                <w:rFonts w:eastAsia="Times New Roman"/>
                <w:color w:val="000000" w:themeColor="text1"/>
                <w:kern w:val="0"/>
                <w:sz w:val="16"/>
                <w:szCs w:val="16"/>
                <w:lang w:eastAsia="pt-BR" w:bidi="ar-SA"/>
              </w:rPr>
              <w:t>Cejusc</w:t>
            </w:r>
            <w:proofErr w:type="spellEnd"/>
            <w:proofErr w:type="gramEnd"/>
          </w:p>
        </w:tc>
        <w:tc>
          <w:tcPr>
            <w:tcW w:w="5953" w:type="dxa"/>
            <w:tcBorders>
              <w:top w:val="single" w:sz="4" w:space="0" w:color="auto"/>
              <w:left w:val="single" w:sz="4" w:space="0" w:color="auto"/>
              <w:bottom w:val="single" w:sz="4" w:space="0" w:color="auto"/>
              <w:right w:val="single" w:sz="4" w:space="0" w:color="auto"/>
            </w:tcBorders>
          </w:tcPr>
          <w:p w14:paraId="03AF95F6" w14:textId="77777777" w:rsidR="004C6B57" w:rsidRPr="007E446F" w:rsidRDefault="004C6B57" w:rsidP="00042417">
            <w:pPr>
              <w:pStyle w:val="TJSC-CorpodoTexto"/>
              <w:spacing w:line="240" w:lineRule="auto"/>
              <w:ind w:firstLine="0"/>
              <w:rPr>
                <w:color w:val="000000" w:themeColor="text1"/>
                <w:sz w:val="16"/>
                <w:szCs w:val="16"/>
              </w:rPr>
            </w:pPr>
            <w:r>
              <w:rPr>
                <w:color w:val="000000" w:themeColor="text1"/>
                <w:sz w:val="16"/>
                <w:szCs w:val="16"/>
              </w:rPr>
              <w:t xml:space="preserve">Autos recebidos do </w:t>
            </w:r>
            <w:proofErr w:type="spellStart"/>
            <w:r>
              <w:rPr>
                <w:color w:val="000000" w:themeColor="text1"/>
                <w:sz w:val="16"/>
                <w:szCs w:val="16"/>
              </w:rPr>
              <w:t>Cejusc</w:t>
            </w:r>
            <w:proofErr w:type="spellEnd"/>
          </w:p>
        </w:tc>
      </w:tr>
      <w:tr w:rsidR="004C6B57" w:rsidRPr="00C55272" w14:paraId="7DB025BA"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08154106" w14:textId="77777777" w:rsidR="004C6B57" w:rsidRPr="007E446F"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CV</w:t>
            </w:r>
            <w:r w:rsidRPr="007E446F">
              <w:rPr>
                <w:rFonts w:eastAsia="Times New Roman"/>
                <w:color w:val="000000" w:themeColor="text1"/>
                <w:kern w:val="0"/>
                <w:sz w:val="16"/>
                <w:szCs w:val="16"/>
                <w:lang w:eastAsia="pt-BR" w:bidi="ar-SA"/>
              </w:rPr>
              <w:t xml:space="preserve"> Ag. Resposta</w:t>
            </w:r>
          </w:p>
        </w:tc>
        <w:tc>
          <w:tcPr>
            <w:tcW w:w="5953" w:type="dxa"/>
            <w:tcBorders>
              <w:top w:val="single" w:sz="4" w:space="0" w:color="auto"/>
              <w:left w:val="single" w:sz="4" w:space="0" w:color="auto"/>
              <w:bottom w:val="single" w:sz="4" w:space="0" w:color="auto"/>
              <w:right w:val="single" w:sz="4" w:space="0" w:color="auto"/>
            </w:tcBorders>
          </w:tcPr>
          <w:p w14:paraId="326C3EC0" w14:textId="77777777" w:rsidR="004C6B57" w:rsidRPr="007E446F" w:rsidRDefault="004C6B57" w:rsidP="00042417">
            <w:pPr>
              <w:pStyle w:val="TJSC-CorpodoTexto"/>
              <w:spacing w:line="240" w:lineRule="auto"/>
              <w:ind w:firstLine="0"/>
              <w:rPr>
                <w:color w:val="000000" w:themeColor="text1"/>
                <w:sz w:val="16"/>
                <w:szCs w:val="16"/>
              </w:rPr>
            </w:pPr>
            <w:r w:rsidRPr="007E446F">
              <w:rPr>
                <w:color w:val="000000" w:themeColor="text1"/>
                <w:sz w:val="16"/>
                <w:szCs w:val="16"/>
              </w:rPr>
              <w:t>Processo aguardando citação e/ou resposta</w:t>
            </w:r>
          </w:p>
        </w:tc>
      </w:tr>
      <w:tr w:rsidR="004C6B57" w:rsidRPr="00C55272" w14:paraId="3B6D22F9"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69A4474B" w14:textId="77777777" w:rsidR="004C6B57" w:rsidRPr="007E446F"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CV</w:t>
            </w:r>
            <w:r w:rsidRPr="007E446F">
              <w:rPr>
                <w:rFonts w:eastAsia="Times New Roman"/>
                <w:color w:val="000000" w:themeColor="text1"/>
                <w:kern w:val="0"/>
                <w:sz w:val="16"/>
                <w:szCs w:val="16"/>
                <w:lang w:eastAsia="pt-BR" w:bidi="ar-SA"/>
              </w:rPr>
              <w:t xml:space="preserve"> Ag. Réplica</w:t>
            </w:r>
          </w:p>
        </w:tc>
        <w:tc>
          <w:tcPr>
            <w:tcW w:w="5953" w:type="dxa"/>
            <w:tcBorders>
              <w:top w:val="single" w:sz="4" w:space="0" w:color="auto"/>
              <w:left w:val="single" w:sz="4" w:space="0" w:color="auto"/>
              <w:bottom w:val="single" w:sz="4" w:space="0" w:color="auto"/>
              <w:right w:val="single" w:sz="4" w:space="0" w:color="auto"/>
            </w:tcBorders>
          </w:tcPr>
          <w:p w14:paraId="5E4FEE12" w14:textId="77777777" w:rsidR="004C6B57" w:rsidRPr="007E446F" w:rsidRDefault="004C6B57" w:rsidP="00042417">
            <w:pPr>
              <w:pStyle w:val="TJSC-CorpodoTexto"/>
              <w:spacing w:line="240" w:lineRule="auto"/>
              <w:ind w:firstLine="0"/>
              <w:rPr>
                <w:color w:val="000000" w:themeColor="text1"/>
                <w:sz w:val="16"/>
                <w:szCs w:val="16"/>
              </w:rPr>
            </w:pPr>
            <w:r w:rsidRPr="007E446F">
              <w:rPr>
                <w:color w:val="000000" w:themeColor="text1"/>
                <w:sz w:val="16"/>
                <w:szCs w:val="16"/>
              </w:rPr>
              <w:t>Processo aguardando réplica</w:t>
            </w:r>
          </w:p>
        </w:tc>
      </w:tr>
      <w:tr w:rsidR="004C6B57" w:rsidRPr="00C55272" w14:paraId="45C957B3"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64E37CA7" w14:textId="77777777" w:rsidR="004C6B57" w:rsidRPr="007E446F"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CV</w:t>
            </w:r>
            <w:r w:rsidRPr="007E446F">
              <w:rPr>
                <w:rFonts w:eastAsia="Times New Roman"/>
                <w:color w:val="000000" w:themeColor="text1"/>
                <w:kern w:val="0"/>
                <w:sz w:val="16"/>
                <w:szCs w:val="16"/>
                <w:lang w:eastAsia="pt-BR" w:bidi="ar-SA"/>
              </w:rPr>
              <w:t xml:space="preserve"> Análise </w:t>
            </w:r>
            <w:r>
              <w:rPr>
                <w:rFonts w:eastAsia="Times New Roman"/>
                <w:color w:val="000000" w:themeColor="text1"/>
                <w:kern w:val="0"/>
                <w:sz w:val="16"/>
                <w:szCs w:val="16"/>
                <w:lang w:eastAsia="pt-BR" w:bidi="ar-SA"/>
              </w:rPr>
              <w:t>E</w:t>
            </w:r>
            <w:r w:rsidRPr="007E446F">
              <w:rPr>
                <w:rFonts w:eastAsia="Times New Roman"/>
                <w:color w:val="000000" w:themeColor="text1"/>
                <w:kern w:val="0"/>
                <w:sz w:val="16"/>
                <w:szCs w:val="16"/>
                <w:lang w:eastAsia="pt-BR" w:bidi="ar-SA"/>
              </w:rPr>
              <w:t>menda</w:t>
            </w:r>
          </w:p>
        </w:tc>
        <w:tc>
          <w:tcPr>
            <w:tcW w:w="5953" w:type="dxa"/>
            <w:tcBorders>
              <w:top w:val="single" w:sz="4" w:space="0" w:color="auto"/>
              <w:left w:val="single" w:sz="4" w:space="0" w:color="auto"/>
              <w:bottom w:val="single" w:sz="4" w:space="0" w:color="auto"/>
              <w:right w:val="single" w:sz="4" w:space="0" w:color="auto"/>
            </w:tcBorders>
          </w:tcPr>
          <w:p w14:paraId="0631F67A" w14:textId="77777777" w:rsidR="004C6B57" w:rsidRPr="007E446F" w:rsidRDefault="004C6B57" w:rsidP="00042417">
            <w:pPr>
              <w:pStyle w:val="TJSC-CorpodoTexto"/>
              <w:spacing w:line="240" w:lineRule="auto"/>
              <w:ind w:firstLine="0"/>
              <w:rPr>
                <w:color w:val="000000" w:themeColor="text1"/>
                <w:sz w:val="16"/>
                <w:szCs w:val="16"/>
              </w:rPr>
            </w:pPr>
            <w:r w:rsidRPr="007E446F">
              <w:rPr>
                <w:color w:val="000000" w:themeColor="text1"/>
                <w:sz w:val="16"/>
                <w:szCs w:val="16"/>
              </w:rPr>
              <w:t>Análise do cumprimento das determinações de emenda</w:t>
            </w:r>
          </w:p>
        </w:tc>
      </w:tr>
      <w:tr w:rsidR="004C6B57" w:rsidRPr="00C55272" w14:paraId="380E96E8"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58363C67" w14:textId="77777777" w:rsidR="004C6B57" w:rsidRPr="007E446F"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CV Ag. Prazo</w:t>
            </w:r>
          </w:p>
        </w:tc>
        <w:tc>
          <w:tcPr>
            <w:tcW w:w="5953" w:type="dxa"/>
            <w:tcBorders>
              <w:top w:val="single" w:sz="4" w:space="0" w:color="auto"/>
              <w:left w:val="single" w:sz="4" w:space="0" w:color="auto"/>
              <w:bottom w:val="single" w:sz="4" w:space="0" w:color="auto"/>
              <w:right w:val="single" w:sz="4" w:space="0" w:color="auto"/>
            </w:tcBorders>
          </w:tcPr>
          <w:p w14:paraId="33B8151C" w14:textId="77777777" w:rsidR="004C6B57" w:rsidRPr="007E446F" w:rsidRDefault="004C6B57" w:rsidP="00042417">
            <w:pPr>
              <w:pStyle w:val="TJSC-CorpodoTexto"/>
              <w:spacing w:line="240" w:lineRule="auto"/>
              <w:ind w:firstLine="0"/>
              <w:rPr>
                <w:color w:val="000000" w:themeColor="text1"/>
                <w:sz w:val="16"/>
                <w:szCs w:val="16"/>
              </w:rPr>
            </w:pPr>
            <w:r>
              <w:rPr>
                <w:color w:val="000000" w:themeColor="text1"/>
                <w:sz w:val="16"/>
                <w:szCs w:val="16"/>
              </w:rPr>
              <w:t>Controle genérico de prazos</w:t>
            </w:r>
          </w:p>
        </w:tc>
      </w:tr>
      <w:tr w:rsidR="004C6B57" w:rsidRPr="00C55272" w14:paraId="562988D7"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22C023EA" w14:textId="77777777" w:rsidR="004C6B57"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CV Ministério Público</w:t>
            </w:r>
          </w:p>
        </w:tc>
        <w:tc>
          <w:tcPr>
            <w:tcW w:w="5953" w:type="dxa"/>
            <w:tcBorders>
              <w:top w:val="single" w:sz="4" w:space="0" w:color="auto"/>
              <w:left w:val="single" w:sz="4" w:space="0" w:color="auto"/>
              <w:bottom w:val="single" w:sz="4" w:space="0" w:color="auto"/>
              <w:right w:val="single" w:sz="4" w:space="0" w:color="auto"/>
            </w:tcBorders>
          </w:tcPr>
          <w:p w14:paraId="402E957C" w14:textId="77777777" w:rsidR="004C6B57" w:rsidRPr="007E446F" w:rsidRDefault="004C6B57" w:rsidP="00042417">
            <w:pPr>
              <w:pStyle w:val="TJSC-CorpodoTexto"/>
              <w:spacing w:line="240" w:lineRule="auto"/>
              <w:ind w:firstLine="0"/>
              <w:rPr>
                <w:color w:val="000000" w:themeColor="text1"/>
                <w:sz w:val="16"/>
                <w:szCs w:val="16"/>
              </w:rPr>
            </w:pPr>
            <w:r>
              <w:rPr>
                <w:color w:val="000000" w:themeColor="text1"/>
                <w:sz w:val="16"/>
                <w:szCs w:val="16"/>
              </w:rPr>
              <w:t>Ministério Público intimado para manifestação</w:t>
            </w:r>
          </w:p>
        </w:tc>
      </w:tr>
      <w:tr w:rsidR="004C6B57" w:rsidRPr="00C55272" w14:paraId="0379EFFA"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1273954C" w14:textId="77777777" w:rsidR="004C6B57"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CV Recebido Ministério Público</w:t>
            </w:r>
          </w:p>
        </w:tc>
        <w:tc>
          <w:tcPr>
            <w:tcW w:w="5953" w:type="dxa"/>
            <w:tcBorders>
              <w:top w:val="single" w:sz="4" w:space="0" w:color="auto"/>
              <w:left w:val="single" w:sz="4" w:space="0" w:color="auto"/>
              <w:bottom w:val="single" w:sz="4" w:space="0" w:color="auto"/>
              <w:right w:val="single" w:sz="4" w:space="0" w:color="auto"/>
            </w:tcBorders>
          </w:tcPr>
          <w:p w14:paraId="77333B61" w14:textId="77777777" w:rsidR="004C6B57" w:rsidRPr="007E446F" w:rsidRDefault="004C6B57" w:rsidP="00042417">
            <w:pPr>
              <w:pStyle w:val="TJSC-CorpodoTexto"/>
              <w:spacing w:line="240" w:lineRule="auto"/>
              <w:ind w:firstLine="0"/>
              <w:rPr>
                <w:color w:val="000000" w:themeColor="text1"/>
                <w:sz w:val="16"/>
                <w:szCs w:val="16"/>
              </w:rPr>
            </w:pPr>
            <w:r>
              <w:rPr>
                <w:color w:val="000000" w:themeColor="text1"/>
                <w:sz w:val="16"/>
                <w:szCs w:val="16"/>
              </w:rPr>
              <w:t>Manifestação do Ministério Público</w:t>
            </w:r>
          </w:p>
        </w:tc>
      </w:tr>
      <w:tr w:rsidR="004C6B57" w:rsidRPr="00C55272" w14:paraId="2AA7CAD4"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77F8077C" w14:textId="77777777" w:rsidR="004C6B57" w:rsidRPr="00E71CD6"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CV Cumprir Audiência</w:t>
            </w:r>
          </w:p>
        </w:tc>
        <w:tc>
          <w:tcPr>
            <w:tcW w:w="5953" w:type="dxa"/>
            <w:tcBorders>
              <w:top w:val="single" w:sz="4" w:space="0" w:color="auto"/>
              <w:left w:val="single" w:sz="4" w:space="0" w:color="auto"/>
              <w:bottom w:val="single" w:sz="4" w:space="0" w:color="auto"/>
              <w:right w:val="single" w:sz="4" w:space="0" w:color="auto"/>
            </w:tcBorders>
          </w:tcPr>
          <w:p w14:paraId="01440CB2" w14:textId="77777777" w:rsidR="004C6B57" w:rsidRPr="00291748" w:rsidRDefault="004C6B57" w:rsidP="00042417">
            <w:pPr>
              <w:pStyle w:val="TJSC-CorpodoTexto"/>
              <w:spacing w:line="240" w:lineRule="auto"/>
              <w:ind w:firstLine="0"/>
              <w:rPr>
                <w:color w:val="FF0000"/>
                <w:sz w:val="16"/>
                <w:szCs w:val="16"/>
              </w:rPr>
            </w:pPr>
            <w:r w:rsidRPr="00EF4B38">
              <w:rPr>
                <w:color w:val="000000" w:themeColor="text1"/>
                <w:sz w:val="16"/>
                <w:szCs w:val="16"/>
              </w:rPr>
              <w:t>Cumprir decis</w:t>
            </w:r>
            <w:r>
              <w:rPr>
                <w:color w:val="000000" w:themeColor="text1"/>
                <w:sz w:val="16"/>
                <w:szCs w:val="16"/>
              </w:rPr>
              <w:t>ões com designação de audiência</w:t>
            </w:r>
          </w:p>
        </w:tc>
      </w:tr>
      <w:tr w:rsidR="004C6B57" w:rsidRPr="00C55272" w14:paraId="0042AC33"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021CE968" w14:textId="77777777" w:rsidR="004C6B57" w:rsidRPr="00E71CD6"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CV Ag. A</w:t>
            </w:r>
            <w:r w:rsidRPr="00E71CD6">
              <w:rPr>
                <w:rFonts w:eastAsia="Times New Roman"/>
                <w:kern w:val="0"/>
                <w:sz w:val="16"/>
                <w:szCs w:val="16"/>
                <w:lang w:eastAsia="pt-BR" w:bidi="ar-SA"/>
              </w:rPr>
              <w:t>udiência</w:t>
            </w:r>
          </w:p>
        </w:tc>
        <w:tc>
          <w:tcPr>
            <w:tcW w:w="5953" w:type="dxa"/>
            <w:tcBorders>
              <w:top w:val="single" w:sz="4" w:space="0" w:color="auto"/>
              <w:left w:val="single" w:sz="4" w:space="0" w:color="auto"/>
              <w:bottom w:val="single" w:sz="4" w:space="0" w:color="auto"/>
              <w:right w:val="single" w:sz="4" w:space="0" w:color="auto"/>
            </w:tcBorders>
          </w:tcPr>
          <w:p w14:paraId="2A32F736" w14:textId="77777777" w:rsidR="004C6B57" w:rsidRPr="00E71CD6" w:rsidRDefault="004C6B57" w:rsidP="00042417">
            <w:pPr>
              <w:pStyle w:val="TJSC-CorpodoTexto"/>
              <w:spacing w:line="240" w:lineRule="auto"/>
              <w:ind w:firstLine="0"/>
              <w:rPr>
                <w:sz w:val="16"/>
                <w:szCs w:val="16"/>
              </w:rPr>
            </w:pPr>
            <w:r>
              <w:rPr>
                <w:sz w:val="16"/>
                <w:szCs w:val="16"/>
              </w:rPr>
              <w:t>Aguardado a data da audiência</w:t>
            </w:r>
          </w:p>
        </w:tc>
      </w:tr>
      <w:tr w:rsidR="004C6B57" w:rsidRPr="00C55272" w14:paraId="018AF3FB"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18D4DDA2" w14:textId="77777777" w:rsidR="004C6B57" w:rsidRPr="00E71CD6"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CV</w:t>
            </w:r>
            <w:r w:rsidRPr="00E71CD6">
              <w:rPr>
                <w:rFonts w:eastAsia="Times New Roman"/>
                <w:kern w:val="0"/>
                <w:sz w:val="16"/>
                <w:szCs w:val="16"/>
                <w:lang w:eastAsia="pt-BR" w:bidi="ar-SA"/>
              </w:rPr>
              <w:t xml:space="preserve"> Ag. Perícia</w:t>
            </w:r>
            <w:r>
              <w:rPr>
                <w:rFonts w:eastAsia="Times New Roman"/>
                <w:kern w:val="0"/>
                <w:sz w:val="16"/>
                <w:szCs w:val="16"/>
                <w:lang w:eastAsia="pt-BR" w:bidi="ar-SA"/>
              </w:rPr>
              <w:t>/Laudo Pericial</w:t>
            </w:r>
          </w:p>
        </w:tc>
        <w:tc>
          <w:tcPr>
            <w:tcW w:w="5953" w:type="dxa"/>
            <w:tcBorders>
              <w:top w:val="single" w:sz="4" w:space="0" w:color="auto"/>
              <w:left w:val="single" w:sz="4" w:space="0" w:color="auto"/>
              <w:bottom w:val="single" w:sz="4" w:space="0" w:color="auto"/>
              <w:right w:val="single" w:sz="4" w:space="0" w:color="auto"/>
            </w:tcBorders>
          </w:tcPr>
          <w:p w14:paraId="39475B6B" w14:textId="77777777" w:rsidR="004C6B57" w:rsidRPr="00E71CD6" w:rsidRDefault="004C6B57" w:rsidP="00042417">
            <w:pPr>
              <w:pStyle w:val="TJSC-CorpodoTexto"/>
              <w:spacing w:line="240" w:lineRule="auto"/>
              <w:ind w:firstLine="0"/>
              <w:rPr>
                <w:sz w:val="16"/>
                <w:szCs w:val="16"/>
              </w:rPr>
            </w:pPr>
            <w:r>
              <w:rPr>
                <w:sz w:val="16"/>
                <w:szCs w:val="16"/>
              </w:rPr>
              <w:t>Aguardado a data da perícia e o laudo pericial</w:t>
            </w:r>
          </w:p>
        </w:tc>
      </w:tr>
      <w:tr w:rsidR="004C6B57" w:rsidRPr="00C55272" w14:paraId="13EF0F48"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4ABE98DC" w14:textId="77777777" w:rsidR="004C6B57" w:rsidRPr="00E71CD6"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CV</w:t>
            </w:r>
            <w:r w:rsidRPr="00E71CD6">
              <w:rPr>
                <w:rFonts w:eastAsia="Times New Roman"/>
                <w:kern w:val="0"/>
                <w:sz w:val="16"/>
                <w:szCs w:val="16"/>
                <w:lang w:eastAsia="pt-BR" w:bidi="ar-SA"/>
              </w:rPr>
              <w:t xml:space="preserve"> Ag. </w:t>
            </w:r>
            <w:r>
              <w:rPr>
                <w:rFonts w:eastAsia="Times New Roman"/>
                <w:kern w:val="0"/>
                <w:sz w:val="16"/>
                <w:szCs w:val="16"/>
                <w:lang w:eastAsia="pt-BR" w:bidi="ar-SA"/>
              </w:rPr>
              <w:t>A</w:t>
            </w:r>
            <w:r w:rsidRPr="00E71CD6">
              <w:rPr>
                <w:rFonts w:eastAsia="Times New Roman"/>
                <w:kern w:val="0"/>
                <w:sz w:val="16"/>
                <w:szCs w:val="16"/>
                <w:lang w:eastAsia="pt-BR" w:bidi="ar-SA"/>
              </w:rPr>
              <w:t xml:space="preserve">legações </w:t>
            </w:r>
            <w:r>
              <w:rPr>
                <w:rFonts w:eastAsia="Times New Roman"/>
                <w:kern w:val="0"/>
                <w:sz w:val="16"/>
                <w:szCs w:val="16"/>
                <w:lang w:eastAsia="pt-BR" w:bidi="ar-SA"/>
              </w:rPr>
              <w:t>F</w:t>
            </w:r>
            <w:r w:rsidRPr="00E71CD6">
              <w:rPr>
                <w:rFonts w:eastAsia="Times New Roman"/>
                <w:kern w:val="0"/>
                <w:sz w:val="16"/>
                <w:szCs w:val="16"/>
                <w:lang w:eastAsia="pt-BR" w:bidi="ar-SA"/>
              </w:rPr>
              <w:t>inais</w:t>
            </w:r>
          </w:p>
        </w:tc>
        <w:tc>
          <w:tcPr>
            <w:tcW w:w="5953" w:type="dxa"/>
            <w:tcBorders>
              <w:top w:val="single" w:sz="4" w:space="0" w:color="auto"/>
              <w:left w:val="single" w:sz="4" w:space="0" w:color="auto"/>
              <w:bottom w:val="single" w:sz="4" w:space="0" w:color="auto"/>
              <w:right w:val="single" w:sz="4" w:space="0" w:color="auto"/>
            </w:tcBorders>
          </w:tcPr>
          <w:p w14:paraId="0CFAFE00" w14:textId="77777777" w:rsidR="004C6B57" w:rsidRPr="00E71CD6" w:rsidRDefault="004C6B57" w:rsidP="00042417">
            <w:pPr>
              <w:pStyle w:val="TJSC-CorpodoTexto"/>
              <w:spacing w:line="240" w:lineRule="auto"/>
              <w:ind w:firstLine="0"/>
              <w:rPr>
                <w:sz w:val="16"/>
                <w:szCs w:val="16"/>
              </w:rPr>
            </w:pPr>
            <w:r>
              <w:rPr>
                <w:sz w:val="16"/>
                <w:szCs w:val="16"/>
              </w:rPr>
              <w:t>Aguardado as alegações finais</w:t>
            </w:r>
          </w:p>
        </w:tc>
      </w:tr>
      <w:tr w:rsidR="004C6B57" w:rsidRPr="00C55272" w14:paraId="040C95FE"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552A095B" w14:textId="77777777" w:rsidR="004C6B57" w:rsidRPr="00E71CD6"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CV</w:t>
            </w:r>
            <w:r w:rsidRPr="00E71CD6">
              <w:rPr>
                <w:rFonts w:eastAsia="Times New Roman"/>
                <w:kern w:val="0"/>
                <w:sz w:val="16"/>
                <w:szCs w:val="16"/>
                <w:lang w:eastAsia="pt-BR" w:bidi="ar-SA"/>
              </w:rPr>
              <w:t xml:space="preserve"> Análise Recurso</w:t>
            </w:r>
          </w:p>
        </w:tc>
        <w:tc>
          <w:tcPr>
            <w:tcW w:w="5953" w:type="dxa"/>
            <w:tcBorders>
              <w:top w:val="single" w:sz="4" w:space="0" w:color="auto"/>
              <w:left w:val="single" w:sz="4" w:space="0" w:color="auto"/>
              <w:bottom w:val="single" w:sz="4" w:space="0" w:color="auto"/>
              <w:right w:val="single" w:sz="4" w:space="0" w:color="auto"/>
            </w:tcBorders>
          </w:tcPr>
          <w:p w14:paraId="48B5DDD8" w14:textId="77777777" w:rsidR="004C6B57" w:rsidRPr="00E71CD6" w:rsidRDefault="004C6B57" w:rsidP="00042417">
            <w:pPr>
              <w:pStyle w:val="TJSC-CorpodoTexto"/>
              <w:spacing w:line="240" w:lineRule="auto"/>
              <w:ind w:firstLine="0"/>
              <w:rPr>
                <w:sz w:val="16"/>
                <w:szCs w:val="16"/>
              </w:rPr>
            </w:pPr>
            <w:r>
              <w:rPr>
                <w:sz w:val="16"/>
                <w:szCs w:val="16"/>
              </w:rPr>
              <w:t>Análise de recurso</w:t>
            </w:r>
          </w:p>
        </w:tc>
      </w:tr>
      <w:tr w:rsidR="004C6B57" w:rsidRPr="00C55272" w14:paraId="05D4F22F"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71E2E1AD" w14:textId="77777777" w:rsidR="004C6B57" w:rsidRPr="00E71CD6"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CV Processos Remetidos TJ</w:t>
            </w:r>
          </w:p>
        </w:tc>
        <w:tc>
          <w:tcPr>
            <w:tcW w:w="5953" w:type="dxa"/>
            <w:tcBorders>
              <w:top w:val="single" w:sz="4" w:space="0" w:color="auto"/>
              <w:left w:val="single" w:sz="4" w:space="0" w:color="auto"/>
              <w:bottom w:val="single" w:sz="4" w:space="0" w:color="auto"/>
              <w:right w:val="single" w:sz="4" w:space="0" w:color="auto"/>
            </w:tcBorders>
          </w:tcPr>
          <w:p w14:paraId="27F890BA" w14:textId="77777777" w:rsidR="004C6B57" w:rsidRDefault="004C6B57" w:rsidP="00042417">
            <w:pPr>
              <w:pStyle w:val="TJSC-CorpodoTexto"/>
              <w:spacing w:line="240" w:lineRule="auto"/>
              <w:ind w:firstLine="0"/>
              <w:rPr>
                <w:sz w:val="16"/>
                <w:szCs w:val="16"/>
              </w:rPr>
            </w:pPr>
            <w:r>
              <w:rPr>
                <w:sz w:val="16"/>
                <w:szCs w:val="16"/>
              </w:rPr>
              <w:t>Envio dos processos ao 2º grau</w:t>
            </w:r>
          </w:p>
        </w:tc>
      </w:tr>
      <w:tr w:rsidR="004C6B57" w:rsidRPr="00C55272" w14:paraId="11D253CC"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555BBAE8"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CV Recebidos TJ</w:t>
            </w:r>
          </w:p>
        </w:tc>
        <w:tc>
          <w:tcPr>
            <w:tcW w:w="5953" w:type="dxa"/>
            <w:tcBorders>
              <w:top w:val="single" w:sz="4" w:space="0" w:color="auto"/>
              <w:left w:val="single" w:sz="4" w:space="0" w:color="auto"/>
              <w:bottom w:val="single" w:sz="4" w:space="0" w:color="auto"/>
              <w:right w:val="single" w:sz="4" w:space="0" w:color="auto"/>
            </w:tcBorders>
          </w:tcPr>
          <w:p w14:paraId="3B1E3B36" w14:textId="77777777" w:rsidR="004C6B57" w:rsidRDefault="004C6B57" w:rsidP="00042417">
            <w:pPr>
              <w:pStyle w:val="TJSC-CorpodoTexto"/>
              <w:spacing w:line="240" w:lineRule="auto"/>
              <w:ind w:firstLine="0"/>
              <w:rPr>
                <w:sz w:val="16"/>
                <w:szCs w:val="16"/>
              </w:rPr>
            </w:pPr>
            <w:r>
              <w:rPr>
                <w:sz w:val="16"/>
                <w:szCs w:val="16"/>
              </w:rPr>
              <w:t>Recebidos do 2º grau</w:t>
            </w:r>
          </w:p>
        </w:tc>
      </w:tr>
      <w:tr w:rsidR="004C6B57" w:rsidRPr="00C55272" w14:paraId="59B2939E"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4CE57008" w14:textId="77777777" w:rsidR="004C6B57" w:rsidRPr="00E71CD6"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CV Análise Trânsito em Julgado</w:t>
            </w:r>
          </w:p>
        </w:tc>
        <w:tc>
          <w:tcPr>
            <w:tcW w:w="5953" w:type="dxa"/>
            <w:tcBorders>
              <w:top w:val="single" w:sz="4" w:space="0" w:color="auto"/>
              <w:left w:val="single" w:sz="4" w:space="0" w:color="auto"/>
              <w:bottom w:val="single" w:sz="4" w:space="0" w:color="auto"/>
              <w:right w:val="single" w:sz="4" w:space="0" w:color="auto"/>
            </w:tcBorders>
          </w:tcPr>
          <w:p w14:paraId="1907C238" w14:textId="77777777" w:rsidR="004C6B57" w:rsidRPr="00E71CD6" w:rsidRDefault="004C6B57" w:rsidP="00042417">
            <w:pPr>
              <w:pStyle w:val="TJSC-CorpodoTexto"/>
              <w:spacing w:line="240" w:lineRule="auto"/>
              <w:ind w:firstLine="0"/>
              <w:rPr>
                <w:sz w:val="16"/>
                <w:szCs w:val="16"/>
              </w:rPr>
            </w:pPr>
            <w:r>
              <w:rPr>
                <w:sz w:val="16"/>
                <w:szCs w:val="16"/>
              </w:rPr>
              <w:t>Cumprimento das providências determinadas na sentença</w:t>
            </w:r>
          </w:p>
        </w:tc>
      </w:tr>
      <w:tr w:rsidR="004C6B57" w:rsidRPr="00C55272" w14:paraId="6FD3A991"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32D5F3DC" w14:textId="77777777" w:rsidR="004C6B57" w:rsidRPr="00E71CD6"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CV</w:t>
            </w:r>
            <w:r w:rsidRPr="00E71CD6">
              <w:rPr>
                <w:rFonts w:eastAsia="Times New Roman"/>
                <w:kern w:val="0"/>
                <w:sz w:val="16"/>
                <w:szCs w:val="16"/>
                <w:lang w:eastAsia="pt-BR" w:bidi="ar-SA"/>
              </w:rPr>
              <w:t xml:space="preserve"> </w:t>
            </w:r>
            <w:r>
              <w:rPr>
                <w:rFonts w:eastAsia="Times New Roman"/>
                <w:kern w:val="0"/>
                <w:sz w:val="16"/>
                <w:szCs w:val="16"/>
                <w:lang w:eastAsia="pt-BR" w:bidi="ar-SA"/>
              </w:rPr>
              <w:t>Análise</w:t>
            </w:r>
            <w:r w:rsidRPr="00E71CD6">
              <w:rPr>
                <w:rFonts w:eastAsia="Times New Roman"/>
                <w:kern w:val="0"/>
                <w:sz w:val="16"/>
                <w:szCs w:val="16"/>
                <w:lang w:eastAsia="pt-BR" w:bidi="ar-SA"/>
              </w:rPr>
              <w:t xml:space="preserve"> Penhora </w:t>
            </w:r>
          </w:p>
        </w:tc>
        <w:tc>
          <w:tcPr>
            <w:tcW w:w="5953" w:type="dxa"/>
            <w:tcBorders>
              <w:top w:val="single" w:sz="4" w:space="0" w:color="auto"/>
              <w:left w:val="single" w:sz="4" w:space="0" w:color="auto"/>
              <w:bottom w:val="single" w:sz="4" w:space="0" w:color="auto"/>
              <w:right w:val="single" w:sz="4" w:space="0" w:color="auto"/>
            </w:tcBorders>
          </w:tcPr>
          <w:p w14:paraId="54F90222" w14:textId="77777777" w:rsidR="004C6B57" w:rsidRPr="00E71CD6" w:rsidRDefault="004C6B57" w:rsidP="00042417">
            <w:pPr>
              <w:pStyle w:val="TJSC-CorpodoTexto"/>
              <w:spacing w:line="240" w:lineRule="auto"/>
              <w:ind w:firstLine="0"/>
              <w:rPr>
                <w:sz w:val="16"/>
                <w:szCs w:val="16"/>
              </w:rPr>
            </w:pPr>
            <w:r>
              <w:rPr>
                <w:sz w:val="16"/>
                <w:szCs w:val="16"/>
              </w:rPr>
              <w:t>Análise do pedido de penhora</w:t>
            </w:r>
          </w:p>
        </w:tc>
      </w:tr>
      <w:tr w:rsidR="004C6B57" w:rsidRPr="00C55272" w14:paraId="28CCC955"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261D0A00" w14:textId="77777777" w:rsidR="004C6B57" w:rsidRPr="00E71CD6"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CV</w:t>
            </w:r>
            <w:r w:rsidRPr="00E71CD6">
              <w:rPr>
                <w:rFonts w:eastAsia="Times New Roman"/>
                <w:kern w:val="0"/>
                <w:sz w:val="16"/>
                <w:szCs w:val="16"/>
                <w:lang w:eastAsia="pt-BR" w:bidi="ar-SA"/>
              </w:rPr>
              <w:t xml:space="preserve"> </w:t>
            </w:r>
            <w:proofErr w:type="spellStart"/>
            <w:r w:rsidRPr="00E71CD6">
              <w:rPr>
                <w:rFonts w:eastAsia="Times New Roman"/>
                <w:kern w:val="0"/>
                <w:sz w:val="16"/>
                <w:szCs w:val="16"/>
                <w:lang w:eastAsia="pt-BR" w:bidi="ar-SA"/>
              </w:rPr>
              <w:t>Bacenjud</w:t>
            </w:r>
            <w:proofErr w:type="spellEnd"/>
            <w:r>
              <w:rPr>
                <w:rFonts w:eastAsia="Times New Roman"/>
                <w:kern w:val="0"/>
                <w:sz w:val="16"/>
                <w:szCs w:val="16"/>
                <w:lang w:eastAsia="pt-BR" w:bidi="ar-SA"/>
              </w:rPr>
              <w:t xml:space="preserve"> Decisão</w:t>
            </w:r>
          </w:p>
        </w:tc>
        <w:tc>
          <w:tcPr>
            <w:tcW w:w="5953" w:type="dxa"/>
            <w:tcBorders>
              <w:top w:val="single" w:sz="4" w:space="0" w:color="auto"/>
              <w:left w:val="single" w:sz="4" w:space="0" w:color="auto"/>
              <w:bottom w:val="single" w:sz="4" w:space="0" w:color="auto"/>
              <w:right w:val="single" w:sz="4" w:space="0" w:color="auto"/>
            </w:tcBorders>
          </w:tcPr>
          <w:p w14:paraId="43157240" w14:textId="77777777" w:rsidR="004C6B57" w:rsidRPr="00E71CD6" w:rsidRDefault="004C6B57" w:rsidP="00042417">
            <w:pPr>
              <w:pStyle w:val="TJSC-CorpodoTexto"/>
              <w:spacing w:line="240" w:lineRule="auto"/>
              <w:ind w:firstLine="0"/>
              <w:rPr>
                <w:sz w:val="16"/>
                <w:szCs w:val="16"/>
              </w:rPr>
            </w:pPr>
            <w:r>
              <w:rPr>
                <w:sz w:val="16"/>
                <w:szCs w:val="16"/>
              </w:rPr>
              <w:t xml:space="preserve">Análise do pedido de </w:t>
            </w:r>
            <w:proofErr w:type="spellStart"/>
            <w:r>
              <w:rPr>
                <w:sz w:val="16"/>
                <w:szCs w:val="16"/>
              </w:rPr>
              <w:t>Bacenjud</w:t>
            </w:r>
            <w:proofErr w:type="spellEnd"/>
          </w:p>
        </w:tc>
      </w:tr>
      <w:tr w:rsidR="004C6B57" w:rsidRPr="00C55272" w14:paraId="47A63AFE"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535491AD" w14:textId="77777777" w:rsidR="004C6B57" w:rsidRPr="00E71CD6"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 xml:space="preserve">CV </w:t>
            </w:r>
            <w:proofErr w:type="spellStart"/>
            <w:r>
              <w:rPr>
                <w:rFonts w:eastAsia="Times New Roman"/>
                <w:kern w:val="0"/>
                <w:sz w:val="16"/>
                <w:szCs w:val="16"/>
                <w:lang w:eastAsia="pt-BR" w:bidi="ar-SA"/>
              </w:rPr>
              <w:t>Bacenjud</w:t>
            </w:r>
            <w:proofErr w:type="spellEnd"/>
            <w:r>
              <w:rPr>
                <w:rFonts w:eastAsia="Times New Roman"/>
                <w:kern w:val="0"/>
                <w:sz w:val="16"/>
                <w:szCs w:val="16"/>
                <w:lang w:eastAsia="pt-BR" w:bidi="ar-SA"/>
              </w:rPr>
              <w:t xml:space="preserve"> Minuta Protocolizar</w:t>
            </w:r>
          </w:p>
        </w:tc>
        <w:tc>
          <w:tcPr>
            <w:tcW w:w="5953" w:type="dxa"/>
            <w:tcBorders>
              <w:top w:val="single" w:sz="4" w:space="0" w:color="auto"/>
              <w:left w:val="single" w:sz="4" w:space="0" w:color="auto"/>
              <w:bottom w:val="single" w:sz="4" w:space="0" w:color="auto"/>
              <w:right w:val="single" w:sz="4" w:space="0" w:color="auto"/>
            </w:tcBorders>
          </w:tcPr>
          <w:p w14:paraId="6E6584D8" w14:textId="77777777" w:rsidR="004C6B57" w:rsidRPr="00E71CD6" w:rsidRDefault="004C6B57" w:rsidP="00042417">
            <w:pPr>
              <w:pStyle w:val="TJSC-CorpodoTexto"/>
              <w:spacing w:line="240" w:lineRule="auto"/>
              <w:ind w:firstLine="0"/>
              <w:rPr>
                <w:sz w:val="16"/>
                <w:szCs w:val="16"/>
              </w:rPr>
            </w:pPr>
            <w:r>
              <w:rPr>
                <w:sz w:val="16"/>
                <w:szCs w:val="16"/>
              </w:rPr>
              <w:t>Inserção no sistema após o deferimento do bloqueio</w:t>
            </w:r>
          </w:p>
        </w:tc>
      </w:tr>
      <w:tr w:rsidR="004C6B57" w:rsidRPr="00C55272" w14:paraId="3CDAA2C7"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4F320B19"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 xml:space="preserve">CV </w:t>
            </w:r>
            <w:proofErr w:type="spellStart"/>
            <w:r>
              <w:rPr>
                <w:rFonts w:eastAsia="Times New Roman"/>
                <w:kern w:val="0"/>
                <w:sz w:val="16"/>
                <w:szCs w:val="16"/>
                <w:lang w:eastAsia="pt-BR" w:bidi="ar-SA"/>
              </w:rPr>
              <w:t>Bacenjud</w:t>
            </w:r>
            <w:proofErr w:type="spellEnd"/>
            <w:r>
              <w:rPr>
                <w:rFonts w:eastAsia="Times New Roman"/>
                <w:kern w:val="0"/>
                <w:sz w:val="16"/>
                <w:szCs w:val="16"/>
                <w:lang w:eastAsia="pt-BR" w:bidi="ar-SA"/>
              </w:rPr>
              <w:t xml:space="preserve"> Ag. Resposta</w:t>
            </w:r>
          </w:p>
        </w:tc>
        <w:tc>
          <w:tcPr>
            <w:tcW w:w="5953" w:type="dxa"/>
            <w:tcBorders>
              <w:top w:val="single" w:sz="4" w:space="0" w:color="auto"/>
              <w:left w:val="single" w:sz="4" w:space="0" w:color="auto"/>
              <w:bottom w:val="single" w:sz="4" w:space="0" w:color="auto"/>
              <w:right w:val="single" w:sz="4" w:space="0" w:color="auto"/>
            </w:tcBorders>
          </w:tcPr>
          <w:p w14:paraId="4DE09C57" w14:textId="77777777" w:rsidR="004C6B57" w:rsidRPr="00E71CD6" w:rsidRDefault="004C6B57" w:rsidP="00042417">
            <w:pPr>
              <w:pStyle w:val="TJSC-CorpodoTexto"/>
              <w:spacing w:line="240" w:lineRule="auto"/>
              <w:ind w:firstLine="0"/>
              <w:rPr>
                <w:sz w:val="16"/>
                <w:szCs w:val="16"/>
              </w:rPr>
            </w:pPr>
            <w:r>
              <w:rPr>
                <w:sz w:val="16"/>
                <w:szCs w:val="16"/>
              </w:rPr>
              <w:t>Resposta do bloqueio</w:t>
            </w:r>
          </w:p>
        </w:tc>
      </w:tr>
      <w:tr w:rsidR="004C6B57" w:rsidRPr="00C55272" w14:paraId="2C61ED24"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2AA378B9"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 xml:space="preserve">CV </w:t>
            </w:r>
            <w:proofErr w:type="spellStart"/>
            <w:r>
              <w:rPr>
                <w:rFonts w:eastAsia="Times New Roman"/>
                <w:kern w:val="0"/>
                <w:sz w:val="16"/>
                <w:szCs w:val="16"/>
                <w:lang w:eastAsia="pt-BR" w:bidi="ar-SA"/>
              </w:rPr>
              <w:t>Bacenjud</w:t>
            </w:r>
            <w:proofErr w:type="spellEnd"/>
            <w:r>
              <w:rPr>
                <w:rFonts w:eastAsia="Times New Roman"/>
                <w:kern w:val="0"/>
                <w:sz w:val="16"/>
                <w:szCs w:val="16"/>
                <w:lang w:eastAsia="pt-BR" w:bidi="ar-SA"/>
              </w:rPr>
              <w:t xml:space="preserve"> Intimação</w:t>
            </w:r>
          </w:p>
        </w:tc>
        <w:tc>
          <w:tcPr>
            <w:tcW w:w="5953" w:type="dxa"/>
            <w:tcBorders>
              <w:top w:val="single" w:sz="4" w:space="0" w:color="auto"/>
              <w:left w:val="single" w:sz="4" w:space="0" w:color="auto"/>
              <w:bottom w:val="single" w:sz="4" w:space="0" w:color="auto"/>
              <w:right w:val="single" w:sz="4" w:space="0" w:color="auto"/>
            </w:tcBorders>
          </w:tcPr>
          <w:p w14:paraId="5C5B0F2C" w14:textId="77777777" w:rsidR="004C6B57" w:rsidRPr="00E71CD6" w:rsidRDefault="004C6B57" w:rsidP="00042417">
            <w:pPr>
              <w:pStyle w:val="TJSC-CorpodoTexto"/>
              <w:spacing w:line="240" w:lineRule="auto"/>
              <w:ind w:firstLine="0"/>
              <w:rPr>
                <w:sz w:val="16"/>
                <w:szCs w:val="16"/>
              </w:rPr>
            </w:pPr>
            <w:r>
              <w:rPr>
                <w:sz w:val="16"/>
                <w:szCs w:val="16"/>
              </w:rPr>
              <w:t>Intimação do executado, conforme art. 854, § 3º, do CPC</w:t>
            </w:r>
          </w:p>
        </w:tc>
      </w:tr>
      <w:tr w:rsidR="004C6B57" w:rsidRPr="00C55272" w14:paraId="1ADB523B"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43D355F8"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 xml:space="preserve">CV </w:t>
            </w:r>
            <w:proofErr w:type="spellStart"/>
            <w:r>
              <w:rPr>
                <w:rFonts w:eastAsia="Times New Roman"/>
                <w:kern w:val="0"/>
                <w:sz w:val="16"/>
                <w:szCs w:val="16"/>
                <w:lang w:eastAsia="pt-BR" w:bidi="ar-SA"/>
              </w:rPr>
              <w:t>Bacenjud</w:t>
            </w:r>
            <w:proofErr w:type="spellEnd"/>
            <w:r>
              <w:rPr>
                <w:rFonts w:eastAsia="Times New Roman"/>
                <w:kern w:val="0"/>
                <w:sz w:val="16"/>
                <w:szCs w:val="16"/>
                <w:lang w:eastAsia="pt-BR" w:bidi="ar-SA"/>
              </w:rPr>
              <w:t xml:space="preserve"> Impugnação</w:t>
            </w:r>
          </w:p>
        </w:tc>
        <w:tc>
          <w:tcPr>
            <w:tcW w:w="5953" w:type="dxa"/>
            <w:tcBorders>
              <w:top w:val="single" w:sz="4" w:space="0" w:color="auto"/>
              <w:left w:val="single" w:sz="4" w:space="0" w:color="auto"/>
              <w:bottom w:val="single" w:sz="4" w:space="0" w:color="auto"/>
              <w:right w:val="single" w:sz="4" w:space="0" w:color="auto"/>
            </w:tcBorders>
          </w:tcPr>
          <w:p w14:paraId="1D95E768" w14:textId="77777777" w:rsidR="004C6B57" w:rsidRPr="00E71CD6" w:rsidRDefault="004C6B57" w:rsidP="00042417">
            <w:pPr>
              <w:pStyle w:val="TJSC-CorpodoTexto"/>
              <w:spacing w:line="240" w:lineRule="auto"/>
              <w:ind w:firstLine="0"/>
              <w:rPr>
                <w:sz w:val="16"/>
                <w:szCs w:val="16"/>
              </w:rPr>
            </w:pPr>
            <w:r>
              <w:rPr>
                <w:sz w:val="16"/>
                <w:szCs w:val="16"/>
              </w:rPr>
              <w:t>Análise da impugnação ao bloqueio</w:t>
            </w:r>
          </w:p>
        </w:tc>
      </w:tr>
      <w:tr w:rsidR="004C6B57" w:rsidRPr="00C55272" w14:paraId="6EEC2211"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6AEE65EA"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 xml:space="preserve">CV </w:t>
            </w:r>
            <w:proofErr w:type="spellStart"/>
            <w:r>
              <w:rPr>
                <w:rFonts w:eastAsia="Times New Roman"/>
                <w:kern w:val="0"/>
                <w:sz w:val="16"/>
                <w:szCs w:val="16"/>
                <w:lang w:eastAsia="pt-BR" w:bidi="ar-SA"/>
              </w:rPr>
              <w:t>Bacenjud</w:t>
            </w:r>
            <w:proofErr w:type="spellEnd"/>
            <w:r>
              <w:rPr>
                <w:rFonts w:eastAsia="Times New Roman"/>
                <w:kern w:val="0"/>
                <w:sz w:val="16"/>
                <w:szCs w:val="16"/>
                <w:lang w:eastAsia="pt-BR" w:bidi="ar-SA"/>
              </w:rPr>
              <w:t xml:space="preserve"> Transferência</w:t>
            </w:r>
          </w:p>
        </w:tc>
        <w:tc>
          <w:tcPr>
            <w:tcW w:w="5953" w:type="dxa"/>
            <w:tcBorders>
              <w:top w:val="single" w:sz="4" w:space="0" w:color="auto"/>
              <w:left w:val="single" w:sz="4" w:space="0" w:color="auto"/>
              <w:bottom w:val="single" w:sz="4" w:space="0" w:color="auto"/>
              <w:right w:val="single" w:sz="4" w:space="0" w:color="auto"/>
            </w:tcBorders>
          </w:tcPr>
          <w:p w14:paraId="56C8C2F5" w14:textId="77777777" w:rsidR="004C6B57" w:rsidRPr="00E71CD6" w:rsidRDefault="004C6B57" w:rsidP="00042417">
            <w:pPr>
              <w:pStyle w:val="TJSC-CorpodoTexto"/>
              <w:spacing w:line="240" w:lineRule="auto"/>
              <w:ind w:firstLine="0"/>
              <w:rPr>
                <w:sz w:val="16"/>
                <w:szCs w:val="16"/>
              </w:rPr>
            </w:pPr>
            <w:r>
              <w:rPr>
                <w:sz w:val="16"/>
                <w:szCs w:val="16"/>
              </w:rPr>
              <w:t>Cumprimento da decisão que determina a transferência ou o desbloqueio</w:t>
            </w:r>
          </w:p>
        </w:tc>
      </w:tr>
      <w:tr w:rsidR="004C6B57" w:rsidRPr="00C55272" w14:paraId="77B350C0"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73E3EA0C" w14:textId="77777777" w:rsidR="004C6B57" w:rsidRPr="00E71CD6"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CV Sistemas</w:t>
            </w:r>
          </w:p>
        </w:tc>
        <w:tc>
          <w:tcPr>
            <w:tcW w:w="5953" w:type="dxa"/>
            <w:tcBorders>
              <w:top w:val="single" w:sz="4" w:space="0" w:color="auto"/>
              <w:left w:val="single" w:sz="4" w:space="0" w:color="auto"/>
              <w:bottom w:val="single" w:sz="4" w:space="0" w:color="auto"/>
              <w:right w:val="single" w:sz="4" w:space="0" w:color="auto"/>
            </w:tcBorders>
          </w:tcPr>
          <w:p w14:paraId="0996C294" w14:textId="77777777" w:rsidR="004C6B57" w:rsidRPr="00E71CD6" w:rsidRDefault="004C6B57" w:rsidP="00042417">
            <w:pPr>
              <w:pStyle w:val="TJSC-CorpodoTexto"/>
              <w:spacing w:line="240" w:lineRule="auto"/>
              <w:ind w:firstLine="0"/>
              <w:rPr>
                <w:sz w:val="16"/>
                <w:szCs w:val="16"/>
              </w:rPr>
            </w:pPr>
            <w:r>
              <w:rPr>
                <w:sz w:val="16"/>
                <w:szCs w:val="16"/>
              </w:rPr>
              <w:t>Cumprir determinação de utilização dos sistemas conveniados</w:t>
            </w:r>
          </w:p>
        </w:tc>
      </w:tr>
      <w:tr w:rsidR="004C6B57" w:rsidRPr="00C55272" w14:paraId="1A5A572B"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352DBD4D"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CV Leilão</w:t>
            </w:r>
          </w:p>
        </w:tc>
        <w:tc>
          <w:tcPr>
            <w:tcW w:w="5953" w:type="dxa"/>
            <w:tcBorders>
              <w:top w:val="single" w:sz="4" w:space="0" w:color="auto"/>
              <w:left w:val="single" w:sz="4" w:space="0" w:color="auto"/>
              <w:bottom w:val="single" w:sz="4" w:space="0" w:color="auto"/>
              <w:right w:val="single" w:sz="4" w:space="0" w:color="auto"/>
            </w:tcBorders>
          </w:tcPr>
          <w:p w14:paraId="36C40E03" w14:textId="77777777" w:rsidR="004C6B57" w:rsidRPr="00E71CD6" w:rsidRDefault="004C6B57" w:rsidP="00042417">
            <w:pPr>
              <w:pStyle w:val="TJSC-CorpodoTexto"/>
              <w:spacing w:line="240" w:lineRule="auto"/>
              <w:ind w:firstLine="0"/>
              <w:rPr>
                <w:sz w:val="16"/>
                <w:szCs w:val="16"/>
              </w:rPr>
            </w:pPr>
            <w:r>
              <w:rPr>
                <w:sz w:val="16"/>
                <w:szCs w:val="16"/>
              </w:rPr>
              <w:t>Cumprir atos de leilão</w:t>
            </w:r>
          </w:p>
        </w:tc>
      </w:tr>
      <w:tr w:rsidR="004C6B57" w:rsidRPr="00C55272" w14:paraId="2397EA6B"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16CECA71"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 xml:space="preserve">CV </w:t>
            </w:r>
            <w:proofErr w:type="spellStart"/>
            <w:r w:rsidRPr="00792EA5">
              <w:rPr>
                <w:sz w:val="16"/>
              </w:rPr>
              <w:t>SIDEJUDAg</w:t>
            </w:r>
            <w:proofErr w:type="spellEnd"/>
            <w:r w:rsidRPr="00792EA5">
              <w:rPr>
                <w:sz w:val="16"/>
              </w:rPr>
              <w:t>. Expedir Alvará</w:t>
            </w:r>
          </w:p>
        </w:tc>
        <w:tc>
          <w:tcPr>
            <w:tcW w:w="5953" w:type="dxa"/>
            <w:tcBorders>
              <w:top w:val="single" w:sz="4" w:space="0" w:color="auto"/>
              <w:left w:val="single" w:sz="4" w:space="0" w:color="auto"/>
              <w:bottom w:val="single" w:sz="4" w:space="0" w:color="auto"/>
              <w:right w:val="single" w:sz="4" w:space="0" w:color="auto"/>
            </w:tcBorders>
          </w:tcPr>
          <w:p w14:paraId="1638FEE9" w14:textId="77777777" w:rsidR="004C6B57" w:rsidRPr="00E71CD6" w:rsidRDefault="004C6B57" w:rsidP="00042417">
            <w:pPr>
              <w:pStyle w:val="TJSC-CorpodoTexto"/>
              <w:spacing w:line="240" w:lineRule="auto"/>
              <w:ind w:firstLine="0"/>
              <w:rPr>
                <w:sz w:val="16"/>
                <w:szCs w:val="16"/>
              </w:rPr>
            </w:pPr>
            <w:r>
              <w:rPr>
                <w:sz w:val="16"/>
                <w:szCs w:val="16"/>
              </w:rPr>
              <w:t>Alvará concedido</w:t>
            </w:r>
          </w:p>
        </w:tc>
      </w:tr>
      <w:tr w:rsidR="004C6B57" w:rsidRPr="00C55272" w14:paraId="40F4393D"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1608C013"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 xml:space="preserve">CV </w:t>
            </w:r>
            <w:proofErr w:type="spellStart"/>
            <w:r w:rsidRPr="00792EA5">
              <w:rPr>
                <w:sz w:val="16"/>
              </w:rPr>
              <w:t>SIDEJUDAg</w:t>
            </w:r>
            <w:proofErr w:type="spellEnd"/>
            <w:r w:rsidRPr="00792EA5">
              <w:rPr>
                <w:sz w:val="16"/>
              </w:rPr>
              <w:t>. Assinatura Juiz</w:t>
            </w:r>
          </w:p>
        </w:tc>
        <w:tc>
          <w:tcPr>
            <w:tcW w:w="5953" w:type="dxa"/>
            <w:tcBorders>
              <w:top w:val="single" w:sz="4" w:space="0" w:color="auto"/>
              <w:left w:val="single" w:sz="4" w:space="0" w:color="auto"/>
              <w:bottom w:val="single" w:sz="4" w:space="0" w:color="auto"/>
              <w:right w:val="single" w:sz="4" w:space="0" w:color="auto"/>
            </w:tcBorders>
          </w:tcPr>
          <w:p w14:paraId="68BD4B07" w14:textId="77777777" w:rsidR="004C6B57" w:rsidRPr="00E71CD6" w:rsidRDefault="004C6B57" w:rsidP="00042417">
            <w:pPr>
              <w:pStyle w:val="TJSC-CorpodoTexto"/>
              <w:spacing w:line="240" w:lineRule="auto"/>
              <w:ind w:firstLine="0"/>
              <w:rPr>
                <w:sz w:val="16"/>
                <w:szCs w:val="16"/>
              </w:rPr>
            </w:pPr>
            <w:r>
              <w:rPr>
                <w:sz w:val="16"/>
                <w:szCs w:val="16"/>
              </w:rPr>
              <w:t>Alvará emitido</w:t>
            </w:r>
          </w:p>
        </w:tc>
      </w:tr>
      <w:tr w:rsidR="004C6B57" w:rsidRPr="00C55272" w14:paraId="29EB8C66"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7444B000"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 xml:space="preserve">CV </w:t>
            </w:r>
            <w:proofErr w:type="spellStart"/>
            <w:r w:rsidRPr="007A7ABD">
              <w:rPr>
                <w:sz w:val="16"/>
              </w:rPr>
              <w:t>SIDEJUDAg</w:t>
            </w:r>
            <w:proofErr w:type="spellEnd"/>
            <w:r w:rsidRPr="007A7ABD">
              <w:rPr>
                <w:sz w:val="16"/>
              </w:rPr>
              <w:t>. Resposta</w:t>
            </w:r>
          </w:p>
        </w:tc>
        <w:tc>
          <w:tcPr>
            <w:tcW w:w="5953" w:type="dxa"/>
            <w:tcBorders>
              <w:top w:val="single" w:sz="4" w:space="0" w:color="auto"/>
              <w:left w:val="single" w:sz="4" w:space="0" w:color="auto"/>
              <w:bottom w:val="single" w:sz="4" w:space="0" w:color="auto"/>
              <w:right w:val="single" w:sz="4" w:space="0" w:color="auto"/>
            </w:tcBorders>
          </w:tcPr>
          <w:p w14:paraId="0A20DDD9" w14:textId="77777777" w:rsidR="004C6B57" w:rsidRPr="00E71CD6" w:rsidRDefault="004C6B57" w:rsidP="00042417">
            <w:pPr>
              <w:pStyle w:val="TJSC-CorpodoTexto"/>
              <w:spacing w:line="240" w:lineRule="auto"/>
              <w:ind w:firstLine="0"/>
              <w:rPr>
                <w:sz w:val="16"/>
                <w:szCs w:val="16"/>
              </w:rPr>
            </w:pPr>
            <w:r>
              <w:rPr>
                <w:sz w:val="16"/>
                <w:szCs w:val="16"/>
              </w:rPr>
              <w:t>Alvará encaminhado</w:t>
            </w:r>
          </w:p>
        </w:tc>
      </w:tr>
      <w:tr w:rsidR="004C6B57" w:rsidRPr="00C55272" w14:paraId="5507D827" w14:textId="77777777" w:rsidTr="009957BE">
        <w:tc>
          <w:tcPr>
            <w:tcW w:w="3114" w:type="dxa"/>
            <w:tcBorders>
              <w:top w:val="single" w:sz="4" w:space="0" w:color="auto"/>
              <w:left w:val="single" w:sz="4" w:space="0" w:color="auto"/>
              <w:bottom w:val="single" w:sz="4" w:space="0" w:color="auto"/>
              <w:right w:val="single" w:sz="4" w:space="0" w:color="auto"/>
            </w:tcBorders>
          </w:tcPr>
          <w:p w14:paraId="4C75F23B"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CV Suspensão 921, I, II e IV</w:t>
            </w:r>
          </w:p>
        </w:tc>
        <w:tc>
          <w:tcPr>
            <w:tcW w:w="5953" w:type="dxa"/>
            <w:tcBorders>
              <w:top w:val="single" w:sz="4" w:space="0" w:color="auto"/>
              <w:left w:val="single" w:sz="4" w:space="0" w:color="auto"/>
              <w:bottom w:val="single" w:sz="4" w:space="0" w:color="auto"/>
              <w:right w:val="single" w:sz="4" w:space="0" w:color="auto"/>
            </w:tcBorders>
          </w:tcPr>
          <w:p w14:paraId="63DA9EB8" w14:textId="77777777" w:rsidR="004C6B57" w:rsidRPr="00E71CD6" w:rsidRDefault="004C6B57" w:rsidP="00042417">
            <w:pPr>
              <w:pStyle w:val="TJSC-CorpodoTexto"/>
              <w:spacing w:line="240" w:lineRule="auto"/>
              <w:ind w:firstLine="0"/>
              <w:rPr>
                <w:sz w:val="16"/>
                <w:szCs w:val="16"/>
              </w:rPr>
            </w:pPr>
            <w:r>
              <w:rPr>
                <w:sz w:val="16"/>
                <w:szCs w:val="16"/>
              </w:rPr>
              <w:t xml:space="preserve">Processo suspenso, na forma do art. </w:t>
            </w:r>
            <w:r>
              <w:rPr>
                <w:rFonts w:eastAsia="Times New Roman"/>
                <w:kern w:val="0"/>
                <w:sz w:val="16"/>
                <w:szCs w:val="16"/>
                <w:lang w:eastAsia="pt-BR" w:bidi="ar-SA"/>
              </w:rPr>
              <w:t>921, I, II e IV, do CPC</w:t>
            </w:r>
          </w:p>
        </w:tc>
      </w:tr>
      <w:tr w:rsidR="004C6B57" w:rsidRPr="00C55272" w14:paraId="66ECEFD1" w14:textId="77777777" w:rsidTr="009957BE">
        <w:tc>
          <w:tcPr>
            <w:tcW w:w="3114" w:type="dxa"/>
            <w:tcBorders>
              <w:top w:val="single" w:sz="4" w:space="0" w:color="auto"/>
              <w:left w:val="single" w:sz="4" w:space="0" w:color="auto"/>
              <w:bottom w:val="single" w:sz="4" w:space="0" w:color="auto"/>
              <w:right w:val="single" w:sz="4" w:space="0" w:color="auto"/>
            </w:tcBorders>
          </w:tcPr>
          <w:p w14:paraId="28FC2BCF"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CV Suspensão 921, III, § 1º</w:t>
            </w:r>
          </w:p>
        </w:tc>
        <w:tc>
          <w:tcPr>
            <w:tcW w:w="5953" w:type="dxa"/>
            <w:tcBorders>
              <w:top w:val="single" w:sz="4" w:space="0" w:color="auto"/>
              <w:left w:val="single" w:sz="4" w:space="0" w:color="auto"/>
              <w:bottom w:val="single" w:sz="4" w:space="0" w:color="auto"/>
              <w:right w:val="single" w:sz="4" w:space="0" w:color="auto"/>
            </w:tcBorders>
          </w:tcPr>
          <w:p w14:paraId="6D295D4B" w14:textId="77777777" w:rsidR="004C6B57" w:rsidRPr="00E71CD6" w:rsidRDefault="004C6B57" w:rsidP="00042417">
            <w:pPr>
              <w:pStyle w:val="TJSC-CorpodoTexto"/>
              <w:spacing w:line="240" w:lineRule="auto"/>
              <w:ind w:firstLine="0"/>
              <w:rPr>
                <w:sz w:val="16"/>
                <w:szCs w:val="16"/>
              </w:rPr>
            </w:pPr>
            <w:r>
              <w:rPr>
                <w:sz w:val="16"/>
                <w:szCs w:val="16"/>
              </w:rPr>
              <w:t xml:space="preserve">Processo suspenso, na forma do art. </w:t>
            </w:r>
            <w:r>
              <w:rPr>
                <w:rFonts w:eastAsia="Times New Roman"/>
                <w:kern w:val="0"/>
                <w:sz w:val="16"/>
                <w:szCs w:val="16"/>
                <w:lang w:eastAsia="pt-BR" w:bidi="ar-SA"/>
              </w:rPr>
              <w:t>921, III, do CPC</w:t>
            </w:r>
          </w:p>
        </w:tc>
      </w:tr>
      <w:tr w:rsidR="004C6B57" w:rsidRPr="00C55272" w14:paraId="44E10080" w14:textId="77777777" w:rsidTr="009957BE">
        <w:tc>
          <w:tcPr>
            <w:tcW w:w="3114" w:type="dxa"/>
            <w:tcBorders>
              <w:top w:val="single" w:sz="4" w:space="0" w:color="auto"/>
              <w:left w:val="single" w:sz="4" w:space="0" w:color="auto"/>
              <w:bottom w:val="single" w:sz="4" w:space="0" w:color="auto"/>
              <w:right w:val="single" w:sz="4" w:space="0" w:color="auto"/>
            </w:tcBorders>
          </w:tcPr>
          <w:p w14:paraId="2AB92295"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CV Arquivamento 921, III, § 2º</w:t>
            </w:r>
          </w:p>
        </w:tc>
        <w:tc>
          <w:tcPr>
            <w:tcW w:w="5953" w:type="dxa"/>
            <w:tcBorders>
              <w:top w:val="single" w:sz="4" w:space="0" w:color="auto"/>
              <w:left w:val="single" w:sz="4" w:space="0" w:color="auto"/>
              <w:bottom w:val="single" w:sz="4" w:space="0" w:color="auto"/>
              <w:right w:val="single" w:sz="4" w:space="0" w:color="auto"/>
            </w:tcBorders>
          </w:tcPr>
          <w:p w14:paraId="1B70790F" w14:textId="77777777" w:rsidR="004C6B57" w:rsidRPr="00E71CD6" w:rsidRDefault="004C6B57" w:rsidP="00042417">
            <w:pPr>
              <w:pStyle w:val="TJSC-CorpodoTexto"/>
              <w:spacing w:line="240" w:lineRule="auto"/>
              <w:ind w:firstLine="0"/>
              <w:rPr>
                <w:sz w:val="16"/>
                <w:szCs w:val="16"/>
              </w:rPr>
            </w:pPr>
            <w:r>
              <w:rPr>
                <w:sz w:val="16"/>
                <w:szCs w:val="16"/>
              </w:rPr>
              <w:t xml:space="preserve">Processo arquivado, na forma do </w:t>
            </w:r>
            <w:r>
              <w:rPr>
                <w:rFonts w:eastAsia="Times New Roman"/>
                <w:kern w:val="0"/>
                <w:sz w:val="16"/>
                <w:szCs w:val="16"/>
                <w:lang w:eastAsia="pt-BR" w:bidi="ar-SA"/>
              </w:rPr>
              <w:t>art. 921, III, § 2º, do CPC</w:t>
            </w:r>
          </w:p>
        </w:tc>
      </w:tr>
      <w:tr w:rsidR="004C6B57" w:rsidRPr="00C55272" w14:paraId="61E0ADBC" w14:textId="77777777" w:rsidTr="009957BE">
        <w:tc>
          <w:tcPr>
            <w:tcW w:w="3114" w:type="dxa"/>
            <w:tcBorders>
              <w:top w:val="single" w:sz="4" w:space="0" w:color="auto"/>
              <w:left w:val="single" w:sz="4" w:space="0" w:color="auto"/>
              <w:bottom w:val="single" w:sz="4" w:space="0" w:color="auto"/>
              <w:right w:val="single" w:sz="4" w:space="0" w:color="auto"/>
            </w:tcBorders>
          </w:tcPr>
          <w:p w14:paraId="06DD165B" w14:textId="77777777" w:rsidR="004C6B57" w:rsidRPr="00EB223B" w:rsidRDefault="004C6B57" w:rsidP="00042417">
            <w:pPr>
              <w:ind w:left="2"/>
              <w:rPr>
                <w:sz w:val="16"/>
                <w:szCs w:val="16"/>
              </w:rPr>
            </w:pPr>
            <w:r>
              <w:rPr>
                <w:sz w:val="16"/>
                <w:szCs w:val="16"/>
              </w:rPr>
              <w:t>CV</w:t>
            </w:r>
            <w:r w:rsidRPr="00EB223B">
              <w:rPr>
                <w:sz w:val="16"/>
                <w:szCs w:val="16"/>
              </w:rPr>
              <w:t xml:space="preserve"> Arquivamento Definitivo</w:t>
            </w:r>
          </w:p>
        </w:tc>
        <w:tc>
          <w:tcPr>
            <w:tcW w:w="5953" w:type="dxa"/>
            <w:tcBorders>
              <w:top w:val="single" w:sz="4" w:space="0" w:color="auto"/>
              <w:left w:val="single" w:sz="4" w:space="0" w:color="auto"/>
              <w:bottom w:val="single" w:sz="4" w:space="0" w:color="auto"/>
              <w:right w:val="single" w:sz="4" w:space="0" w:color="auto"/>
            </w:tcBorders>
          </w:tcPr>
          <w:p w14:paraId="6AAF4B17" w14:textId="77777777" w:rsidR="004C6B57" w:rsidRPr="00E71CD6" w:rsidRDefault="004C6B57" w:rsidP="00042417">
            <w:pPr>
              <w:pStyle w:val="TJSC-CorpodoTexto"/>
              <w:spacing w:line="240" w:lineRule="auto"/>
              <w:ind w:firstLine="0"/>
              <w:rPr>
                <w:sz w:val="16"/>
                <w:szCs w:val="16"/>
              </w:rPr>
            </w:pPr>
            <w:r>
              <w:rPr>
                <w:sz w:val="16"/>
                <w:szCs w:val="16"/>
              </w:rPr>
              <w:t>Processos arquivados definitivamente</w:t>
            </w:r>
          </w:p>
        </w:tc>
      </w:tr>
    </w:tbl>
    <w:p w14:paraId="0375F338" w14:textId="77777777" w:rsidR="004C6B57" w:rsidRPr="00C55272" w:rsidRDefault="004C6B57" w:rsidP="00042417">
      <w:pPr>
        <w:pStyle w:val="TJSC-CorpodoTexto"/>
      </w:pPr>
    </w:p>
    <w:p w14:paraId="5F0070BA" w14:textId="77777777" w:rsidR="004C6B57" w:rsidRPr="00C55272" w:rsidRDefault="004C6B57" w:rsidP="00042417">
      <w:pPr>
        <w:pStyle w:val="Ttulo3Menor"/>
        <w:spacing w:before="0"/>
        <w:outlineLvl w:val="0"/>
        <w:rPr>
          <w:rFonts w:cs="Arial"/>
        </w:rPr>
      </w:pPr>
      <w:r w:rsidRPr="00C55272">
        <w:rPr>
          <w:rFonts w:cs="Arial"/>
        </w:rPr>
        <w:t>4.</w:t>
      </w:r>
      <w:r>
        <w:rPr>
          <w:rFonts w:cs="Arial"/>
        </w:rPr>
        <w:t>9</w:t>
      </w:r>
      <w:r w:rsidRPr="00C55272">
        <w:rPr>
          <w:rFonts w:cs="Arial"/>
        </w:rPr>
        <w:t>.</w:t>
      </w:r>
      <w:r>
        <w:rPr>
          <w:rFonts w:cs="Arial"/>
        </w:rPr>
        <w:t>3</w:t>
      </w:r>
      <w:r w:rsidRPr="00C55272">
        <w:rPr>
          <w:rFonts w:cs="Arial"/>
        </w:rPr>
        <w:t xml:space="preserve">. Competência </w:t>
      </w:r>
      <w:r>
        <w:rPr>
          <w:rFonts w:cs="Arial"/>
        </w:rPr>
        <w:t>criminal</w:t>
      </w:r>
    </w:p>
    <w:tbl>
      <w:tblPr>
        <w:tblW w:w="9067" w:type="dxa"/>
        <w:tblLook w:val="04A0" w:firstRow="1" w:lastRow="0" w:firstColumn="1" w:lastColumn="0" w:noHBand="0" w:noVBand="1"/>
      </w:tblPr>
      <w:tblGrid>
        <w:gridCol w:w="3114"/>
        <w:gridCol w:w="5953"/>
      </w:tblGrid>
      <w:tr w:rsidR="004C6B57" w:rsidRPr="00C55272" w14:paraId="0E98062B" w14:textId="77777777" w:rsidTr="009957BE">
        <w:tc>
          <w:tcPr>
            <w:tcW w:w="31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F1710E" w14:textId="77777777" w:rsidR="004C6B57" w:rsidRPr="00E71CD6" w:rsidRDefault="004C6B57" w:rsidP="00042417">
            <w:pPr>
              <w:pStyle w:val="TJSC-CorpodoTexto"/>
              <w:spacing w:line="240" w:lineRule="auto"/>
              <w:ind w:firstLine="0"/>
              <w:rPr>
                <w:b/>
                <w:sz w:val="16"/>
                <w:szCs w:val="16"/>
              </w:rPr>
            </w:pPr>
            <w:r>
              <w:rPr>
                <w:b/>
                <w:sz w:val="16"/>
                <w:szCs w:val="16"/>
              </w:rPr>
              <w:t>Nome do l</w:t>
            </w:r>
            <w:r w:rsidRPr="00E71CD6">
              <w:rPr>
                <w:b/>
                <w:sz w:val="16"/>
                <w:szCs w:val="16"/>
              </w:rPr>
              <w:t>ocalizador</w:t>
            </w:r>
          </w:p>
        </w:tc>
        <w:tc>
          <w:tcPr>
            <w:tcW w:w="595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8AE59F" w14:textId="77777777" w:rsidR="004C6B57" w:rsidRPr="00E71CD6" w:rsidRDefault="004C6B57" w:rsidP="00042417">
            <w:pPr>
              <w:pStyle w:val="TJSC-CorpodoTexto"/>
              <w:spacing w:line="240" w:lineRule="auto"/>
              <w:ind w:firstLine="0"/>
              <w:rPr>
                <w:b/>
                <w:sz w:val="16"/>
                <w:szCs w:val="16"/>
              </w:rPr>
            </w:pPr>
            <w:r>
              <w:rPr>
                <w:b/>
                <w:sz w:val="16"/>
                <w:szCs w:val="16"/>
              </w:rPr>
              <w:t>Descrição do localizador</w:t>
            </w:r>
          </w:p>
        </w:tc>
      </w:tr>
      <w:tr w:rsidR="004C6B57" w:rsidRPr="00C55272" w14:paraId="31A6B9B6"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79314768" w14:textId="77777777" w:rsidR="004C6B57" w:rsidRPr="00E71CD6"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CR Concluso I</w:t>
            </w:r>
            <w:r w:rsidRPr="00E71CD6">
              <w:rPr>
                <w:rFonts w:eastAsia="Times New Roman"/>
                <w:kern w:val="0"/>
                <w:sz w:val="16"/>
                <w:szCs w:val="16"/>
                <w:lang w:eastAsia="pt-BR" w:bidi="ar-SA"/>
              </w:rPr>
              <w:t>nicial</w:t>
            </w:r>
          </w:p>
        </w:tc>
        <w:tc>
          <w:tcPr>
            <w:tcW w:w="5953" w:type="dxa"/>
            <w:tcBorders>
              <w:top w:val="single" w:sz="4" w:space="0" w:color="auto"/>
              <w:left w:val="single" w:sz="4" w:space="0" w:color="auto"/>
              <w:bottom w:val="single" w:sz="4" w:space="0" w:color="auto"/>
              <w:right w:val="single" w:sz="4" w:space="0" w:color="auto"/>
            </w:tcBorders>
          </w:tcPr>
          <w:p w14:paraId="728D4BED" w14:textId="77777777" w:rsidR="004C6B57" w:rsidRPr="00E71CD6" w:rsidRDefault="004C6B57" w:rsidP="00042417">
            <w:pPr>
              <w:pStyle w:val="TJSC-CorpodoTexto"/>
              <w:spacing w:line="240" w:lineRule="auto"/>
              <w:ind w:firstLine="0"/>
              <w:rPr>
                <w:sz w:val="16"/>
                <w:szCs w:val="16"/>
              </w:rPr>
            </w:pPr>
            <w:r w:rsidRPr="007E446F">
              <w:rPr>
                <w:color w:val="000000" w:themeColor="text1"/>
                <w:sz w:val="16"/>
                <w:szCs w:val="16"/>
              </w:rPr>
              <w:t>Análise inicial da demanda</w:t>
            </w:r>
          </w:p>
        </w:tc>
      </w:tr>
      <w:tr w:rsidR="004C6B57" w:rsidRPr="00C55272" w14:paraId="7398840A"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642F4345"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CR Concluso Urgente</w:t>
            </w:r>
          </w:p>
        </w:tc>
        <w:tc>
          <w:tcPr>
            <w:tcW w:w="5953" w:type="dxa"/>
            <w:tcBorders>
              <w:top w:val="single" w:sz="4" w:space="0" w:color="auto"/>
              <w:left w:val="single" w:sz="4" w:space="0" w:color="auto"/>
              <w:bottom w:val="single" w:sz="4" w:space="0" w:color="auto"/>
              <w:right w:val="single" w:sz="4" w:space="0" w:color="auto"/>
            </w:tcBorders>
          </w:tcPr>
          <w:p w14:paraId="0434AB33" w14:textId="77777777" w:rsidR="004C6B57" w:rsidRPr="007E446F" w:rsidRDefault="004C6B57" w:rsidP="00042417">
            <w:pPr>
              <w:pStyle w:val="TJSC-CorpodoTexto"/>
              <w:spacing w:line="240" w:lineRule="auto"/>
              <w:ind w:firstLine="0"/>
              <w:rPr>
                <w:color w:val="000000" w:themeColor="text1"/>
                <w:sz w:val="16"/>
                <w:szCs w:val="16"/>
              </w:rPr>
            </w:pPr>
            <w:r>
              <w:rPr>
                <w:color w:val="000000" w:themeColor="text1"/>
                <w:sz w:val="16"/>
                <w:szCs w:val="16"/>
              </w:rPr>
              <w:t>Processo que demanda prioridade no andamento</w:t>
            </w:r>
          </w:p>
        </w:tc>
      </w:tr>
      <w:tr w:rsidR="004C6B57" w:rsidRPr="00C55272" w14:paraId="14D1D9E7"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3D0E5C88"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CR Concluso Despacho/Decisão</w:t>
            </w:r>
          </w:p>
        </w:tc>
        <w:tc>
          <w:tcPr>
            <w:tcW w:w="5953" w:type="dxa"/>
            <w:tcBorders>
              <w:top w:val="single" w:sz="4" w:space="0" w:color="auto"/>
              <w:left w:val="single" w:sz="4" w:space="0" w:color="auto"/>
              <w:bottom w:val="single" w:sz="4" w:space="0" w:color="auto"/>
              <w:right w:val="single" w:sz="4" w:space="0" w:color="auto"/>
            </w:tcBorders>
          </w:tcPr>
          <w:p w14:paraId="6B00B2A2" w14:textId="77777777" w:rsidR="004C6B57" w:rsidRDefault="004C6B57" w:rsidP="00042417">
            <w:pPr>
              <w:pStyle w:val="TJSC-CorpodoTexto"/>
              <w:spacing w:line="240" w:lineRule="auto"/>
              <w:ind w:firstLine="0"/>
              <w:rPr>
                <w:color w:val="000000" w:themeColor="text1"/>
                <w:sz w:val="16"/>
                <w:szCs w:val="16"/>
              </w:rPr>
            </w:pPr>
            <w:r>
              <w:rPr>
                <w:color w:val="000000" w:themeColor="text1"/>
                <w:sz w:val="16"/>
                <w:szCs w:val="16"/>
              </w:rPr>
              <w:t>Conclusão para despacho/decisão</w:t>
            </w:r>
          </w:p>
        </w:tc>
      </w:tr>
      <w:tr w:rsidR="004C6B57" w:rsidRPr="00C55272" w14:paraId="7A93E5FF"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51A13FDE"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color w:val="000000" w:themeColor="text1"/>
                <w:kern w:val="0"/>
                <w:sz w:val="16"/>
                <w:szCs w:val="16"/>
                <w:lang w:eastAsia="pt-BR" w:bidi="ar-SA"/>
              </w:rPr>
              <w:t>CR Concluso Resposta</w:t>
            </w:r>
          </w:p>
        </w:tc>
        <w:tc>
          <w:tcPr>
            <w:tcW w:w="5953" w:type="dxa"/>
            <w:tcBorders>
              <w:top w:val="single" w:sz="4" w:space="0" w:color="auto"/>
              <w:left w:val="single" w:sz="4" w:space="0" w:color="auto"/>
              <w:bottom w:val="single" w:sz="4" w:space="0" w:color="auto"/>
              <w:right w:val="single" w:sz="4" w:space="0" w:color="auto"/>
            </w:tcBorders>
          </w:tcPr>
          <w:p w14:paraId="321C1665" w14:textId="77777777" w:rsidR="004C6B57" w:rsidRDefault="004C6B57" w:rsidP="00042417">
            <w:pPr>
              <w:pStyle w:val="TJSC-CorpodoTexto"/>
              <w:spacing w:line="240" w:lineRule="auto"/>
              <w:ind w:firstLine="0"/>
              <w:rPr>
                <w:color w:val="000000" w:themeColor="text1"/>
                <w:sz w:val="16"/>
                <w:szCs w:val="16"/>
              </w:rPr>
            </w:pPr>
            <w:r w:rsidRPr="007E446F">
              <w:rPr>
                <w:color w:val="000000" w:themeColor="text1"/>
                <w:sz w:val="16"/>
                <w:szCs w:val="16"/>
              </w:rPr>
              <w:t xml:space="preserve">Análise das </w:t>
            </w:r>
            <w:r>
              <w:rPr>
                <w:color w:val="000000" w:themeColor="text1"/>
                <w:sz w:val="16"/>
                <w:szCs w:val="16"/>
              </w:rPr>
              <w:t>hipóteses de absolvição sumária e providências para a instrução</w:t>
            </w:r>
          </w:p>
        </w:tc>
      </w:tr>
      <w:tr w:rsidR="004C6B57" w:rsidRPr="00C55272" w14:paraId="2D3588B3"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16EB6884" w14:textId="77777777" w:rsidR="004C6B57"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kern w:val="0"/>
                <w:sz w:val="16"/>
                <w:szCs w:val="16"/>
                <w:lang w:eastAsia="pt-BR" w:bidi="ar-SA"/>
              </w:rPr>
              <w:t xml:space="preserve">CR Concluso </w:t>
            </w:r>
            <w:r w:rsidRPr="00E71CD6">
              <w:rPr>
                <w:rFonts w:eastAsia="Times New Roman"/>
                <w:kern w:val="0"/>
                <w:sz w:val="16"/>
                <w:szCs w:val="16"/>
                <w:lang w:eastAsia="pt-BR" w:bidi="ar-SA"/>
              </w:rPr>
              <w:t>Sentença</w:t>
            </w:r>
          </w:p>
        </w:tc>
        <w:tc>
          <w:tcPr>
            <w:tcW w:w="5953" w:type="dxa"/>
            <w:tcBorders>
              <w:top w:val="single" w:sz="4" w:space="0" w:color="auto"/>
              <w:left w:val="single" w:sz="4" w:space="0" w:color="auto"/>
              <w:bottom w:val="single" w:sz="4" w:space="0" w:color="auto"/>
              <w:right w:val="single" w:sz="4" w:space="0" w:color="auto"/>
            </w:tcBorders>
          </w:tcPr>
          <w:p w14:paraId="6015539D" w14:textId="77777777" w:rsidR="004C6B57" w:rsidRPr="007E446F" w:rsidRDefault="004C6B57" w:rsidP="00042417">
            <w:pPr>
              <w:pStyle w:val="TJSC-CorpodoTexto"/>
              <w:spacing w:line="240" w:lineRule="auto"/>
              <w:ind w:firstLine="0"/>
              <w:rPr>
                <w:color w:val="000000" w:themeColor="text1"/>
                <w:sz w:val="16"/>
                <w:szCs w:val="16"/>
              </w:rPr>
            </w:pPr>
            <w:r>
              <w:rPr>
                <w:sz w:val="16"/>
                <w:szCs w:val="16"/>
              </w:rPr>
              <w:t>Processo concluso para prolação de sentença</w:t>
            </w:r>
          </w:p>
        </w:tc>
      </w:tr>
      <w:tr w:rsidR="004C6B57" w:rsidRPr="00C55272" w14:paraId="2C475535"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79CA0C9F"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CR Cumprir Urgente</w:t>
            </w:r>
          </w:p>
        </w:tc>
        <w:tc>
          <w:tcPr>
            <w:tcW w:w="5953" w:type="dxa"/>
            <w:tcBorders>
              <w:top w:val="single" w:sz="4" w:space="0" w:color="auto"/>
              <w:left w:val="single" w:sz="4" w:space="0" w:color="auto"/>
              <w:bottom w:val="single" w:sz="4" w:space="0" w:color="auto"/>
              <w:right w:val="single" w:sz="4" w:space="0" w:color="auto"/>
            </w:tcBorders>
          </w:tcPr>
          <w:p w14:paraId="5753288C" w14:textId="77777777" w:rsidR="004C6B57" w:rsidRPr="007E446F" w:rsidRDefault="004C6B57" w:rsidP="00042417">
            <w:pPr>
              <w:pStyle w:val="TJSC-CorpodoTexto"/>
              <w:spacing w:line="240" w:lineRule="auto"/>
              <w:ind w:firstLine="0"/>
              <w:rPr>
                <w:color w:val="000000" w:themeColor="text1"/>
                <w:sz w:val="16"/>
                <w:szCs w:val="16"/>
              </w:rPr>
            </w:pPr>
            <w:r w:rsidRPr="00EF4B38">
              <w:rPr>
                <w:color w:val="000000" w:themeColor="text1"/>
                <w:sz w:val="16"/>
                <w:szCs w:val="16"/>
              </w:rPr>
              <w:t>Cumprir decisões com determinação urgente</w:t>
            </w:r>
          </w:p>
        </w:tc>
      </w:tr>
      <w:tr w:rsidR="004C6B57" w:rsidRPr="00C55272" w14:paraId="75B78ED1"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479C9DA2"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CR Delegacia de Polícia</w:t>
            </w:r>
          </w:p>
        </w:tc>
        <w:tc>
          <w:tcPr>
            <w:tcW w:w="5953" w:type="dxa"/>
            <w:tcBorders>
              <w:top w:val="single" w:sz="4" w:space="0" w:color="auto"/>
              <w:left w:val="single" w:sz="4" w:space="0" w:color="auto"/>
              <w:bottom w:val="single" w:sz="4" w:space="0" w:color="auto"/>
              <w:right w:val="single" w:sz="4" w:space="0" w:color="auto"/>
            </w:tcBorders>
          </w:tcPr>
          <w:p w14:paraId="5E581F59" w14:textId="77777777" w:rsidR="004C6B57" w:rsidRPr="007E446F" w:rsidRDefault="004C6B57" w:rsidP="00042417">
            <w:pPr>
              <w:pStyle w:val="TJSC-CorpodoTexto"/>
              <w:spacing w:line="240" w:lineRule="auto"/>
              <w:ind w:firstLine="0"/>
              <w:rPr>
                <w:color w:val="000000" w:themeColor="text1"/>
                <w:sz w:val="16"/>
                <w:szCs w:val="16"/>
              </w:rPr>
            </w:pPr>
            <w:r>
              <w:rPr>
                <w:color w:val="000000" w:themeColor="text1"/>
                <w:sz w:val="16"/>
                <w:szCs w:val="16"/>
              </w:rPr>
              <w:t>Baixado para providências da Delegacia</w:t>
            </w:r>
          </w:p>
        </w:tc>
      </w:tr>
      <w:tr w:rsidR="004C6B57" w:rsidRPr="00C55272" w14:paraId="33035627"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1DEEE0F0"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CR Antecedentes e Histórico</w:t>
            </w:r>
          </w:p>
        </w:tc>
        <w:tc>
          <w:tcPr>
            <w:tcW w:w="5953" w:type="dxa"/>
            <w:tcBorders>
              <w:top w:val="single" w:sz="4" w:space="0" w:color="auto"/>
              <w:left w:val="single" w:sz="4" w:space="0" w:color="auto"/>
              <w:bottom w:val="single" w:sz="4" w:space="0" w:color="auto"/>
              <w:right w:val="single" w:sz="4" w:space="0" w:color="auto"/>
            </w:tcBorders>
          </w:tcPr>
          <w:p w14:paraId="70381826" w14:textId="77777777" w:rsidR="004C6B57" w:rsidRPr="007E446F" w:rsidRDefault="004C6B57" w:rsidP="00042417">
            <w:pPr>
              <w:pStyle w:val="TJSC-CorpodoTexto"/>
              <w:spacing w:line="240" w:lineRule="auto"/>
              <w:ind w:firstLine="0"/>
              <w:rPr>
                <w:color w:val="000000" w:themeColor="text1"/>
                <w:sz w:val="16"/>
                <w:szCs w:val="16"/>
              </w:rPr>
            </w:pPr>
            <w:r>
              <w:rPr>
                <w:color w:val="000000" w:themeColor="text1"/>
                <w:sz w:val="16"/>
                <w:szCs w:val="16"/>
              </w:rPr>
              <w:t>Certificar antecedentes e alimentar histórico de partes</w:t>
            </w:r>
          </w:p>
        </w:tc>
      </w:tr>
      <w:tr w:rsidR="004C6B57" w:rsidRPr="00C55272" w14:paraId="6A43ABAF"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220CE2D2"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color w:val="000000" w:themeColor="text1"/>
                <w:kern w:val="0"/>
                <w:sz w:val="16"/>
                <w:szCs w:val="16"/>
                <w:lang w:eastAsia="pt-BR" w:bidi="ar-SA"/>
              </w:rPr>
              <w:t xml:space="preserve">CR </w:t>
            </w:r>
            <w:r w:rsidRPr="007E446F">
              <w:rPr>
                <w:rFonts w:eastAsia="Times New Roman"/>
                <w:color w:val="000000" w:themeColor="text1"/>
                <w:kern w:val="0"/>
                <w:sz w:val="16"/>
                <w:szCs w:val="16"/>
                <w:lang w:eastAsia="pt-BR" w:bidi="ar-SA"/>
              </w:rPr>
              <w:t>Ag. Emenda</w:t>
            </w:r>
          </w:p>
        </w:tc>
        <w:tc>
          <w:tcPr>
            <w:tcW w:w="5953" w:type="dxa"/>
            <w:tcBorders>
              <w:top w:val="single" w:sz="4" w:space="0" w:color="auto"/>
              <w:left w:val="single" w:sz="4" w:space="0" w:color="auto"/>
              <w:bottom w:val="single" w:sz="4" w:space="0" w:color="auto"/>
              <w:right w:val="single" w:sz="4" w:space="0" w:color="auto"/>
            </w:tcBorders>
          </w:tcPr>
          <w:p w14:paraId="63666528" w14:textId="77777777" w:rsidR="004C6B57" w:rsidRPr="00E71CD6" w:rsidRDefault="004C6B57" w:rsidP="00042417">
            <w:pPr>
              <w:pStyle w:val="TJSC-CorpodoTexto"/>
              <w:spacing w:line="240" w:lineRule="auto"/>
              <w:ind w:firstLine="0"/>
              <w:rPr>
                <w:sz w:val="16"/>
                <w:szCs w:val="16"/>
              </w:rPr>
            </w:pPr>
            <w:r w:rsidRPr="007E446F">
              <w:rPr>
                <w:color w:val="000000" w:themeColor="text1"/>
                <w:sz w:val="16"/>
                <w:szCs w:val="16"/>
              </w:rPr>
              <w:t xml:space="preserve">Aguardando cumprimento da determinação de emenda da </w:t>
            </w:r>
            <w:r>
              <w:rPr>
                <w:color w:val="000000" w:themeColor="text1"/>
                <w:sz w:val="16"/>
                <w:szCs w:val="16"/>
              </w:rPr>
              <w:t>denúncia/queixa</w:t>
            </w:r>
          </w:p>
        </w:tc>
      </w:tr>
      <w:tr w:rsidR="004C6B57" w:rsidRPr="00C55272" w14:paraId="40A59F53"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411E57F4" w14:textId="77777777" w:rsidR="004C6B57" w:rsidRPr="007E446F"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CR Ag. Citação</w:t>
            </w:r>
          </w:p>
        </w:tc>
        <w:tc>
          <w:tcPr>
            <w:tcW w:w="5953" w:type="dxa"/>
            <w:tcBorders>
              <w:top w:val="single" w:sz="4" w:space="0" w:color="auto"/>
              <w:left w:val="single" w:sz="4" w:space="0" w:color="auto"/>
              <w:bottom w:val="single" w:sz="4" w:space="0" w:color="auto"/>
              <w:right w:val="single" w:sz="4" w:space="0" w:color="auto"/>
            </w:tcBorders>
          </w:tcPr>
          <w:p w14:paraId="4420FD63" w14:textId="77777777" w:rsidR="004C6B57" w:rsidRPr="00E71CD6" w:rsidRDefault="004C6B57" w:rsidP="00042417">
            <w:pPr>
              <w:pStyle w:val="TJSC-CorpodoTexto"/>
              <w:spacing w:line="240" w:lineRule="auto"/>
              <w:ind w:firstLine="0"/>
              <w:rPr>
                <w:sz w:val="16"/>
                <w:szCs w:val="16"/>
              </w:rPr>
            </w:pPr>
            <w:r>
              <w:rPr>
                <w:color w:val="000000" w:themeColor="text1"/>
                <w:sz w:val="16"/>
                <w:szCs w:val="16"/>
              </w:rPr>
              <w:t>Aguardando efetivação da convocação processual</w:t>
            </w:r>
          </w:p>
        </w:tc>
      </w:tr>
      <w:tr w:rsidR="004C6B57" w:rsidRPr="00C55272" w14:paraId="31836944"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2CDDFD42" w14:textId="77777777" w:rsidR="004C6B57" w:rsidRPr="007E446F"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CR Análise Citação</w:t>
            </w:r>
          </w:p>
        </w:tc>
        <w:tc>
          <w:tcPr>
            <w:tcW w:w="5953" w:type="dxa"/>
            <w:tcBorders>
              <w:top w:val="single" w:sz="4" w:space="0" w:color="auto"/>
              <w:left w:val="single" w:sz="4" w:space="0" w:color="auto"/>
              <w:bottom w:val="single" w:sz="4" w:space="0" w:color="auto"/>
              <w:right w:val="single" w:sz="4" w:space="0" w:color="auto"/>
            </w:tcBorders>
          </w:tcPr>
          <w:p w14:paraId="5B49991A" w14:textId="77777777" w:rsidR="004C6B57" w:rsidRPr="00E71CD6" w:rsidRDefault="004C6B57" w:rsidP="00042417">
            <w:pPr>
              <w:pStyle w:val="TJSC-CorpodoTexto"/>
              <w:spacing w:line="240" w:lineRule="auto"/>
              <w:ind w:firstLine="0"/>
              <w:rPr>
                <w:sz w:val="16"/>
                <w:szCs w:val="16"/>
              </w:rPr>
            </w:pPr>
            <w:r>
              <w:rPr>
                <w:color w:val="000000" w:themeColor="text1"/>
                <w:sz w:val="16"/>
                <w:szCs w:val="16"/>
              </w:rPr>
              <w:t>Conferência do aperfeiçoamento do ato de citação</w:t>
            </w:r>
          </w:p>
        </w:tc>
      </w:tr>
      <w:tr w:rsidR="004C6B57" w:rsidRPr="00C55272" w14:paraId="6739A1CC"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196A21FC" w14:textId="77777777" w:rsidR="004C6B57" w:rsidRPr="007E446F"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 xml:space="preserve">CR </w:t>
            </w:r>
            <w:r w:rsidRPr="007E446F">
              <w:rPr>
                <w:color w:val="000000" w:themeColor="text1"/>
                <w:sz w:val="16"/>
              </w:rPr>
              <w:t>Ag. Novo Endereço</w:t>
            </w:r>
          </w:p>
        </w:tc>
        <w:tc>
          <w:tcPr>
            <w:tcW w:w="5953" w:type="dxa"/>
            <w:tcBorders>
              <w:top w:val="single" w:sz="4" w:space="0" w:color="auto"/>
              <w:left w:val="single" w:sz="4" w:space="0" w:color="auto"/>
              <w:bottom w:val="single" w:sz="4" w:space="0" w:color="auto"/>
              <w:right w:val="single" w:sz="4" w:space="0" w:color="auto"/>
            </w:tcBorders>
          </w:tcPr>
          <w:p w14:paraId="17A67094" w14:textId="77777777" w:rsidR="004C6B57" w:rsidRPr="00E71CD6" w:rsidRDefault="004C6B57" w:rsidP="00042417">
            <w:pPr>
              <w:pStyle w:val="TJSC-CorpodoTexto"/>
              <w:spacing w:line="240" w:lineRule="auto"/>
              <w:ind w:firstLine="0"/>
              <w:rPr>
                <w:sz w:val="16"/>
                <w:szCs w:val="16"/>
              </w:rPr>
            </w:pPr>
            <w:r>
              <w:rPr>
                <w:color w:val="000000" w:themeColor="text1"/>
                <w:sz w:val="16"/>
                <w:szCs w:val="16"/>
              </w:rPr>
              <w:t>Aguardando impulso da parte postulante</w:t>
            </w:r>
          </w:p>
        </w:tc>
      </w:tr>
      <w:tr w:rsidR="004C6B57" w:rsidRPr="00C55272" w14:paraId="4AC0BE9F"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29010C9E" w14:textId="77777777" w:rsidR="004C6B57" w:rsidRPr="006827F1" w:rsidRDefault="004C6B57" w:rsidP="00042417">
            <w:pPr>
              <w:pStyle w:val="TJSC-CorpodoTexto"/>
              <w:spacing w:line="240" w:lineRule="auto"/>
              <w:ind w:firstLine="0"/>
              <w:rPr>
                <w:rFonts w:eastAsia="Times New Roman"/>
                <w:color w:val="000000" w:themeColor="text1"/>
                <w:kern w:val="0"/>
                <w:sz w:val="16"/>
                <w:szCs w:val="16"/>
                <w:lang w:val="en-US" w:eastAsia="pt-BR" w:bidi="ar-SA"/>
              </w:rPr>
            </w:pPr>
            <w:r w:rsidRPr="006827F1">
              <w:rPr>
                <w:rFonts w:eastAsia="Times New Roman"/>
                <w:color w:val="000000" w:themeColor="text1"/>
                <w:kern w:val="0"/>
                <w:sz w:val="16"/>
                <w:szCs w:val="16"/>
                <w:lang w:val="en-US" w:eastAsia="pt-BR" w:bidi="ar-SA"/>
              </w:rPr>
              <w:t xml:space="preserve">CR </w:t>
            </w:r>
            <w:r w:rsidRPr="006827F1">
              <w:rPr>
                <w:color w:val="000000" w:themeColor="text1"/>
                <w:sz w:val="16"/>
                <w:lang w:val="en-US"/>
              </w:rPr>
              <w:t>Ag. Aud. TP/SCP</w:t>
            </w:r>
          </w:p>
        </w:tc>
        <w:tc>
          <w:tcPr>
            <w:tcW w:w="5953" w:type="dxa"/>
            <w:tcBorders>
              <w:top w:val="single" w:sz="4" w:space="0" w:color="auto"/>
              <w:left w:val="single" w:sz="4" w:space="0" w:color="auto"/>
              <w:bottom w:val="single" w:sz="4" w:space="0" w:color="auto"/>
              <w:right w:val="single" w:sz="4" w:space="0" w:color="auto"/>
            </w:tcBorders>
          </w:tcPr>
          <w:p w14:paraId="284DC664" w14:textId="77777777" w:rsidR="004C6B57" w:rsidRDefault="004C6B57" w:rsidP="00042417">
            <w:pPr>
              <w:pStyle w:val="TJSC-CorpodoTexto"/>
              <w:spacing w:line="240" w:lineRule="auto"/>
              <w:ind w:firstLine="0"/>
              <w:rPr>
                <w:color w:val="000000" w:themeColor="text1"/>
                <w:sz w:val="16"/>
                <w:szCs w:val="16"/>
              </w:rPr>
            </w:pPr>
            <w:r w:rsidRPr="007E446F">
              <w:rPr>
                <w:color w:val="000000" w:themeColor="text1"/>
                <w:sz w:val="16"/>
                <w:szCs w:val="16"/>
              </w:rPr>
              <w:t>Processo agu</w:t>
            </w:r>
            <w:r>
              <w:rPr>
                <w:color w:val="000000" w:themeColor="text1"/>
                <w:sz w:val="16"/>
                <w:szCs w:val="16"/>
              </w:rPr>
              <w:t>ardando audiência de transação penal ou suspensão condicional do processo</w:t>
            </w:r>
          </w:p>
        </w:tc>
      </w:tr>
      <w:tr w:rsidR="004C6B57" w:rsidRPr="00C55272" w14:paraId="24947970"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5F5DC0DD" w14:textId="77777777" w:rsidR="004C6B57"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CR Transação</w:t>
            </w:r>
          </w:p>
        </w:tc>
        <w:tc>
          <w:tcPr>
            <w:tcW w:w="5953" w:type="dxa"/>
            <w:tcBorders>
              <w:top w:val="single" w:sz="4" w:space="0" w:color="auto"/>
              <w:left w:val="single" w:sz="4" w:space="0" w:color="auto"/>
              <w:bottom w:val="single" w:sz="4" w:space="0" w:color="auto"/>
              <w:right w:val="single" w:sz="4" w:space="0" w:color="auto"/>
            </w:tcBorders>
          </w:tcPr>
          <w:p w14:paraId="2ABCB5BA" w14:textId="77777777" w:rsidR="004C6B57" w:rsidRPr="007E446F" w:rsidRDefault="004C6B57" w:rsidP="00042417">
            <w:pPr>
              <w:pStyle w:val="TJSC-CorpodoTexto"/>
              <w:spacing w:line="240" w:lineRule="auto"/>
              <w:ind w:firstLine="0"/>
              <w:rPr>
                <w:color w:val="000000" w:themeColor="text1"/>
                <w:sz w:val="16"/>
                <w:szCs w:val="16"/>
              </w:rPr>
            </w:pPr>
            <w:r>
              <w:rPr>
                <w:color w:val="000000" w:themeColor="text1"/>
                <w:sz w:val="16"/>
                <w:szCs w:val="16"/>
              </w:rPr>
              <w:t>Aguardando cumprimento das condições da transação penal</w:t>
            </w:r>
          </w:p>
        </w:tc>
      </w:tr>
      <w:tr w:rsidR="004C6B57" w:rsidRPr="00C55272" w14:paraId="32609504"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6F03817F" w14:textId="77777777" w:rsidR="004C6B57"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CR SCP</w:t>
            </w:r>
          </w:p>
        </w:tc>
        <w:tc>
          <w:tcPr>
            <w:tcW w:w="5953" w:type="dxa"/>
            <w:tcBorders>
              <w:top w:val="single" w:sz="4" w:space="0" w:color="auto"/>
              <w:left w:val="single" w:sz="4" w:space="0" w:color="auto"/>
              <w:bottom w:val="single" w:sz="4" w:space="0" w:color="auto"/>
              <w:right w:val="single" w:sz="4" w:space="0" w:color="auto"/>
            </w:tcBorders>
          </w:tcPr>
          <w:p w14:paraId="748BCDBC" w14:textId="77777777" w:rsidR="004C6B57" w:rsidRPr="007E446F" w:rsidRDefault="004C6B57" w:rsidP="00042417">
            <w:pPr>
              <w:pStyle w:val="TJSC-CorpodoTexto"/>
              <w:spacing w:line="240" w:lineRule="auto"/>
              <w:ind w:firstLine="0"/>
              <w:rPr>
                <w:color w:val="000000" w:themeColor="text1"/>
                <w:sz w:val="16"/>
                <w:szCs w:val="16"/>
              </w:rPr>
            </w:pPr>
            <w:r>
              <w:rPr>
                <w:color w:val="000000" w:themeColor="text1"/>
                <w:sz w:val="16"/>
                <w:szCs w:val="16"/>
              </w:rPr>
              <w:t>Processo suspenso, de acordo com o art. 89 da Lei 9.099/1995</w:t>
            </w:r>
          </w:p>
        </w:tc>
      </w:tr>
      <w:tr w:rsidR="004C6B57" w:rsidRPr="00C55272" w14:paraId="548DF462"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3E418DB3" w14:textId="77777777" w:rsidR="004C6B57"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CR Descumprimento condições</w:t>
            </w:r>
          </w:p>
        </w:tc>
        <w:tc>
          <w:tcPr>
            <w:tcW w:w="5953" w:type="dxa"/>
            <w:tcBorders>
              <w:top w:val="single" w:sz="4" w:space="0" w:color="auto"/>
              <w:left w:val="single" w:sz="4" w:space="0" w:color="auto"/>
              <w:bottom w:val="single" w:sz="4" w:space="0" w:color="auto"/>
              <w:right w:val="single" w:sz="4" w:space="0" w:color="auto"/>
            </w:tcBorders>
          </w:tcPr>
          <w:p w14:paraId="73E5DE4C" w14:textId="77777777" w:rsidR="004C6B57" w:rsidRDefault="004C6B57" w:rsidP="00042417">
            <w:pPr>
              <w:pStyle w:val="TJSC-CorpodoTexto"/>
              <w:spacing w:line="240" w:lineRule="auto"/>
              <w:ind w:firstLine="0"/>
              <w:rPr>
                <w:color w:val="000000" w:themeColor="text1"/>
                <w:sz w:val="16"/>
                <w:szCs w:val="16"/>
              </w:rPr>
            </w:pPr>
            <w:r>
              <w:rPr>
                <w:color w:val="000000" w:themeColor="text1"/>
                <w:sz w:val="16"/>
                <w:szCs w:val="16"/>
              </w:rPr>
              <w:t>Intimação para justificativa do descumprimento</w:t>
            </w:r>
          </w:p>
        </w:tc>
      </w:tr>
      <w:tr w:rsidR="004C6B57" w:rsidRPr="00C55272" w14:paraId="0A12BC91"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64E5274B" w14:textId="77777777" w:rsidR="004C6B57" w:rsidRPr="007E446F"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 xml:space="preserve">CR </w:t>
            </w:r>
            <w:r w:rsidRPr="007E446F">
              <w:rPr>
                <w:rFonts w:eastAsia="Times New Roman"/>
                <w:color w:val="000000" w:themeColor="text1"/>
                <w:kern w:val="0"/>
                <w:sz w:val="16"/>
                <w:szCs w:val="16"/>
                <w:lang w:eastAsia="pt-BR" w:bidi="ar-SA"/>
              </w:rPr>
              <w:t>Ag. Resposta</w:t>
            </w:r>
          </w:p>
        </w:tc>
        <w:tc>
          <w:tcPr>
            <w:tcW w:w="5953" w:type="dxa"/>
            <w:tcBorders>
              <w:top w:val="single" w:sz="4" w:space="0" w:color="auto"/>
              <w:left w:val="single" w:sz="4" w:space="0" w:color="auto"/>
              <w:bottom w:val="single" w:sz="4" w:space="0" w:color="auto"/>
              <w:right w:val="single" w:sz="4" w:space="0" w:color="auto"/>
            </w:tcBorders>
          </w:tcPr>
          <w:p w14:paraId="46216454" w14:textId="77777777" w:rsidR="004C6B57" w:rsidRPr="00E71CD6" w:rsidRDefault="004C6B57" w:rsidP="00042417">
            <w:pPr>
              <w:pStyle w:val="TJSC-CorpodoTexto"/>
              <w:spacing w:line="240" w:lineRule="auto"/>
              <w:ind w:firstLine="0"/>
              <w:rPr>
                <w:sz w:val="16"/>
                <w:szCs w:val="16"/>
              </w:rPr>
            </w:pPr>
            <w:r w:rsidRPr="007E446F">
              <w:rPr>
                <w:color w:val="000000" w:themeColor="text1"/>
                <w:sz w:val="16"/>
                <w:szCs w:val="16"/>
              </w:rPr>
              <w:t>Processo aguardando citação e/ou resposta</w:t>
            </w:r>
          </w:p>
        </w:tc>
      </w:tr>
      <w:tr w:rsidR="004C6B57" w:rsidRPr="00C55272" w14:paraId="75F29449"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0BD8B62F" w14:textId="77777777" w:rsidR="004C6B57" w:rsidRPr="007E446F"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 xml:space="preserve">CR </w:t>
            </w:r>
            <w:r w:rsidRPr="007E446F">
              <w:rPr>
                <w:rFonts w:eastAsia="Times New Roman"/>
                <w:color w:val="000000" w:themeColor="text1"/>
                <w:kern w:val="0"/>
                <w:sz w:val="16"/>
                <w:szCs w:val="16"/>
                <w:lang w:eastAsia="pt-BR" w:bidi="ar-SA"/>
              </w:rPr>
              <w:t>Ag. Réplica</w:t>
            </w:r>
          </w:p>
        </w:tc>
        <w:tc>
          <w:tcPr>
            <w:tcW w:w="5953" w:type="dxa"/>
            <w:tcBorders>
              <w:top w:val="single" w:sz="4" w:space="0" w:color="auto"/>
              <w:left w:val="single" w:sz="4" w:space="0" w:color="auto"/>
              <w:bottom w:val="single" w:sz="4" w:space="0" w:color="auto"/>
              <w:right w:val="single" w:sz="4" w:space="0" w:color="auto"/>
            </w:tcBorders>
          </w:tcPr>
          <w:p w14:paraId="13D1E2B2" w14:textId="77777777" w:rsidR="004C6B57" w:rsidRPr="00E71CD6" w:rsidRDefault="004C6B57" w:rsidP="00042417">
            <w:pPr>
              <w:pStyle w:val="TJSC-CorpodoTexto"/>
              <w:spacing w:line="240" w:lineRule="auto"/>
              <w:ind w:firstLine="0"/>
              <w:rPr>
                <w:sz w:val="16"/>
                <w:szCs w:val="16"/>
              </w:rPr>
            </w:pPr>
            <w:r w:rsidRPr="007E446F">
              <w:rPr>
                <w:color w:val="000000" w:themeColor="text1"/>
                <w:sz w:val="16"/>
                <w:szCs w:val="16"/>
              </w:rPr>
              <w:t>Processo aguardando réplica</w:t>
            </w:r>
          </w:p>
        </w:tc>
      </w:tr>
      <w:tr w:rsidR="004C6B57" w:rsidRPr="00C55272" w14:paraId="6E0DF503"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762FBB9D" w14:textId="77777777" w:rsidR="004C6B57" w:rsidRPr="007E446F"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CR Análise</w:t>
            </w:r>
            <w:r w:rsidRPr="007E446F">
              <w:rPr>
                <w:rFonts w:eastAsia="Times New Roman"/>
                <w:color w:val="000000" w:themeColor="text1"/>
                <w:kern w:val="0"/>
                <w:sz w:val="16"/>
                <w:szCs w:val="16"/>
                <w:lang w:eastAsia="pt-BR" w:bidi="ar-SA"/>
              </w:rPr>
              <w:t xml:space="preserve"> </w:t>
            </w:r>
            <w:r>
              <w:rPr>
                <w:rFonts w:eastAsia="Times New Roman"/>
                <w:color w:val="000000" w:themeColor="text1"/>
                <w:kern w:val="0"/>
                <w:sz w:val="16"/>
                <w:szCs w:val="16"/>
                <w:lang w:eastAsia="pt-BR" w:bidi="ar-SA"/>
              </w:rPr>
              <w:t>E</w:t>
            </w:r>
            <w:r w:rsidRPr="007E446F">
              <w:rPr>
                <w:rFonts w:eastAsia="Times New Roman"/>
                <w:color w:val="000000" w:themeColor="text1"/>
                <w:kern w:val="0"/>
                <w:sz w:val="16"/>
                <w:szCs w:val="16"/>
                <w:lang w:eastAsia="pt-BR" w:bidi="ar-SA"/>
              </w:rPr>
              <w:t>menda</w:t>
            </w:r>
          </w:p>
        </w:tc>
        <w:tc>
          <w:tcPr>
            <w:tcW w:w="5953" w:type="dxa"/>
            <w:tcBorders>
              <w:top w:val="single" w:sz="4" w:space="0" w:color="auto"/>
              <w:left w:val="single" w:sz="4" w:space="0" w:color="auto"/>
              <w:bottom w:val="single" w:sz="4" w:space="0" w:color="auto"/>
              <w:right w:val="single" w:sz="4" w:space="0" w:color="auto"/>
            </w:tcBorders>
          </w:tcPr>
          <w:p w14:paraId="203D630F" w14:textId="77777777" w:rsidR="004C6B57" w:rsidRPr="00E71CD6" w:rsidRDefault="004C6B57" w:rsidP="00042417">
            <w:pPr>
              <w:pStyle w:val="TJSC-CorpodoTexto"/>
              <w:spacing w:line="240" w:lineRule="auto"/>
              <w:ind w:firstLine="0"/>
              <w:rPr>
                <w:sz w:val="16"/>
                <w:szCs w:val="16"/>
              </w:rPr>
            </w:pPr>
            <w:r w:rsidRPr="007E446F">
              <w:rPr>
                <w:color w:val="000000" w:themeColor="text1"/>
                <w:sz w:val="16"/>
                <w:szCs w:val="16"/>
              </w:rPr>
              <w:t>Análise do cumprimento das determinações de emenda</w:t>
            </w:r>
          </w:p>
        </w:tc>
      </w:tr>
      <w:tr w:rsidR="004C6B57" w:rsidRPr="00C55272" w14:paraId="2DAF12FB"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287D67A2" w14:textId="77777777" w:rsidR="004C6B57" w:rsidRPr="007E446F"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CR Ag. Prazo</w:t>
            </w:r>
          </w:p>
        </w:tc>
        <w:tc>
          <w:tcPr>
            <w:tcW w:w="5953" w:type="dxa"/>
            <w:tcBorders>
              <w:top w:val="single" w:sz="4" w:space="0" w:color="auto"/>
              <w:left w:val="single" w:sz="4" w:space="0" w:color="auto"/>
              <w:bottom w:val="single" w:sz="4" w:space="0" w:color="auto"/>
              <w:right w:val="single" w:sz="4" w:space="0" w:color="auto"/>
            </w:tcBorders>
          </w:tcPr>
          <w:p w14:paraId="6DFD68EC" w14:textId="77777777" w:rsidR="004C6B57" w:rsidRPr="00E71CD6" w:rsidRDefault="004C6B57" w:rsidP="00042417">
            <w:pPr>
              <w:pStyle w:val="TJSC-CorpodoTexto"/>
              <w:spacing w:line="240" w:lineRule="auto"/>
              <w:ind w:firstLine="0"/>
              <w:rPr>
                <w:sz w:val="16"/>
                <w:szCs w:val="16"/>
              </w:rPr>
            </w:pPr>
            <w:r>
              <w:rPr>
                <w:color w:val="000000" w:themeColor="text1"/>
                <w:sz w:val="16"/>
                <w:szCs w:val="16"/>
              </w:rPr>
              <w:t>Controle genérico de prazos</w:t>
            </w:r>
          </w:p>
        </w:tc>
      </w:tr>
      <w:tr w:rsidR="004C6B57" w:rsidRPr="00C55272" w14:paraId="2F2E09C5"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3077FABB" w14:textId="77777777" w:rsidR="004C6B57"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CR Ministério Público</w:t>
            </w:r>
          </w:p>
        </w:tc>
        <w:tc>
          <w:tcPr>
            <w:tcW w:w="5953" w:type="dxa"/>
            <w:tcBorders>
              <w:top w:val="single" w:sz="4" w:space="0" w:color="auto"/>
              <w:left w:val="single" w:sz="4" w:space="0" w:color="auto"/>
              <w:bottom w:val="single" w:sz="4" w:space="0" w:color="auto"/>
              <w:right w:val="single" w:sz="4" w:space="0" w:color="auto"/>
            </w:tcBorders>
          </w:tcPr>
          <w:p w14:paraId="05DA9FB8" w14:textId="77777777" w:rsidR="004C6B57" w:rsidRPr="00E71CD6" w:rsidRDefault="004C6B57" w:rsidP="00042417">
            <w:pPr>
              <w:pStyle w:val="TJSC-CorpodoTexto"/>
              <w:spacing w:line="240" w:lineRule="auto"/>
              <w:ind w:firstLine="0"/>
              <w:rPr>
                <w:sz w:val="16"/>
                <w:szCs w:val="16"/>
              </w:rPr>
            </w:pPr>
            <w:r>
              <w:rPr>
                <w:color w:val="000000" w:themeColor="text1"/>
                <w:sz w:val="16"/>
                <w:szCs w:val="16"/>
              </w:rPr>
              <w:t>Ministério Público intimado para manifestação</w:t>
            </w:r>
          </w:p>
        </w:tc>
      </w:tr>
      <w:tr w:rsidR="004C6B57" w:rsidRPr="00C55272" w14:paraId="53BB5B6B"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14399FB0" w14:textId="77777777" w:rsidR="004C6B57"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CR Recebido Ministério Público</w:t>
            </w:r>
          </w:p>
        </w:tc>
        <w:tc>
          <w:tcPr>
            <w:tcW w:w="5953" w:type="dxa"/>
            <w:tcBorders>
              <w:top w:val="single" w:sz="4" w:space="0" w:color="auto"/>
              <w:left w:val="single" w:sz="4" w:space="0" w:color="auto"/>
              <w:bottom w:val="single" w:sz="4" w:space="0" w:color="auto"/>
              <w:right w:val="single" w:sz="4" w:space="0" w:color="auto"/>
            </w:tcBorders>
          </w:tcPr>
          <w:p w14:paraId="01AFE39B" w14:textId="77777777" w:rsidR="004C6B57" w:rsidRPr="00E71CD6" w:rsidRDefault="004C6B57" w:rsidP="00042417">
            <w:pPr>
              <w:pStyle w:val="TJSC-CorpodoTexto"/>
              <w:spacing w:line="240" w:lineRule="auto"/>
              <w:ind w:firstLine="0"/>
              <w:rPr>
                <w:sz w:val="16"/>
                <w:szCs w:val="16"/>
              </w:rPr>
            </w:pPr>
            <w:r>
              <w:rPr>
                <w:color w:val="000000" w:themeColor="text1"/>
                <w:sz w:val="16"/>
                <w:szCs w:val="16"/>
              </w:rPr>
              <w:t>Manifestação do Ministério Público</w:t>
            </w:r>
          </w:p>
        </w:tc>
      </w:tr>
      <w:tr w:rsidR="004C6B57" w:rsidRPr="00C55272" w14:paraId="446D8A7A"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55AEF4DC" w14:textId="77777777" w:rsidR="004C6B57"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CR Suspensão (366 CPP)</w:t>
            </w:r>
          </w:p>
        </w:tc>
        <w:tc>
          <w:tcPr>
            <w:tcW w:w="5953" w:type="dxa"/>
            <w:tcBorders>
              <w:top w:val="single" w:sz="4" w:space="0" w:color="auto"/>
              <w:left w:val="single" w:sz="4" w:space="0" w:color="auto"/>
              <w:bottom w:val="single" w:sz="4" w:space="0" w:color="auto"/>
              <w:right w:val="single" w:sz="4" w:space="0" w:color="auto"/>
            </w:tcBorders>
          </w:tcPr>
          <w:p w14:paraId="33F4765D" w14:textId="77777777" w:rsidR="004C6B57" w:rsidRPr="007E446F" w:rsidRDefault="004C6B57" w:rsidP="00042417">
            <w:pPr>
              <w:pStyle w:val="TJSC-CorpodoTexto"/>
              <w:spacing w:line="240" w:lineRule="auto"/>
              <w:ind w:firstLine="0"/>
              <w:rPr>
                <w:color w:val="000000" w:themeColor="text1"/>
                <w:sz w:val="16"/>
                <w:szCs w:val="16"/>
              </w:rPr>
            </w:pPr>
            <w:r>
              <w:rPr>
                <w:color w:val="000000" w:themeColor="text1"/>
                <w:sz w:val="16"/>
                <w:szCs w:val="16"/>
              </w:rPr>
              <w:t>Processo suspenso, de acordo com o art. 366 do CPP</w:t>
            </w:r>
          </w:p>
        </w:tc>
      </w:tr>
      <w:tr w:rsidR="004C6B57" w:rsidRPr="00C55272" w14:paraId="7D30A2D8"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3966491B" w14:textId="77777777" w:rsidR="004C6B57" w:rsidRPr="007E446F"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kern w:val="0"/>
                <w:sz w:val="16"/>
                <w:szCs w:val="16"/>
                <w:lang w:eastAsia="pt-BR" w:bidi="ar-SA"/>
              </w:rPr>
              <w:t xml:space="preserve">CR Cumprir </w:t>
            </w:r>
            <w:proofErr w:type="spellStart"/>
            <w:r>
              <w:rPr>
                <w:rFonts w:eastAsia="Times New Roman"/>
                <w:kern w:val="0"/>
                <w:sz w:val="16"/>
                <w:szCs w:val="16"/>
                <w:lang w:eastAsia="pt-BR" w:bidi="ar-SA"/>
              </w:rPr>
              <w:t>Aud</w:t>
            </w:r>
            <w:proofErr w:type="spellEnd"/>
            <w:r>
              <w:rPr>
                <w:rFonts w:eastAsia="Times New Roman"/>
                <w:kern w:val="0"/>
                <w:sz w:val="16"/>
                <w:szCs w:val="16"/>
                <w:lang w:eastAsia="pt-BR" w:bidi="ar-SA"/>
              </w:rPr>
              <w:t>.</w:t>
            </w:r>
          </w:p>
        </w:tc>
        <w:tc>
          <w:tcPr>
            <w:tcW w:w="5953" w:type="dxa"/>
            <w:tcBorders>
              <w:top w:val="single" w:sz="4" w:space="0" w:color="auto"/>
              <w:left w:val="single" w:sz="4" w:space="0" w:color="auto"/>
              <w:bottom w:val="single" w:sz="4" w:space="0" w:color="auto"/>
              <w:right w:val="single" w:sz="4" w:space="0" w:color="auto"/>
            </w:tcBorders>
          </w:tcPr>
          <w:p w14:paraId="240F6208" w14:textId="77777777" w:rsidR="004C6B57" w:rsidRPr="00E71CD6" w:rsidRDefault="004C6B57" w:rsidP="00042417">
            <w:pPr>
              <w:pStyle w:val="TJSC-CorpodoTexto"/>
              <w:spacing w:line="240" w:lineRule="auto"/>
              <w:ind w:firstLine="0"/>
              <w:rPr>
                <w:sz w:val="16"/>
                <w:szCs w:val="16"/>
              </w:rPr>
            </w:pPr>
            <w:r w:rsidRPr="00EF4B38">
              <w:rPr>
                <w:color w:val="000000" w:themeColor="text1"/>
                <w:sz w:val="16"/>
                <w:szCs w:val="16"/>
              </w:rPr>
              <w:t>Cumprir decis</w:t>
            </w:r>
            <w:r>
              <w:rPr>
                <w:color w:val="000000" w:themeColor="text1"/>
                <w:sz w:val="16"/>
                <w:szCs w:val="16"/>
              </w:rPr>
              <w:t>ões com designação de audiência</w:t>
            </w:r>
          </w:p>
        </w:tc>
      </w:tr>
      <w:tr w:rsidR="004C6B57" w:rsidRPr="00C55272" w14:paraId="02582A88"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4DE445C8"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 xml:space="preserve">CR Ag. </w:t>
            </w:r>
            <w:proofErr w:type="spellStart"/>
            <w:r>
              <w:rPr>
                <w:rFonts w:eastAsia="Times New Roman"/>
                <w:kern w:val="0"/>
                <w:sz w:val="16"/>
                <w:szCs w:val="16"/>
                <w:lang w:eastAsia="pt-BR" w:bidi="ar-SA"/>
              </w:rPr>
              <w:t>Aud</w:t>
            </w:r>
            <w:proofErr w:type="spellEnd"/>
            <w:r>
              <w:rPr>
                <w:rFonts w:eastAsia="Times New Roman"/>
                <w:kern w:val="0"/>
                <w:sz w:val="16"/>
                <w:szCs w:val="16"/>
                <w:lang w:eastAsia="pt-BR" w:bidi="ar-SA"/>
              </w:rPr>
              <w:t>.</w:t>
            </w:r>
          </w:p>
        </w:tc>
        <w:tc>
          <w:tcPr>
            <w:tcW w:w="5953" w:type="dxa"/>
            <w:tcBorders>
              <w:top w:val="single" w:sz="4" w:space="0" w:color="auto"/>
              <w:left w:val="single" w:sz="4" w:space="0" w:color="auto"/>
              <w:bottom w:val="single" w:sz="4" w:space="0" w:color="auto"/>
              <w:right w:val="single" w:sz="4" w:space="0" w:color="auto"/>
            </w:tcBorders>
          </w:tcPr>
          <w:p w14:paraId="4955F9AC" w14:textId="77777777" w:rsidR="004C6B57" w:rsidRPr="00E71CD6" w:rsidRDefault="004C6B57" w:rsidP="00042417">
            <w:pPr>
              <w:pStyle w:val="TJSC-CorpodoTexto"/>
              <w:spacing w:line="240" w:lineRule="auto"/>
              <w:ind w:firstLine="0"/>
              <w:rPr>
                <w:sz w:val="16"/>
                <w:szCs w:val="16"/>
              </w:rPr>
            </w:pPr>
            <w:r>
              <w:rPr>
                <w:sz w:val="16"/>
                <w:szCs w:val="16"/>
              </w:rPr>
              <w:t>Aguardado a data da audiência</w:t>
            </w:r>
          </w:p>
        </w:tc>
      </w:tr>
      <w:tr w:rsidR="004C6B57" w:rsidRPr="00C55272" w14:paraId="4F543E99"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0B645E3A"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 xml:space="preserve">CR </w:t>
            </w:r>
            <w:r w:rsidRPr="00E71CD6">
              <w:rPr>
                <w:rFonts w:eastAsia="Times New Roman"/>
                <w:kern w:val="0"/>
                <w:sz w:val="16"/>
                <w:szCs w:val="16"/>
                <w:lang w:eastAsia="pt-BR" w:bidi="ar-SA"/>
              </w:rPr>
              <w:t>Ag. Perícia</w:t>
            </w:r>
            <w:r>
              <w:rPr>
                <w:rFonts w:eastAsia="Times New Roman"/>
                <w:kern w:val="0"/>
                <w:sz w:val="16"/>
                <w:szCs w:val="16"/>
                <w:lang w:eastAsia="pt-BR" w:bidi="ar-SA"/>
              </w:rPr>
              <w:t>/Laudo</w:t>
            </w:r>
          </w:p>
        </w:tc>
        <w:tc>
          <w:tcPr>
            <w:tcW w:w="5953" w:type="dxa"/>
            <w:tcBorders>
              <w:top w:val="single" w:sz="4" w:space="0" w:color="auto"/>
              <w:left w:val="single" w:sz="4" w:space="0" w:color="auto"/>
              <w:bottom w:val="single" w:sz="4" w:space="0" w:color="auto"/>
              <w:right w:val="single" w:sz="4" w:space="0" w:color="auto"/>
            </w:tcBorders>
          </w:tcPr>
          <w:p w14:paraId="247FA11B" w14:textId="77777777" w:rsidR="004C6B57" w:rsidRPr="00E71CD6" w:rsidRDefault="004C6B57" w:rsidP="00042417">
            <w:pPr>
              <w:pStyle w:val="TJSC-CorpodoTexto"/>
              <w:spacing w:line="240" w:lineRule="auto"/>
              <w:ind w:firstLine="0"/>
              <w:rPr>
                <w:sz w:val="16"/>
                <w:szCs w:val="16"/>
              </w:rPr>
            </w:pPr>
            <w:r>
              <w:rPr>
                <w:sz w:val="16"/>
                <w:szCs w:val="16"/>
              </w:rPr>
              <w:t>Aguardado a data da perícia e o laudo pericial</w:t>
            </w:r>
          </w:p>
        </w:tc>
      </w:tr>
      <w:tr w:rsidR="004C6B57" w:rsidRPr="00C55272" w14:paraId="71B1FABC"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6DF24E35" w14:textId="77777777" w:rsidR="004C6B57" w:rsidRPr="00E71CD6"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 xml:space="preserve">CR </w:t>
            </w:r>
            <w:r w:rsidRPr="00E71CD6">
              <w:rPr>
                <w:rFonts w:eastAsia="Times New Roman"/>
                <w:kern w:val="0"/>
                <w:sz w:val="16"/>
                <w:szCs w:val="16"/>
                <w:lang w:eastAsia="pt-BR" w:bidi="ar-SA"/>
              </w:rPr>
              <w:t xml:space="preserve">Ag. </w:t>
            </w:r>
            <w:r>
              <w:rPr>
                <w:rFonts w:eastAsia="Times New Roman"/>
                <w:kern w:val="0"/>
                <w:sz w:val="16"/>
                <w:szCs w:val="16"/>
                <w:lang w:eastAsia="pt-BR" w:bidi="ar-SA"/>
              </w:rPr>
              <w:t>Memoriais</w:t>
            </w:r>
          </w:p>
        </w:tc>
        <w:tc>
          <w:tcPr>
            <w:tcW w:w="5953" w:type="dxa"/>
            <w:tcBorders>
              <w:top w:val="single" w:sz="4" w:space="0" w:color="auto"/>
              <w:left w:val="single" w:sz="4" w:space="0" w:color="auto"/>
              <w:bottom w:val="single" w:sz="4" w:space="0" w:color="auto"/>
              <w:right w:val="single" w:sz="4" w:space="0" w:color="auto"/>
            </w:tcBorders>
          </w:tcPr>
          <w:p w14:paraId="03AF2884" w14:textId="77777777" w:rsidR="004C6B57" w:rsidRPr="00E71CD6" w:rsidRDefault="004C6B57" w:rsidP="00042417">
            <w:pPr>
              <w:pStyle w:val="TJSC-CorpodoTexto"/>
              <w:spacing w:line="240" w:lineRule="auto"/>
              <w:ind w:firstLine="0"/>
              <w:rPr>
                <w:sz w:val="16"/>
                <w:szCs w:val="16"/>
              </w:rPr>
            </w:pPr>
            <w:r>
              <w:rPr>
                <w:sz w:val="16"/>
                <w:szCs w:val="16"/>
              </w:rPr>
              <w:t>Aguardado as alegações finais</w:t>
            </w:r>
          </w:p>
        </w:tc>
      </w:tr>
      <w:tr w:rsidR="004C6B57" w:rsidRPr="00C55272" w14:paraId="1E70A4F9"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53ECF3A2" w14:textId="77777777" w:rsidR="004C6B57" w:rsidRPr="00E71CD6"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 xml:space="preserve">CR </w:t>
            </w:r>
            <w:r w:rsidRPr="00E71CD6">
              <w:rPr>
                <w:rFonts w:eastAsia="Times New Roman"/>
                <w:kern w:val="0"/>
                <w:sz w:val="16"/>
                <w:szCs w:val="16"/>
                <w:lang w:eastAsia="pt-BR" w:bidi="ar-SA"/>
              </w:rPr>
              <w:t>Análise Recurso</w:t>
            </w:r>
          </w:p>
        </w:tc>
        <w:tc>
          <w:tcPr>
            <w:tcW w:w="5953" w:type="dxa"/>
            <w:tcBorders>
              <w:top w:val="single" w:sz="4" w:space="0" w:color="auto"/>
              <w:left w:val="single" w:sz="4" w:space="0" w:color="auto"/>
              <w:bottom w:val="single" w:sz="4" w:space="0" w:color="auto"/>
              <w:right w:val="single" w:sz="4" w:space="0" w:color="auto"/>
            </w:tcBorders>
          </w:tcPr>
          <w:p w14:paraId="444B7913" w14:textId="77777777" w:rsidR="004C6B57" w:rsidRPr="00E71CD6" w:rsidRDefault="004C6B57" w:rsidP="00042417">
            <w:pPr>
              <w:pStyle w:val="TJSC-CorpodoTexto"/>
              <w:spacing w:line="240" w:lineRule="auto"/>
              <w:ind w:firstLine="0"/>
              <w:rPr>
                <w:sz w:val="16"/>
                <w:szCs w:val="16"/>
              </w:rPr>
            </w:pPr>
            <w:r>
              <w:rPr>
                <w:sz w:val="16"/>
                <w:szCs w:val="16"/>
              </w:rPr>
              <w:t>Análise de recurso</w:t>
            </w:r>
          </w:p>
        </w:tc>
      </w:tr>
      <w:tr w:rsidR="004C6B57" w:rsidRPr="00C55272" w14:paraId="20FF5AD0"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62759A7B" w14:textId="77777777" w:rsidR="004C6B57" w:rsidRPr="00E71CD6"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CR Processos Remetidos TJ</w:t>
            </w:r>
          </w:p>
        </w:tc>
        <w:tc>
          <w:tcPr>
            <w:tcW w:w="5953" w:type="dxa"/>
            <w:tcBorders>
              <w:top w:val="single" w:sz="4" w:space="0" w:color="auto"/>
              <w:left w:val="single" w:sz="4" w:space="0" w:color="auto"/>
              <w:bottom w:val="single" w:sz="4" w:space="0" w:color="auto"/>
              <w:right w:val="single" w:sz="4" w:space="0" w:color="auto"/>
            </w:tcBorders>
          </w:tcPr>
          <w:p w14:paraId="54B43919" w14:textId="77777777" w:rsidR="004C6B57" w:rsidRPr="00E71CD6" w:rsidRDefault="004C6B57" w:rsidP="00042417">
            <w:pPr>
              <w:pStyle w:val="TJSC-CorpodoTexto"/>
              <w:spacing w:line="240" w:lineRule="auto"/>
              <w:ind w:firstLine="0"/>
              <w:rPr>
                <w:sz w:val="16"/>
                <w:szCs w:val="16"/>
              </w:rPr>
            </w:pPr>
            <w:r>
              <w:rPr>
                <w:sz w:val="16"/>
                <w:szCs w:val="16"/>
              </w:rPr>
              <w:t>Envio dos processos ao 2º grau</w:t>
            </w:r>
          </w:p>
        </w:tc>
      </w:tr>
      <w:tr w:rsidR="004C6B57" w:rsidRPr="00C55272" w14:paraId="70D40428"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7F4B9229"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CR Recebidos TJ</w:t>
            </w:r>
          </w:p>
        </w:tc>
        <w:tc>
          <w:tcPr>
            <w:tcW w:w="5953" w:type="dxa"/>
            <w:tcBorders>
              <w:top w:val="single" w:sz="4" w:space="0" w:color="auto"/>
              <w:left w:val="single" w:sz="4" w:space="0" w:color="auto"/>
              <w:bottom w:val="single" w:sz="4" w:space="0" w:color="auto"/>
              <w:right w:val="single" w:sz="4" w:space="0" w:color="auto"/>
            </w:tcBorders>
          </w:tcPr>
          <w:p w14:paraId="11331C5E" w14:textId="77777777" w:rsidR="004C6B57" w:rsidRPr="00E71CD6" w:rsidRDefault="004C6B57" w:rsidP="00042417">
            <w:pPr>
              <w:pStyle w:val="TJSC-CorpodoTexto"/>
              <w:spacing w:line="240" w:lineRule="auto"/>
              <w:ind w:firstLine="0"/>
              <w:rPr>
                <w:sz w:val="16"/>
                <w:szCs w:val="16"/>
              </w:rPr>
            </w:pPr>
            <w:r>
              <w:rPr>
                <w:sz w:val="16"/>
                <w:szCs w:val="16"/>
              </w:rPr>
              <w:t>Recebidos do 2º grau</w:t>
            </w:r>
          </w:p>
        </w:tc>
      </w:tr>
      <w:tr w:rsidR="004C6B57" w:rsidRPr="00C55272" w14:paraId="14EACF11"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10B073B6"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CR Análise Trânsito Julgado</w:t>
            </w:r>
          </w:p>
        </w:tc>
        <w:tc>
          <w:tcPr>
            <w:tcW w:w="5953" w:type="dxa"/>
            <w:tcBorders>
              <w:top w:val="single" w:sz="4" w:space="0" w:color="auto"/>
              <w:left w:val="single" w:sz="4" w:space="0" w:color="auto"/>
              <w:bottom w:val="single" w:sz="4" w:space="0" w:color="auto"/>
              <w:right w:val="single" w:sz="4" w:space="0" w:color="auto"/>
            </w:tcBorders>
          </w:tcPr>
          <w:p w14:paraId="5C53C649" w14:textId="77777777" w:rsidR="004C6B57" w:rsidRPr="00E71CD6" w:rsidRDefault="004C6B57" w:rsidP="00042417">
            <w:pPr>
              <w:pStyle w:val="TJSC-CorpodoTexto"/>
              <w:spacing w:line="240" w:lineRule="auto"/>
              <w:ind w:firstLine="0"/>
              <w:rPr>
                <w:sz w:val="16"/>
                <w:szCs w:val="16"/>
              </w:rPr>
            </w:pPr>
            <w:r>
              <w:rPr>
                <w:sz w:val="16"/>
                <w:szCs w:val="16"/>
              </w:rPr>
              <w:t>Cumprimento das providências determinadas na sentença</w:t>
            </w:r>
          </w:p>
        </w:tc>
      </w:tr>
      <w:tr w:rsidR="004C6B57" w:rsidRPr="00C55272" w14:paraId="49F1A2D6" w14:textId="77777777" w:rsidTr="009957BE">
        <w:tc>
          <w:tcPr>
            <w:tcW w:w="3114" w:type="dxa"/>
            <w:tcBorders>
              <w:top w:val="single" w:sz="4" w:space="0" w:color="auto"/>
              <w:left w:val="single" w:sz="4" w:space="0" w:color="auto"/>
              <w:bottom w:val="single" w:sz="4" w:space="0" w:color="auto"/>
              <w:right w:val="single" w:sz="4" w:space="0" w:color="auto"/>
            </w:tcBorders>
          </w:tcPr>
          <w:p w14:paraId="0F166BE9"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 xml:space="preserve">CR Concluso Inicial </w:t>
            </w:r>
            <w:r w:rsidRPr="009A6878">
              <w:rPr>
                <w:sz w:val="16"/>
              </w:rPr>
              <w:t>Preso</w:t>
            </w:r>
          </w:p>
        </w:tc>
        <w:tc>
          <w:tcPr>
            <w:tcW w:w="5953" w:type="dxa"/>
            <w:tcBorders>
              <w:top w:val="single" w:sz="4" w:space="0" w:color="auto"/>
              <w:left w:val="single" w:sz="4" w:space="0" w:color="auto"/>
              <w:bottom w:val="single" w:sz="4" w:space="0" w:color="auto"/>
              <w:right w:val="single" w:sz="4" w:space="0" w:color="auto"/>
            </w:tcBorders>
          </w:tcPr>
          <w:p w14:paraId="6A368DFA" w14:textId="77777777" w:rsidR="004C6B57" w:rsidRDefault="004C6B57" w:rsidP="00042417">
            <w:pPr>
              <w:pStyle w:val="TJSC-CorpodoTexto"/>
              <w:spacing w:line="240" w:lineRule="auto"/>
              <w:ind w:firstLine="0"/>
              <w:rPr>
                <w:sz w:val="16"/>
                <w:szCs w:val="16"/>
              </w:rPr>
            </w:pPr>
            <w:r>
              <w:rPr>
                <w:color w:val="000000" w:themeColor="text1"/>
                <w:sz w:val="16"/>
                <w:szCs w:val="16"/>
              </w:rPr>
              <w:t>Análise inicial das execuções com réu preso</w:t>
            </w:r>
          </w:p>
        </w:tc>
      </w:tr>
      <w:tr w:rsidR="004C6B57" w:rsidRPr="00C55272" w14:paraId="31E53808" w14:textId="77777777" w:rsidTr="009957BE">
        <w:tc>
          <w:tcPr>
            <w:tcW w:w="3114" w:type="dxa"/>
            <w:tcBorders>
              <w:top w:val="single" w:sz="4" w:space="0" w:color="auto"/>
              <w:left w:val="single" w:sz="4" w:space="0" w:color="auto"/>
              <w:bottom w:val="single" w:sz="4" w:space="0" w:color="auto"/>
              <w:right w:val="single" w:sz="4" w:space="0" w:color="auto"/>
            </w:tcBorders>
          </w:tcPr>
          <w:p w14:paraId="5600BE9D"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 xml:space="preserve">CR Concluso Inicial </w:t>
            </w:r>
            <w:r w:rsidRPr="009A6878">
              <w:rPr>
                <w:sz w:val="16"/>
              </w:rPr>
              <w:t>CP</w:t>
            </w:r>
          </w:p>
        </w:tc>
        <w:tc>
          <w:tcPr>
            <w:tcW w:w="5953" w:type="dxa"/>
            <w:tcBorders>
              <w:top w:val="single" w:sz="4" w:space="0" w:color="auto"/>
              <w:left w:val="single" w:sz="4" w:space="0" w:color="auto"/>
              <w:bottom w:val="single" w:sz="4" w:space="0" w:color="auto"/>
              <w:right w:val="single" w:sz="4" w:space="0" w:color="auto"/>
            </w:tcBorders>
          </w:tcPr>
          <w:p w14:paraId="759D62D3" w14:textId="77777777" w:rsidR="004C6B57" w:rsidRDefault="004C6B57" w:rsidP="00042417">
            <w:pPr>
              <w:pStyle w:val="TJSC-CorpodoTexto"/>
              <w:spacing w:line="240" w:lineRule="auto"/>
              <w:ind w:firstLine="0"/>
              <w:rPr>
                <w:sz w:val="16"/>
                <w:szCs w:val="16"/>
              </w:rPr>
            </w:pPr>
            <w:r>
              <w:rPr>
                <w:sz w:val="16"/>
                <w:szCs w:val="16"/>
              </w:rPr>
              <w:t>Análise inicial das cartas precatórias</w:t>
            </w:r>
          </w:p>
        </w:tc>
      </w:tr>
      <w:tr w:rsidR="004C6B57" w:rsidRPr="00C55272" w14:paraId="604BFDA5" w14:textId="77777777" w:rsidTr="009957BE">
        <w:tc>
          <w:tcPr>
            <w:tcW w:w="3114" w:type="dxa"/>
            <w:tcBorders>
              <w:top w:val="single" w:sz="4" w:space="0" w:color="auto"/>
              <w:left w:val="single" w:sz="4" w:space="0" w:color="auto"/>
              <w:bottom w:val="single" w:sz="4" w:space="0" w:color="auto"/>
              <w:right w:val="single" w:sz="4" w:space="0" w:color="auto"/>
            </w:tcBorders>
          </w:tcPr>
          <w:p w14:paraId="41A35CA7" w14:textId="77777777" w:rsidR="004C6B57" w:rsidRDefault="004C6B57" w:rsidP="00042417">
            <w:pPr>
              <w:ind w:left="2"/>
              <w:rPr>
                <w:rFonts w:eastAsia="Times New Roman"/>
                <w:kern w:val="0"/>
                <w:sz w:val="16"/>
                <w:szCs w:val="16"/>
                <w:lang w:eastAsia="pt-BR" w:bidi="ar-SA"/>
              </w:rPr>
            </w:pPr>
            <w:r>
              <w:rPr>
                <w:rFonts w:eastAsia="Times New Roman"/>
                <w:kern w:val="0"/>
                <w:sz w:val="16"/>
                <w:szCs w:val="16"/>
                <w:lang w:eastAsia="pt-BR" w:bidi="ar-SA"/>
              </w:rPr>
              <w:t>CR Concluso Inicial</w:t>
            </w:r>
            <w:r w:rsidRPr="009A6878">
              <w:rPr>
                <w:sz w:val="16"/>
              </w:rPr>
              <w:t xml:space="preserve"> </w:t>
            </w:r>
            <w:r>
              <w:rPr>
                <w:sz w:val="16"/>
              </w:rPr>
              <w:t>Execução</w:t>
            </w:r>
          </w:p>
        </w:tc>
        <w:tc>
          <w:tcPr>
            <w:tcW w:w="5953" w:type="dxa"/>
            <w:tcBorders>
              <w:top w:val="single" w:sz="4" w:space="0" w:color="auto"/>
              <w:left w:val="single" w:sz="4" w:space="0" w:color="auto"/>
              <w:bottom w:val="single" w:sz="4" w:space="0" w:color="auto"/>
              <w:right w:val="single" w:sz="4" w:space="0" w:color="auto"/>
            </w:tcBorders>
          </w:tcPr>
          <w:p w14:paraId="33265307" w14:textId="77777777" w:rsidR="004C6B57" w:rsidRDefault="004C6B57" w:rsidP="00042417">
            <w:pPr>
              <w:pStyle w:val="TJSC-CorpodoTexto"/>
              <w:spacing w:line="240" w:lineRule="auto"/>
              <w:ind w:firstLine="0"/>
              <w:rPr>
                <w:sz w:val="16"/>
                <w:szCs w:val="16"/>
              </w:rPr>
            </w:pPr>
            <w:r>
              <w:rPr>
                <w:sz w:val="16"/>
                <w:szCs w:val="16"/>
              </w:rPr>
              <w:t>Análise inicial das execuções com réu solto</w:t>
            </w:r>
          </w:p>
        </w:tc>
      </w:tr>
      <w:tr w:rsidR="004C6B57" w:rsidRPr="00C55272" w14:paraId="0D4A43F0" w14:textId="77777777" w:rsidTr="009957BE">
        <w:tc>
          <w:tcPr>
            <w:tcW w:w="3114" w:type="dxa"/>
            <w:tcBorders>
              <w:top w:val="single" w:sz="4" w:space="0" w:color="auto"/>
              <w:left w:val="single" w:sz="4" w:space="0" w:color="auto"/>
              <w:bottom w:val="single" w:sz="4" w:space="0" w:color="auto"/>
              <w:right w:val="single" w:sz="4" w:space="0" w:color="auto"/>
            </w:tcBorders>
          </w:tcPr>
          <w:p w14:paraId="5E4E956E" w14:textId="77777777" w:rsidR="004C6B57" w:rsidRDefault="004C6B57" w:rsidP="00042417">
            <w:pPr>
              <w:pStyle w:val="TJSC-CorpodoTexto"/>
              <w:spacing w:line="240" w:lineRule="auto"/>
              <w:ind w:firstLine="0"/>
              <w:rPr>
                <w:rFonts w:eastAsia="Times New Roman"/>
                <w:kern w:val="0"/>
                <w:sz w:val="16"/>
                <w:szCs w:val="16"/>
                <w:lang w:eastAsia="pt-BR" w:bidi="ar-SA"/>
              </w:rPr>
            </w:pPr>
            <w:r>
              <w:rPr>
                <w:sz w:val="16"/>
              </w:rPr>
              <w:lastRenderedPageBreak/>
              <w:t xml:space="preserve">CR Ag. </w:t>
            </w:r>
            <w:proofErr w:type="spellStart"/>
            <w:r>
              <w:rPr>
                <w:sz w:val="16"/>
              </w:rPr>
              <w:t>Aud</w:t>
            </w:r>
            <w:proofErr w:type="spellEnd"/>
            <w:r>
              <w:rPr>
                <w:sz w:val="16"/>
              </w:rPr>
              <w:t>.</w:t>
            </w:r>
          </w:p>
        </w:tc>
        <w:tc>
          <w:tcPr>
            <w:tcW w:w="5953" w:type="dxa"/>
            <w:tcBorders>
              <w:top w:val="single" w:sz="4" w:space="0" w:color="auto"/>
              <w:left w:val="single" w:sz="4" w:space="0" w:color="auto"/>
              <w:bottom w:val="single" w:sz="4" w:space="0" w:color="auto"/>
              <w:right w:val="single" w:sz="4" w:space="0" w:color="auto"/>
            </w:tcBorders>
          </w:tcPr>
          <w:p w14:paraId="07C78BC9" w14:textId="77777777" w:rsidR="004C6B57" w:rsidRDefault="004C6B57" w:rsidP="00042417">
            <w:pPr>
              <w:pStyle w:val="TJSC-CorpodoTexto"/>
              <w:spacing w:line="240" w:lineRule="auto"/>
              <w:ind w:firstLine="0"/>
              <w:rPr>
                <w:sz w:val="16"/>
                <w:szCs w:val="16"/>
              </w:rPr>
            </w:pPr>
            <w:r>
              <w:rPr>
                <w:sz w:val="16"/>
                <w:szCs w:val="16"/>
              </w:rPr>
              <w:t>Aguardando audiência</w:t>
            </w:r>
          </w:p>
        </w:tc>
      </w:tr>
      <w:tr w:rsidR="004C6B57" w:rsidRPr="00C55272" w14:paraId="73045661" w14:textId="77777777" w:rsidTr="009957BE">
        <w:tc>
          <w:tcPr>
            <w:tcW w:w="3114" w:type="dxa"/>
            <w:tcBorders>
              <w:top w:val="single" w:sz="4" w:space="0" w:color="auto"/>
              <w:left w:val="single" w:sz="4" w:space="0" w:color="auto"/>
              <w:bottom w:val="single" w:sz="4" w:space="0" w:color="auto"/>
              <w:right w:val="single" w:sz="4" w:space="0" w:color="auto"/>
            </w:tcBorders>
          </w:tcPr>
          <w:p w14:paraId="751CFE37" w14:textId="77777777" w:rsidR="004C6B57" w:rsidRDefault="004C6B57" w:rsidP="00042417">
            <w:pPr>
              <w:pStyle w:val="TJSC-CorpodoTexto"/>
              <w:spacing w:line="240" w:lineRule="auto"/>
              <w:ind w:firstLine="0"/>
              <w:rPr>
                <w:rFonts w:eastAsia="Times New Roman"/>
                <w:kern w:val="0"/>
                <w:sz w:val="16"/>
                <w:szCs w:val="16"/>
                <w:lang w:eastAsia="pt-BR" w:bidi="ar-SA"/>
              </w:rPr>
            </w:pPr>
            <w:r>
              <w:rPr>
                <w:sz w:val="16"/>
              </w:rPr>
              <w:t>CR Ag. Prazo</w:t>
            </w:r>
          </w:p>
        </w:tc>
        <w:tc>
          <w:tcPr>
            <w:tcW w:w="5953" w:type="dxa"/>
            <w:tcBorders>
              <w:top w:val="single" w:sz="4" w:space="0" w:color="auto"/>
              <w:left w:val="single" w:sz="4" w:space="0" w:color="auto"/>
              <w:bottom w:val="single" w:sz="4" w:space="0" w:color="auto"/>
              <w:right w:val="single" w:sz="4" w:space="0" w:color="auto"/>
            </w:tcBorders>
          </w:tcPr>
          <w:p w14:paraId="74516E60" w14:textId="77777777" w:rsidR="004C6B57" w:rsidRDefault="004C6B57" w:rsidP="00042417">
            <w:pPr>
              <w:pStyle w:val="TJSC-CorpodoTexto"/>
              <w:spacing w:line="240" w:lineRule="auto"/>
              <w:ind w:firstLine="0"/>
              <w:rPr>
                <w:sz w:val="16"/>
                <w:szCs w:val="16"/>
              </w:rPr>
            </w:pPr>
            <w:r>
              <w:rPr>
                <w:color w:val="000000" w:themeColor="text1"/>
                <w:sz w:val="16"/>
                <w:szCs w:val="16"/>
              </w:rPr>
              <w:t>Controle de prazos</w:t>
            </w:r>
          </w:p>
        </w:tc>
      </w:tr>
      <w:tr w:rsidR="004C6B57" w:rsidRPr="00C55272" w14:paraId="4DE49B74" w14:textId="77777777" w:rsidTr="009957BE">
        <w:tc>
          <w:tcPr>
            <w:tcW w:w="3114" w:type="dxa"/>
            <w:tcBorders>
              <w:top w:val="single" w:sz="4" w:space="0" w:color="auto"/>
              <w:left w:val="single" w:sz="4" w:space="0" w:color="auto"/>
              <w:bottom w:val="single" w:sz="4" w:space="0" w:color="auto"/>
              <w:right w:val="single" w:sz="4" w:space="0" w:color="auto"/>
            </w:tcBorders>
          </w:tcPr>
          <w:p w14:paraId="0872AAAC" w14:textId="77777777" w:rsidR="004C6B57" w:rsidRDefault="004C6B57" w:rsidP="00042417">
            <w:pPr>
              <w:pStyle w:val="TJSC-CorpodoTexto"/>
              <w:spacing w:line="240" w:lineRule="auto"/>
              <w:ind w:firstLine="0"/>
              <w:rPr>
                <w:rFonts w:eastAsia="Times New Roman"/>
                <w:kern w:val="0"/>
                <w:sz w:val="16"/>
                <w:szCs w:val="16"/>
                <w:lang w:eastAsia="pt-BR" w:bidi="ar-SA"/>
              </w:rPr>
            </w:pPr>
            <w:r>
              <w:rPr>
                <w:sz w:val="16"/>
              </w:rPr>
              <w:t>CR Ag. Prazo Benefício</w:t>
            </w:r>
          </w:p>
        </w:tc>
        <w:tc>
          <w:tcPr>
            <w:tcW w:w="5953" w:type="dxa"/>
            <w:tcBorders>
              <w:top w:val="single" w:sz="4" w:space="0" w:color="auto"/>
              <w:left w:val="single" w:sz="4" w:space="0" w:color="auto"/>
              <w:bottom w:val="single" w:sz="4" w:space="0" w:color="auto"/>
              <w:right w:val="single" w:sz="4" w:space="0" w:color="auto"/>
            </w:tcBorders>
          </w:tcPr>
          <w:p w14:paraId="320A3D76" w14:textId="77777777" w:rsidR="004C6B57" w:rsidRDefault="004C6B57" w:rsidP="00042417">
            <w:pPr>
              <w:pStyle w:val="TJSC-CorpodoTexto"/>
              <w:spacing w:line="240" w:lineRule="auto"/>
              <w:ind w:firstLine="0"/>
              <w:rPr>
                <w:sz w:val="16"/>
                <w:szCs w:val="16"/>
              </w:rPr>
            </w:pPr>
            <w:r>
              <w:rPr>
                <w:color w:val="000000" w:themeColor="text1"/>
                <w:sz w:val="16"/>
                <w:szCs w:val="16"/>
              </w:rPr>
              <w:t>Controle de prazos</w:t>
            </w:r>
          </w:p>
        </w:tc>
      </w:tr>
      <w:tr w:rsidR="004C6B57" w:rsidRPr="00C55272" w14:paraId="27200FEA" w14:textId="77777777" w:rsidTr="009957BE">
        <w:tc>
          <w:tcPr>
            <w:tcW w:w="3114" w:type="dxa"/>
            <w:tcBorders>
              <w:top w:val="single" w:sz="4" w:space="0" w:color="auto"/>
              <w:left w:val="single" w:sz="4" w:space="0" w:color="auto"/>
              <w:bottom w:val="single" w:sz="4" w:space="0" w:color="auto"/>
              <w:right w:val="single" w:sz="4" w:space="0" w:color="auto"/>
            </w:tcBorders>
          </w:tcPr>
          <w:p w14:paraId="562C84D6" w14:textId="77777777" w:rsidR="004C6B57" w:rsidRDefault="004C6B57" w:rsidP="00042417">
            <w:pPr>
              <w:pStyle w:val="TJSC-CorpodoTexto"/>
              <w:spacing w:line="240" w:lineRule="auto"/>
              <w:ind w:firstLine="0"/>
              <w:rPr>
                <w:rFonts w:eastAsia="Times New Roman"/>
                <w:kern w:val="0"/>
                <w:sz w:val="16"/>
                <w:szCs w:val="16"/>
                <w:lang w:eastAsia="pt-BR" w:bidi="ar-SA"/>
              </w:rPr>
            </w:pPr>
            <w:r>
              <w:rPr>
                <w:sz w:val="16"/>
              </w:rPr>
              <w:t>CR Histórico Partes</w:t>
            </w:r>
          </w:p>
        </w:tc>
        <w:tc>
          <w:tcPr>
            <w:tcW w:w="5953" w:type="dxa"/>
            <w:tcBorders>
              <w:top w:val="single" w:sz="4" w:space="0" w:color="auto"/>
              <w:left w:val="single" w:sz="4" w:space="0" w:color="auto"/>
              <w:bottom w:val="single" w:sz="4" w:space="0" w:color="auto"/>
              <w:right w:val="single" w:sz="4" w:space="0" w:color="auto"/>
            </w:tcBorders>
          </w:tcPr>
          <w:p w14:paraId="04F0DB77" w14:textId="77777777" w:rsidR="004C6B57" w:rsidRDefault="004C6B57" w:rsidP="00042417">
            <w:pPr>
              <w:pStyle w:val="TJSC-CorpodoTexto"/>
              <w:spacing w:line="240" w:lineRule="auto"/>
              <w:ind w:firstLine="0"/>
              <w:rPr>
                <w:sz w:val="16"/>
                <w:szCs w:val="16"/>
              </w:rPr>
            </w:pPr>
            <w:r>
              <w:rPr>
                <w:sz w:val="16"/>
                <w:szCs w:val="16"/>
              </w:rPr>
              <w:t>Ajuste no histórico</w:t>
            </w:r>
          </w:p>
        </w:tc>
      </w:tr>
      <w:tr w:rsidR="004C6B57" w:rsidRPr="00C55272" w14:paraId="5B81850C" w14:textId="77777777" w:rsidTr="009957BE">
        <w:tc>
          <w:tcPr>
            <w:tcW w:w="3114" w:type="dxa"/>
            <w:tcBorders>
              <w:top w:val="single" w:sz="4" w:space="0" w:color="auto"/>
              <w:left w:val="single" w:sz="4" w:space="0" w:color="auto"/>
              <w:bottom w:val="single" w:sz="4" w:space="0" w:color="auto"/>
              <w:right w:val="single" w:sz="4" w:space="0" w:color="auto"/>
            </w:tcBorders>
          </w:tcPr>
          <w:p w14:paraId="140F59E1" w14:textId="77777777" w:rsidR="004C6B57" w:rsidRDefault="004C6B57" w:rsidP="00042417">
            <w:pPr>
              <w:pStyle w:val="TJSC-CorpodoTexto"/>
              <w:spacing w:line="240" w:lineRule="auto"/>
              <w:ind w:firstLine="0"/>
              <w:rPr>
                <w:rFonts w:eastAsia="Times New Roman"/>
                <w:kern w:val="0"/>
                <w:sz w:val="16"/>
                <w:szCs w:val="16"/>
                <w:lang w:eastAsia="pt-BR" w:bidi="ar-SA"/>
              </w:rPr>
            </w:pPr>
            <w:r>
              <w:rPr>
                <w:sz w:val="16"/>
              </w:rPr>
              <w:t>CR Ag. Prisão</w:t>
            </w:r>
          </w:p>
        </w:tc>
        <w:tc>
          <w:tcPr>
            <w:tcW w:w="5953" w:type="dxa"/>
            <w:tcBorders>
              <w:top w:val="single" w:sz="4" w:space="0" w:color="auto"/>
              <w:left w:val="single" w:sz="4" w:space="0" w:color="auto"/>
              <w:bottom w:val="single" w:sz="4" w:space="0" w:color="auto"/>
              <w:right w:val="single" w:sz="4" w:space="0" w:color="auto"/>
            </w:tcBorders>
          </w:tcPr>
          <w:p w14:paraId="2BF7C65C" w14:textId="77777777" w:rsidR="004C6B57" w:rsidRDefault="004C6B57" w:rsidP="00042417">
            <w:pPr>
              <w:pStyle w:val="TJSC-CorpodoTexto"/>
              <w:spacing w:line="240" w:lineRule="auto"/>
              <w:ind w:firstLine="0"/>
              <w:rPr>
                <w:sz w:val="16"/>
                <w:szCs w:val="16"/>
              </w:rPr>
            </w:pPr>
            <w:r>
              <w:rPr>
                <w:sz w:val="16"/>
                <w:szCs w:val="16"/>
              </w:rPr>
              <w:t>Aguardando prisão</w:t>
            </w:r>
          </w:p>
        </w:tc>
      </w:tr>
      <w:tr w:rsidR="004C6B57" w:rsidRPr="00C55272" w14:paraId="1DD358DC" w14:textId="77777777" w:rsidTr="009957BE">
        <w:tc>
          <w:tcPr>
            <w:tcW w:w="3114" w:type="dxa"/>
            <w:tcBorders>
              <w:top w:val="single" w:sz="4" w:space="0" w:color="auto"/>
              <w:left w:val="single" w:sz="4" w:space="0" w:color="auto"/>
              <w:bottom w:val="single" w:sz="4" w:space="0" w:color="auto"/>
              <w:right w:val="single" w:sz="4" w:space="0" w:color="auto"/>
            </w:tcBorders>
          </w:tcPr>
          <w:p w14:paraId="12D9FE18" w14:textId="77777777" w:rsidR="004C6B57" w:rsidRDefault="004C6B57" w:rsidP="00042417">
            <w:pPr>
              <w:pStyle w:val="TJSC-CorpodoTexto"/>
              <w:spacing w:line="240" w:lineRule="auto"/>
              <w:ind w:firstLine="0"/>
              <w:rPr>
                <w:sz w:val="16"/>
              </w:rPr>
            </w:pPr>
            <w:r>
              <w:rPr>
                <w:sz w:val="16"/>
              </w:rPr>
              <w:t xml:space="preserve">CR </w:t>
            </w:r>
            <w:r w:rsidRPr="009A6878">
              <w:rPr>
                <w:sz w:val="16"/>
              </w:rPr>
              <w:t>Previsão Término Pena</w:t>
            </w:r>
          </w:p>
        </w:tc>
        <w:tc>
          <w:tcPr>
            <w:tcW w:w="5953" w:type="dxa"/>
            <w:tcBorders>
              <w:top w:val="single" w:sz="4" w:space="0" w:color="auto"/>
              <w:left w:val="single" w:sz="4" w:space="0" w:color="auto"/>
              <w:bottom w:val="single" w:sz="4" w:space="0" w:color="auto"/>
              <w:right w:val="single" w:sz="4" w:space="0" w:color="auto"/>
            </w:tcBorders>
          </w:tcPr>
          <w:p w14:paraId="4FF5A54D" w14:textId="77777777" w:rsidR="004C6B57" w:rsidRDefault="004C6B57" w:rsidP="00042417">
            <w:pPr>
              <w:pStyle w:val="TJSC-CorpodoTexto"/>
              <w:spacing w:line="240" w:lineRule="auto"/>
              <w:ind w:firstLine="0"/>
              <w:rPr>
                <w:sz w:val="16"/>
                <w:szCs w:val="16"/>
              </w:rPr>
            </w:pPr>
            <w:r>
              <w:rPr>
                <w:sz w:val="16"/>
                <w:szCs w:val="16"/>
              </w:rPr>
              <w:t>Controle de término da pena</w:t>
            </w:r>
          </w:p>
        </w:tc>
      </w:tr>
      <w:tr w:rsidR="004C6B57" w:rsidRPr="00C55272" w14:paraId="5F194E9C" w14:textId="77777777" w:rsidTr="009957BE">
        <w:tc>
          <w:tcPr>
            <w:tcW w:w="3114" w:type="dxa"/>
            <w:tcBorders>
              <w:top w:val="single" w:sz="4" w:space="0" w:color="auto"/>
              <w:left w:val="single" w:sz="4" w:space="0" w:color="auto"/>
              <w:bottom w:val="single" w:sz="4" w:space="0" w:color="auto"/>
              <w:right w:val="single" w:sz="4" w:space="0" w:color="auto"/>
            </w:tcBorders>
          </w:tcPr>
          <w:p w14:paraId="5004BA40" w14:textId="77777777" w:rsidR="004C6B57" w:rsidRDefault="004C6B57" w:rsidP="00042417">
            <w:pPr>
              <w:pStyle w:val="TJSC-CorpodoTexto"/>
              <w:spacing w:line="240" w:lineRule="auto"/>
              <w:ind w:firstLine="0"/>
              <w:rPr>
                <w:sz w:val="16"/>
              </w:rPr>
            </w:pPr>
            <w:r>
              <w:rPr>
                <w:sz w:val="16"/>
              </w:rPr>
              <w:t>CR Benefício em Instrução</w:t>
            </w:r>
          </w:p>
        </w:tc>
        <w:tc>
          <w:tcPr>
            <w:tcW w:w="5953" w:type="dxa"/>
            <w:tcBorders>
              <w:top w:val="single" w:sz="4" w:space="0" w:color="auto"/>
              <w:left w:val="single" w:sz="4" w:space="0" w:color="auto"/>
              <w:bottom w:val="single" w:sz="4" w:space="0" w:color="auto"/>
              <w:right w:val="single" w:sz="4" w:space="0" w:color="auto"/>
            </w:tcBorders>
          </w:tcPr>
          <w:p w14:paraId="606A0A48" w14:textId="77777777" w:rsidR="004C6B57" w:rsidRDefault="004C6B57" w:rsidP="00042417">
            <w:pPr>
              <w:pStyle w:val="TJSC-CorpodoTexto"/>
              <w:spacing w:line="240" w:lineRule="auto"/>
              <w:ind w:firstLine="0"/>
              <w:rPr>
                <w:sz w:val="16"/>
                <w:szCs w:val="16"/>
              </w:rPr>
            </w:pPr>
            <w:r>
              <w:rPr>
                <w:sz w:val="16"/>
                <w:szCs w:val="16"/>
              </w:rPr>
              <w:t>Controle do indulto/comutação/soma</w:t>
            </w:r>
          </w:p>
        </w:tc>
      </w:tr>
      <w:tr w:rsidR="004C6B57" w:rsidRPr="00C55272" w14:paraId="10CFD8E7" w14:textId="77777777" w:rsidTr="009957BE">
        <w:tc>
          <w:tcPr>
            <w:tcW w:w="3114" w:type="dxa"/>
            <w:tcBorders>
              <w:top w:val="single" w:sz="4" w:space="0" w:color="auto"/>
              <w:left w:val="single" w:sz="4" w:space="0" w:color="auto"/>
              <w:bottom w:val="single" w:sz="4" w:space="0" w:color="auto"/>
              <w:right w:val="single" w:sz="4" w:space="0" w:color="auto"/>
            </w:tcBorders>
          </w:tcPr>
          <w:p w14:paraId="68E9AA6F" w14:textId="77777777" w:rsidR="004C6B57" w:rsidRDefault="004C6B57" w:rsidP="00042417">
            <w:pPr>
              <w:pStyle w:val="TJSC-CorpodoTexto"/>
              <w:spacing w:line="240" w:lineRule="auto"/>
              <w:ind w:firstLine="0"/>
              <w:rPr>
                <w:rFonts w:eastAsia="Times New Roman"/>
                <w:kern w:val="0"/>
                <w:sz w:val="16"/>
                <w:szCs w:val="16"/>
                <w:lang w:eastAsia="pt-BR" w:bidi="ar-SA"/>
              </w:rPr>
            </w:pPr>
            <w:r>
              <w:rPr>
                <w:sz w:val="16"/>
              </w:rPr>
              <w:t>CR Regressão em Instrução</w:t>
            </w:r>
          </w:p>
        </w:tc>
        <w:tc>
          <w:tcPr>
            <w:tcW w:w="5953" w:type="dxa"/>
            <w:tcBorders>
              <w:top w:val="single" w:sz="4" w:space="0" w:color="auto"/>
              <w:left w:val="single" w:sz="4" w:space="0" w:color="auto"/>
              <w:bottom w:val="single" w:sz="4" w:space="0" w:color="auto"/>
              <w:right w:val="single" w:sz="4" w:space="0" w:color="auto"/>
            </w:tcBorders>
          </w:tcPr>
          <w:p w14:paraId="673C5683" w14:textId="77777777" w:rsidR="004C6B57" w:rsidRPr="00E71CD6" w:rsidRDefault="004C6B57" w:rsidP="00042417">
            <w:pPr>
              <w:pStyle w:val="TJSC-CorpodoTexto"/>
              <w:spacing w:line="240" w:lineRule="auto"/>
              <w:ind w:firstLine="0"/>
              <w:rPr>
                <w:sz w:val="16"/>
                <w:szCs w:val="16"/>
              </w:rPr>
            </w:pPr>
            <w:r>
              <w:rPr>
                <w:sz w:val="16"/>
                <w:szCs w:val="16"/>
              </w:rPr>
              <w:t>Aguarda procedimento disciplinar do estabelecimento prisional</w:t>
            </w:r>
          </w:p>
        </w:tc>
      </w:tr>
      <w:tr w:rsidR="004C6B57" w:rsidRPr="00C55272" w14:paraId="59F75FE9" w14:textId="77777777" w:rsidTr="009957BE">
        <w:tc>
          <w:tcPr>
            <w:tcW w:w="3114" w:type="dxa"/>
            <w:tcBorders>
              <w:top w:val="single" w:sz="4" w:space="0" w:color="auto"/>
              <w:left w:val="single" w:sz="4" w:space="0" w:color="auto"/>
              <w:bottom w:val="single" w:sz="4" w:space="0" w:color="auto"/>
              <w:right w:val="single" w:sz="4" w:space="0" w:color="auto"/>
            </w:tcBorders>
          </w:tcPr>
          <w:p w14:paraId="10C0CC52" w14:textId="77777777" w:rsidR="004C6B57" w:rsidRDefault="004C6B57" w:rsidP="00042417">
            <w:pPr>
              <w:pStyle w:val="TJSC-CorpodoTexto"/>
              <w:spacing w:line="240" w:lineRule="auto"/>
              <w:ind w:firstLine="0"/>
              <w:rPr>
                <w:sz w:val="16"/>
              </w:rPr>
            </w:pPr>
            <w:r>
              <w:rPr>
                <w:sz w:val="16"/>
              </w:rPr>
              <w:t>CR Ag. Transferência</w:t>
            </w:r>
          </w:p>
        </w:tc>
        <w:tc>
          <w:tcPr>
            <w:tcW w:w="5953" w:type="dxa"/>
            <w:tcBorders>
              <w:top w:val="single" w:sz="4" w:space="0" w:color="auto"/>
              <w:left w:val="single" w:sz="4" w:space="0" w:color="auto"/>
              <w:bottom w:val="single" w:sz="4" w:space="0" w:color="auto"/>
              <w:right w:val="single" w:sz="4" w:space="0" w:color="auto"/>
            </w:tcBorders>
          </w:tcPr>
          <w:p w14:paraId="4F6B1452" w14:textId="77777777" w:rsidR="004C6B57" w:rsidRDefault="004C6B57" w:rsidP="00042417">
            <w:pPr>
              <w:pStyle w:val="TJSC-CorpodoTexto"/>
              <w:spacing w:line="240" w:lineRule="auto"/>
              <w:ind w:firstLine="0"/>
              <w:rPr>
                <w:sz w:val="16"/>
                <w:szCs w:val="16"/>
              </w:rPr>
            </w:pPr>
            <w:r>
              <w:rPr>
                <w:sz w:val="16"/>
                <w:szCs w:val="16"/>
              </w:rPr>
              <w:t>Transferência de preso</w:t>
            </w:r>
          </w:p>
        </w:tc>
      </w:tr>
      <w:tr w:rsidR="004C6B57" w:rsidRPr="00C55272" w14:paraId="02F6C4DE" w14:textId="77777777" w:rsidTr="009957BE">
        <w:tc>
          <w:tcPr>
            <w:tcW w:w="3114" w:type="dxa"/>
            <w:tcBorders>
              <w:top w:val="single" w:sz="4" w:space="0" w:color="auto"/>
              <w:left w:val="single" w:sz="4" w:space="0" w:color="auto"/>
              <w:bottom w:val="single" w:sz="4" w:space="0" w:color="auto"/>
              <w:right w:val="single" w:sz="4" w:space="0" w:color="auto"/>
            </w:tcBorders>
          </w:tcPr>
          <w:p w14:paraId="02274A7C" w14:textId="77777777" w:rsidR="004C6B57" w:rsidRDefault="004C6B57" w:rsidP="00042417">
            <w:pPr>
              <w:pStyle w:val="TJSC-CorpodoTexto"/>
              <w:spacing w:line="240" w:lineRule="auto"/>
              <w:ind w:firstLine="0"/>
              <w:rPr>
                <w:sz w:val="16"/>
              </w:rPr>
            </w:pPr>
            <w:r>
              <w:rPr>
                <w:sz w:val="16"/>
              </w:rPr>
              <w:t>CR Benefícios Suspensos</w:t>
            </w:r>
          </w:p>
        </w:tc>
        <w:tc>
          <w:tcPr>
            <w:tcW w:w="5953" w:type="dxa"/>
            <w:tcBorders>
              <w:top w:val="single" w:sz="4" w:space="0" w:color="auto"/>
              <w:left w:val="single" w:sz="4" w:space="0" w:color="auto"/>
              <w:bottom w:val="single" w:sz="4" w:space="0" w:color="auto"/>
              <w:right w:val="single" w:sz="4" w:space="0" w:color="auto"/>
            </w:tcBorders>
          </w:tcPr>
          <w:p w14:paraId="38612C8C" w14:textId="77777777" w:rsidR="004C6B57" w:rsidRDefault="004C6B57" w:rsidP="00042417">
            <w:pPr>
              <w:pStyle w:val="TJSC-CorpodoTexto"/>
              <w:spacing w:line="240" w:lineRule="auto"/>
              <w:ind w:firstLine="0"/>
              <w:rPr>
                <w:sz w:val="16"/>
                <w:szCs w:val="16"/>
              </w:rPr>
            </w:pPr>
            <w:r>
              <w:rPr>
                <w:sz w:val="16"/>
                <w:szCs w:val="16"/>
              </w:rPr>
              <w:t>Execução suspensa</w:t>
            </w:r>
          </w:p>
        </w:tc>
      </w:tr>
      <w:tr w:rsidR="004C6B57" w:rsidRPr="00C55272" w14:paraId="54EBBA7F" w14:textId="77777777" w:rsidTr="009957BE">
        <w:tc>
          <w:tcPr>
            <w:tcW w:w="3114" w:type="dxa"/>
            <w:tcBorders>
              <w:top w:val="single" w:sz="4" w:space="0" w:color="auto"/>
              <w:left w:val="single" w:sz="4" w:space="0" w:color="auto"/>
              <w:bottom w:val="single" w:sz="4" w:space="0" w:color="auto"/>
              <w:right w:val="single" w:sz="4" w:space="0" w:color="auto"/>
            </w:tcBorders>
          </w:tcPr>
          <w:p w14:paraId="4FEB2023" w14:textId="77777777" w:rsidR="004C6B57" w:rsidRDefault="004C6B57" w:rsidP="00042417">
            <w:pPr>
              <w:pStyle w:val="TJSC-CorpodoTexto"/>
              <w:spacing w:line="240" w:lineRule="auto"/>
              <w:ind w:firstLine="0"/>
              <w:rPr>
                <w:sz w:val="16"/>
              </w:rPr>
            </w:pPr>
            <w:r>
              <w:rPr>
                <w:sz w:val="16"/>
              </w:rPr>
              <w:t xml:space="preserve">CR </w:t>
            </w:r>
            <w:r w:rsidRPr="009A6878">
              <w:rPr>
                <w:sz w:val="16"/>
              </w:rPr>
              <w:t>Ag. Soma Penas</w:t>
            </w:r>
          </w:p>
        </w:tc>
        <w:tc>
          <w:tcPr>
            <w:tcW w:w="5953" w:type="dxa"/>
            <w:tcBorders>
              <w:top w:val="single" w:sz="4" w:space="0" w:color="auto"/>
              <w:left w:val="single" w:sz="4" w:space="0" w:color="auto"/>
              <w:bottom w:val="single" w:sz="4" w:space="0" w:color="auto"/>
              <w:right w:val="single" w:sz="4" w:space="0" w:color="auto"/>
            </w:tcBorders>
          </w:tcPr>
          <w:p w14:paraId="0A3CADFF" w14:textId="77777777" w:rsidR="004C6B57" w:rsidRDefault="004C6B57" w:rsidP="00042417">
            <w:pPr>
              <w:pStyle w:val="TJSC-CorpodoTexto"/>
              <w:spacing w:line="240" w:lineRule="auto"/>
              <w:ind w:firstLine="0"/>
              <w:rPr>
                <w:sz w:val="16"/>
                <w:szCs w:val="16"/>
              </w:rPr>
            </w:pPr>
            <w:r>
              <w:rPr>
                <w:sz w:val="16"/>
                <w:szCs w:val="16"/>
              </w:rPr>
              <w:t>Mais de uma condenação</w:t>
            </w:r>
          </w:p>
        </w:tc>
      </w:tr>
      <w:tr w:rsidR="004C6B57" w:rsidRPr="00C55272" w14:paraId="60D5ABFF" w14:textId="77777777" w:rsidTr="009957BE">
        <w:tc>
          <w:tcPr>
            <w:tcW w:w="3114" w:type="dxa"/>
            <w:tcBorders>
              <w:top w:val="single" w:sz="4" w:space="0" w:color="auto"/>
              <w:left w:val="single" w:sz="4" w:space="0" w:color="auto"/>
              <w:bottom w:val="single" w:sz="4" w:space="0" w:color="auto"/>
              <w:right w:val="single" w:sz="4" w:space="0" w:color="auto"/>
            </w:tcBorders>
          </w:tcPr>
          <w:p w14:paraId="725E7014" w14:textId="77777777" w:rsidR="004C6B57" w:rsidRPr="009A6878" w:rsidRDefault="004C6B57" w:rsidP="00042417">
            <w:pPr>
              <w:pStyle w:val="TJSC-CorpodoTexto"/>
              <w:spacing w:line="240" w:lineRule="auto"/>
              <w:ind w:firstLine="0"/>
              <w:rPr>
                <w:sz w:val="16"/>
              </w:rPr>
            </w:pPr>
            <w:r>
              <w:rPr>
                <w:sz w:val="16"/>
              </w:rPr>
              <w:t>CR Prestações/Pecuniária</w:t>
            </w:r>
          </w:p>
        </w:tc>
        <w:tc>
          <w:tcPr>
            <w:tcW w:w="5953" w:type="dxa"/>
            <w:tcBorders>
              <w:top w:val="single" w:sz="4" w:space="0" w:color="auto"/>
              <w:left w:val="single" w:sz="4" w:space="0" w:color="auto"/>
              <w:bottom w:val="single" w:sz="4" w:space="0" w:color="auto"/>
              <w:right w:val="single" w:sz="4" w:space="0" w:color="auto"/>
            </w:tcBorders>
          </w:tcPr>
          <w:p w14:paraId="2BFE9638" w14:textId="77777777" w:rsidR="004C6B57" w:rsidRDefault="004C6B57" w:rsidP="00042417">
            <w:pPr>
              <w:pStyle w:val="TJSC-CorpodoTexto"/>
              <w:spacing w:line="240" w:lineRule="auto"/>
              <w:ind w:firstLine="0"/>
              <w:rPr>
                <w:sz w:val="16"/>
                <w:szCs w:val="16"/>
              </w:rPr>
            </w:pPr>
            <w:r>
              <w:rPr>
                <w:sz w:val="16"/>
                <w:szCs w:val="16"/>
              </w:rPr>
              <w:t>Controle de prestações/pagamentos</w:t>
            </w:r>
          </w:p>
        </w:tc>
      </w:tr>
      <w:tr w:rsidR="004C6B57" w:rsidRPr="00C55272" w14:paraId="3BB7F4B9" w14:textId="77777777" w:rsidTr="009957BE">
        <w:tc>
          <w:tcPr>
            <w:tcW w:w="3114" w:type="dxa"/>
            <w:tcBorders>
              <w:top w:val="single" w:sz="4" w:space="0" w:color="auto"/>
              <w:left w:val="single" w:sz="4" w:space="0" w:color="auto"/>
              <w:bottom w:val="single" w:sz="4" w:space="0" w:color="auto"/>
              <w:right w:val="single" w:sz="4" w:space="0" w:color="auto"/>
            </w:tcBorders>
          </w:tcPr>
          <w:p w14:paraId="003444AF" w14:textId="77777777" w:rsidR="004C6B57" w:rsidRDefault="004C6B57" w:rsidP="00042417">
            <w:pPr>
              <w:pStyle w:val="TJSC-CorpodoTexto"/>
              <w:spacing w:line="240" w:lineRule="auto"/>
              <w:ind w:firstLine="0"/>
              <w:rPr>
                <w:sz w:val="16"/>
              </w:rPr>
            </w:pPr>
            <w:r>
              <w:rPr>
                <w:sz w:val="16"/>
              </w:rPr>
              <w:t>CR Apresentação em juízo</w:t>
            </w:r>
          </w:p>
        </w:tc>
        <w:tc>
          <w:tcPr>
            <w:tcW w:w="5953" w:type="dxa"/>
            <w:tcBorders>
              <w:top w:val="single" w:sz="4" w:space="0" w:color="auto"/>
              <w:left w:val="single" w:sz="4" w:space="0" w:color="auto"/>
              <w:bottom w:val="single" w:sz="4" w:space="0" w:color="auto"/>
              <w:right w:val="single" w:sz="4" w:space="0" w:color="auto"/>
            </w:tcBorders>
          </w:tcPr>
          <w:p w14:paraId="703BA864" w14:textId="77777777" w:rsidR="004C6B57" w:rsidRDefault="004C6B57" w:rsidP="00042417">
            <w:pPr>
              <w:pStyle w:val="TJSC-CorpodoTexto"/>
              <w:spacing w:line="240" w:lineRule="auto"/>
              <w:ind w:firstLine="0"/>
              <w:rPr>
                <w:sz w:val="16"/>
                <w:szCs w:val="16"/>
              </w:rPr>
            </w:pPr>
            <w:r>
              <w:rPr>
                <w:sz w:val="16"/>
                <w:szCs w:val="16"/>
              </w:rPr>
              <w:t>Aguardando apresentação</w:t>
            </w:r>
          </w:p>
        </w:tc>
      </w:tr>
      <w:tr w:rsidR="004C6B57" w:rsidRPr="00C55272" w14:paraId="5D50E27B" w14:textId="77777777" w:rsidTr="009957BE">
        <w:tc>
          <w:tcPr>
            <w:tcW w:w="3114" w:type="dxa"/>
            <w:tcBorders>
              <w:top w:val="single" w:sz="4" w:space="0" w:color="auto"/>
              <w:left w:val="single" w:sz="4" w:space="0" w:color="auto"/>
              <w:bottom w:val="single" w:sz="4" w:space="0" w:color="auto"/>
              <w:right w:val="single" w:sz="4" w:space="0" w:color="auto"/>
            </w:tcBorders>
          </w:tcPr>
          <w:p w14:paraId="1B3430C1" w14:textId="77777777" w:rsidR="004C6B57" w:rsidRDefault="004C6B57" w:rsidP="00042417">
            <w:pPr>
              <w:pStyle w:val="TJSC-CorpodoTexto"/>
              <w:spacing w:line="240" w:lineRule="auto"/>
              <w:ind w:firstLine="0"/>
              <w:rPr>
                <w:sz w:val="16"/>
              </w:rPr>
            </w:pPr>
            <w:r>
              <w:rPr>
                <w:sz w:val="16"/>
              </w:rPr>
              <w:t>CR Sursis</w:t>
            </w:r>
          </w:p>
        </w:tc>
        <w:tc>
          <w:tcPr>
            <w:tcW w:w="5953" w:type="dxa"/>
            <w:tcBorders>
              <w:top w:val="single" w:sz="4" w:space="0" w:color="auto"/>
              <w:left w:val="single" w:sz="4" w:space="0" w:color="auto"/>
              <w:bottom w:val="single" w:sz="4" w:space="0" w:color="auto"/>
              <w:right w:val="single" w:sz="4" w:space="0" w:color="auto"/>
            </w:tcBorders>
          </w:tcPr>
          <w:p w14:paraId="3C3F23E5" w14:textId="77777777" w:rsidR="004C6B57" w:rsidRDefault="004C6B57" w:rsidP="00042417">
            <w:pPr>
              <w:pStyle w:val="TJSC-CorpodoTexto"/>
              <w:spacing w:line="240" w:lineRule="auto"/>
              <w:ind w:firstLine="0"/>
              <w:rPr>
                <w:sz w:val="16"/>
                <w:szCs w:val="16"/>
              </w:rPr>
            </w:pPr>
            <w:r>
              <w:rPr>
                <w:sz w:val="16"/>
                <w:szCs w:val="16"/>
              </w:rPr>
              <w:t>Controle de suspensão da pena</w:t>
            </w:r>
          </w:p>
        </w:tc>
      </w:tr>
      <w:tr w:rsidR="004C6B57" w:rsidRPr="00C55272" w14:paraId="19B9C6FA" w14:textId="77777777" w:rsidTr="009957BE">
        <w:tc>
          <w:tcPr>
            <w:tcW w:w="3114" w:type="dxa"/>
            <w:tcBorders>
              <w:top w:val="single" w:sz="4" w:space="0" w:color="auto"/>
              <w:left w:val="single" w:sz="4" w:space="0" w:color="auto"/>
              <w:bottom w:val="single" w:sz="4" w:space="0" w:color="auto"/>
              <w:right w:val="single" w:sz="4" w:space="0" w:color="auto"/>
            </w:tcBorders>
          </w:tcPr>
          <w:p w14:paraId="030D5DCE" w14:textId="77777777" w:rsidR="004C6B57" w:rsidRDefault="004C6B57" w:rsidP="00042417">
            <w:pPr>
              <w:pStyle w:val="TJSC-CorpodoTexto"/>
              <w:spacing w:line="240" w:lineRule="auto"/>
              <w:ind w:firstLine="0"/>
              <w:rPr>
                <w:sz w:val="16"/>
              </w:rPr>
            </w:pPr>
            <w:r>
              <w:rPr>
                <w:sz w:val="16"/>
              </w:rPr>
              <w:t>CR Livramento Condicional</w:t>
            </w:r>
          </w:p>
        </w:tc>
        <w:tc>
          <w:tcPr>
            <w:tcW w:w="5953" w:type="dxa"/>
            <w:tcBorders>
              <w:top w:val="single" w:sz="4" w:space="0" w:color="auto"/>
              <w:left w:val="single" w:sz="4" w:space="0" w:color="auto"/>
              <w:bottom w:val="single" w:sz="4" w:space="0" w:color="auto"/>
              <w:right w:val="single" w:sz="4" w:space="0" w:color="auto"/>
            </w:tcBorders>
          </w:tcPr>
          <w:p w14:paraId="32D46880" w14:textId="77777777" w:rsidR="004C6B57" w:rsidRDefault="004C6B57" w:rsidP="00042417">
            <w:pPr>
              <w:pStyle w:val="TJSC-CorpodoTexto"/>
              <w:spacing w:line="240" w:lineRule="auto"/>
              <w:ind w:firstLine="0"/>
              <w:rPr>
                <w:sz w:val="16"/>
                <w:szCs w:val="16"/>
              </w:rPr>
            </w:pPr>
            <w:r>
              <w:rPr>
                <w:sz w:val="16"/>
                <w:szCs w:val="16"/>
              </w:rPr>
              <w:t>Controle de livramento condicional</w:t>
            </w:r>
          </w:p>
        </w:tc>
      </w:tr>
      <w:tr w:rsidR="004C6B57" w:rsidRPr="00C55272" w14:paraId="6F751862" w14:textId="77777777" w:rsidTr="009957BE">
        <w:tc>
          <w:tcPr>
            <w:tcW w:w="3114" w:type="dxa"/>
            <w:tcBorders>
              <w:top w:val="single" w:sz="4" w:space="0" w:color="auto"/>
              <w:left w:val="single" w:sz="4" w:space="0" w:color="auto"/>
              <w:bottom w:val="single" w:sz="4" w:space="0" w:color="auto"/>
              <w:right w:val="single" w:sz="4" w:space="0" w:color="auto"/>
            </w:tcBorders>
          </w:tcPr>
          <w:p w14:paraId="07133273" w14:textId="77777777" w:rsidR="004C6B57" w:rsidRDefault="004C6B57" w:rsidP="00042417">
            <w:pPr>
              <w:pStyle w:val="TJSC-CorpodoTexto"/>
              <w:spacing w:line="240" w:lineRule="auto"/>
              <w:ind w:firstLine="0"/>
              <w:rPr>
                <w:sz w:val="16"/>
              </w:rPr>
            </w:pPr>
            <w:r>
              <w:rPr>
                <w:sz w:val="16"/>
              </w:rPr>
              <w:t>CR Regime Fechado</w:t>
            </w:r>
          </w:p>
        </w:tc>
        <w:tc>
          <w:tcPr>
            <w:tcW w:w="5953" w:type="dxa"/>
            <w:tcBorders>
              <w:top w:val="single" w:sz="4" w:space="0" w:color="auto"/>
              <w:left w:val="single" w:sz="4" w:space="0" w:color="auto"/>
              <w:bottom w:val="single" w:sz="4" w:space="0" w:color="auto"/>
              <w:right w:val="single" w:sz="4" w:space="0" w:color="auto"/>
            </w:tcBorders>
          </w:tcPr>
          <w:p w14:paraId="06832026" w14:textId="77777777" w:rsidR="004C6B57" w:rsidRDefault="004C6B57" w:rsidP="00042417">
            <w:pPr>
              <w:pStyle w:val="TJSC-CorpodoTexto"/>
              <w:spacing w:line="240" w:lineRule="auto"/>
              <w:ind w:firstLine="0"/>
              <w:rPr>
                <w:sz w:val="16"/>
                <w:szCs w:val="16"/>
              </w:rPr>
            </w:pPr>
            <w:r>
              <w:rPr>
                <w:sz w:val="16"/>
                <w:szCs w:val="16"/>
              </w:rPr>
              <w:t>Controle de regime fechado</w:t>
            </w:r>
          </w:p>
        </w:tc>
      </w:tr>
      <w:tr w:rsidR="004C6B57" w:rsidRPr="00C55272" w14:paraId="72F559A8" w14:textId="77777777" w:rsidTr="009957BE">
        <w:trPr>
          <w:trHeight w:val="260"/>
        </w:trPr>
        <w:tc>
          <w:tcPr>
            <w:tcW w:w="3114" w:type="dxa"/>
            <w:tcBorders>
              <w:top w:val="single" w:sz="4" w:space="0" w:color="auto"/>
              <w:left w:val="single" w:sz="4" w:space="0" w:color="auto"/>
              <w:bottom w:val="single" w:sz="4" w:space="0" w:color="auto"/>
              <w:right w:val="single" w:sz="4" w:space="0" w:color="auto"/>
            </w:tcBorders>
          </w:tcPr>
          <w:p w14:paraId="7A356BD9" w14:textId="77777777" w:rsidR="004C6B57" w:rsidRDefault="004C6B57" w:rsidP="00042417">
            <w:pPr>
              <w:pStyle w:val="TJSC-CorpodoTexto"/>
              <w:spacing w:line="240" w:lineRule="auto"/>
              <w:ind w:firstLine="0"/>
              <w:rPr>
                <w:sz w:val="16"/>
              </w:rPr>
            </w:pPr>
            <w:r>
              <w:rPr>
                <w:sz w:val="16"/>
              </w:rPr>
              <w:t>CR Regime Semiaberto</w:t>
            </w:r>
          </w:p>
        </w:tc>
        <w:tc>
          <w:tcPr>
            <w:tcW w:w="5953" w:type="dxa"/>
            <w:tcBorders>
              <w:top w:val="single" w:sz="4" w:space="0" w:color="auto"/>
              <w:left w:val="single" w:sz="4" w:space="0" w:color="auto"/>
              <w:bottom w:val="single" w:sz="4" w:space="0" w:color="auto"/>
              <w:right w:val="single" w:sz="4" w:space="0" w:color="auto"/>
            </w:tcBorders>
          </w:tcPr>
          <w:p w14:paraId="6E775499" w14:textId="77777777" w:rsidR="004C6B57" w:rsidRDefault="004C6B57" w:rsidP="00042417">
            <w:pPr>
              <w:pStyle w:val="TJSC-CorpodoTexto"/>
              <w:spacing w:line="240" w:lineRule="auto"/>
              <w:ind w:firstLine="0"/>
              <w:rPr>
                <w:sz w:val="16"/>
                <w:szCs w:val="16"/>
              </w:rPr>
            </w:pPr>
            <w:r>
              <w:rPr>
                <w:sz w:val="16"/>
                <w:szCs w:val="16"/>
              </w:rPr>
              <w:t>Controle de regime semiaberto</w:t>
            </w:r>
          </w:p>
        </w:tc>
      </w:tr>
      <w:tr w:rsidR="004C6B57" w:rsidRPr="00C55272" w14:paraId="52D4E4FF" w14:textId="77777777" w:rsidTr="009957BE">
        <w:tc>
          <w:tcPr>
            <w:tcW w:w="3114" w:type="dxa"/>
            <w:tcBorders>
              <w:top w:val="single" w:sz="4" w:space="0" w:color="auto"/>
              <w:left w:val="single" w:sz="4" w:space="0" w:color="auto"/>
              <w:bottom w:val="single" w:sz="4" w:space="0" w:color="auto"/>
              <w:right w:val="single" w:sz="4" w:space="0" w:color="auto"/>
            </w:tcBorders>
          </w:tcPr>
          <w:p w14:paraId="497D6769" w14:textId="77777777" w:rsidR="004C6B57" w:rsidRDefault="004C6B57" w:rsidP="00042417">
            <w:pPr>
              <w:pStyle w:val="TJSC-CorpodoTexto"/>
              <w:spacing w:line="240" w:lineRule="auto"/>
              <w:ind w:firstLine="0"/>
              <w:rPr>
                <w:sz w:val="16"/>
              </w:rPr>
            </w:pPr>
            <w:r>
              <w:rPr>
                <w:sz w:val="16"/>
              </w:rPr>
              <w:t>CR Regime Aberto</w:t>
            </w:r>
          </w:p>
        </w:tc>
        <w:tc>
          <w:tcPr>
            <w:tcW w:w="5953" w:type="dxa"/>
            <w:tcBorders>
              <w:top w:val="single" w:sz="4" w:space="0" w:color="auto"/>
              <w:left w:val="single" w:sz="4" w:space="0" w:color="auto"/>
              <w:bottom w:val="single" w:sz="4" w:space="0" w:color="auto"/>
              <w:right w:val="single" w:sz="4" w:space="0" w:color="auto"/>
            </w:tcBorders>
          </w:tcPr>
          <w:p w14:paraId="6AF4F7D7" w14:textId="77777777" w:rsidR="004C6B57" w:rsidRDefault="004C6B57" w:rsidP="00042417">
            <w:pPr>
              <w:pStyle w:val="TJSC-CorpodoTexto"/>
              <w:spacing w:line="240" w:lineRule="auto"/>
              <w:ind w:firstLine="0"/>
              <w:rPr>
                <w:sz w:val="16"/>
                <w:szCs w:val="16"/>
              </w:rPr>
            </w:pPr>
            <w:r>
              <w:rPr>
                <w:sz w:val="16"/>
                <w:szCs w:val="16"/>
              </w:rPr>
              <w:t>Controle de regime aberto</w:t>
            </w:r>
          </w:p>
        </w:tc>
      </w:tr>
      <w:tr w:rsidR="004C6B57" w:rsidRPr="00C55272" w14:paraId="1A98DD6B" w14:textId="77777777" w:rsidTr="009957BE">
        <w:tc>
          <w:tcPr>
            <w:tcW w:w="3114" w:type="dxa"/>
            <w:tcBorders>
              <w:top w:val="single" w:sz="4" w:space="0" w:color="auto"/>
              <w:left w:val="single" w:sz="4" w:space="0" w:color="auto"/>
              <w:bottom w:val="single" w:sz="4" w:space="0" w:color="auto"/>
              <w:right w:val="single" w:sz="4" w:space="0" w:color="auto"/>
            </w:tcBorders>
          </w:tcPr>
          <w:p w14:paraId="4C61E812" w14:textId="77777777" w:rsidR="004C6B57" w:rsidRDefault="004C6B57" w:rsidP="00042417">
            <w:pPr>
              <w:pStyle w:val="TJSC-CorpodoTexto"/>
              <w:spacing w:line="240" w:lineRule="auto"/>
              <w:ind w:firstLine="0"/>
              <w:rPr>
                <w:sz w:val="16"/>
              </w:rPr>
            </w:pPr>
            <w:r>
              <w:rPr>
                <w:sz w:val="16"/>
              </w:rPr>
              <w:t>CR Medida</w:t>
            </w:r>
            <w:r w:rsidRPr="009A6878">
              <w:rPr>
                <w:sz w:val="16"/>
              </w:rPr>
              <w:t xml:space="preserve"> Segurança/Internação</w:t>
            </w:r>
          </w:p>
        </w:tc>
        <w:tc>
          <w:tcPr>
            <w:tcW w:w="5953" w:type="dxa"/>
            <w:tcBorders>
              <w:top w:val="single" w:sz="4" w:space="0" w:color="auto"/>
              <w:left w:val="single" w:sz="4" w:space="0" w:color="auto"/>
              <w:bottom w:val="single" w:sz="4" w:space="0" w:color="auto"/>
              <w:right w:val="single" w:sz="4" w:space="0" w:color="auto"/>
            </w:tcBorders>
          </w:tcPr>
          <w:p w14:paraId="6310E7C8" w14:textId="77777777" w:rsidR="004C6B57" w:rsidRDefault="004C6B57" w:rsidP="00042417">
            <w:pPr>
              <w:pStyle w:val="TJSC-CorpodoTexto"/>
              <w:spacing w:line="240" w:lineRule="auto"/>
              <w:ind w:firstLine="0"/>
              <w:rPr>
                <w:sz w:val="16"/>
                <w:szCs w:val="16"/>
              </w:rPr>
            </w:pPr>
            <w:r>
              <w:rPr>
                <w:sz w:val="16"/>
                <w:szCs w:val="16"/>
              </w:rPr>
              <w:t>Controle de medida de segurança/internação</w:t>
            </w:r>
          </w:p>
        </w:tc>
      </w:tr>
      <w:tr w:rsidR="004C6B57" w:rsidRPr="00C55272" w14:paraId="4FDE9D89" w14:textId="77777777" w:rsidTr="009957BE">
        <w:tc>
          <w:tcPr>
            <w:tcW w:w="3114" w:type="dxa"/>
            <w:tcBorders>
              <w:top w:val="single" w:sz="4" w:space="0" w:color="auto"/>
              <w:left w:val="single" w:sz="4" w:space="0" w:color="auto"/>
              <w:bottom w:val="single" w:sz="4" w:space="0" w:color="auto"/>
              <w:right w:val="single" w:sz="4" w:space="0" w:color="auto"/>
            </w:tcBorders>
          </w:tcPr>
          <w:p w14:paraId="75730BB6" w14:textId="77777777" w:rsidR="004C6B57" w:rsidRPr="009A6878" w:rsidRDefault="004C6B57" w:rsidP="00042417">
            <w:pPr>
              <w:pStyle w:val="TJSC-CorpodoTexto"/>
              <w:spacing w:line="240" w:lineRule="auto"/>
              <w:ind w:firstLine="0"/>
              <w:rPr>
                <w:sz w:val="16"/>
              </w:rPr>
            </w:pPr>
            <w:r>
              <w:rPr>
                <w:sz w:val="16"/>
              </w:rPr>
              <w:t>CR Prisão Domiciliar</w:t>
            </w:r>
          </w:p>
        </w:tc>
        <w:tc>
          <w:tcPr>
            <w:tcW w:w="5953" w:type="dxa"/>
            <w:tcBorders>
              <w:top w:val="single" w:sz="4" w:space="0" w:color="auto"/>
              <w:left w:val="single" w:sz="4" w:space="0" w:color="auto"/>
              <w:bottom w:val="single" w:sz="4" w:space="0" w:color="auto"/>
              <w:right w:val="single" w:sz="4" w:space="0" w:color="auto"/>
            </w:tcBorders>
          </w:tcPr>
          <w:p w14:paraId="59954E03" w14:textId="77777777" w:rsidR="004C6B57" w:rsidRDefault="004C6B57" w:rsidP="00042417">
            <w:pPr>
              <w:pStyle w:val="TJSC-CorpodoTexto"/>
              <w:spacing w:line="240" w:lineRule="auto"/>
              <w:ind w:firstLine="0"/>
              <w:rPr>
                <w:sz w:val="16"/>
                <w:szCs w:val="16"/>
              </w:rPr>
            </w:pPr>
            <w:r>
              <w:rPr>
                <w:sz w:val="16"/>
                <w:szCs w:val="16"/>
              </w:rPr>
              <w:t>Controle de prisão domiciliar</w:t>
            </w:r>
          </w:p>
        </w:tc>
      </w:tr>
      <w:tr w:rsidR="004C6B57" w:rsidRPr="00C55272" w14:paraId="5983CBA6" w14:textId="77777777" w:rsidTr="009957BE">
        <w:tc>
          <w:tcPr>
            <w:tcW w:w="3114" w:type="dxa"/>
            <w:tcBorders>
              <w:top w:val="single" w:sz="4" w:space="0" w:color="auto"/>
              <w:left w:val="single" w:sz="4" w:space="0" w:color="auto"/>
              <w:bottom w:val="single" w:sz="4" w:space="0" w:color="auto"/>
              <w:right w:val="single" w:sz="4" w:space="0" w:color="auto"/>
            </w:tcBorders>
          </w:tcPr>
          <w:p w14:paraId="2A4E5F72" w14:textId="77777777" w:rsidR="004C6B57" w:rsidRDefault="004C6B57" w:rsidP="00042417">
            <w:pPr>
              <w:pStyle w:val="TJSC-CorpodoTexto"/>
              <w:spacing w:line="240" w:lineRule="auto"/>
              <w:ind w:firstLine="0"/>
              <w:rPr>
                <w:sz w:val="16"/>
              </w:rPr>
            </w:pPr>
            <w:r>
              <w:rPr>
                <w:sz w:val="16"/>
              </w:rPr>
              <w:t>CR Foragidos</w:t>
            </w:r>
          </w:p>
        </w:tc>
        <w:tc>
          <w:tcPr>
            <w:tcW w:w="5953" w:type="dxa"/>
            <w:tcBorders>
              <w:top w:val="single" w:sz="4" w:space="0" w:color="auto"/>
              <w:left w:val="single" w:sz="4" w:space="0" w:color="auto"/>
              <w:bottom w:val="single" w:sz="4" w:space="0" w:color="auto"/>
              <w:right w:val="single" w:sz="4" w:space="0" w:color="auto"/>
            </w:tcBorders>
          </w:tcPr>
          <w:p w14:paraId="1BB0679E" w14:textId="77777777" w:rsidR="004C6B57" w:rsidRDefault="004C6B57" w:rsidP="00042417">
            <w:pPr>
              <w:pStyle w:val="TJSC-CorpodoTexto"/>
              <w:spacing w:line="240" w:lineRule="auto"/>
              <w:ind w:firstLine="0"/>
              <w:rPr>
                <w:sz w:val="16"/>
                <w:szCs w:val="16"/>
              </w:rPr>
            </w:pPr>
            <w:r>
              <w:rPr>
                <w:sz w:val="16"/>
                <w:szCs w:val="16"/>
              </w:rPr>
              <w:t>Aguardando prisão</w:t>
            </w:r>
          </w:p>
        </w:tc>
      </w:tr>
      <w:tr w:rsidR="004C6B57" w:rsidRPr="00C55272" w14:paraId="0CC2465F" w14:textId="77777777" w:rsidTr="009957BE">
        <w:tc>
          <w:tcPr>
            <w:tcW w:w="3114" w:type="dxa"/>
            <w:tcBorders>
              <w:top w:val="single" w:sz="4" w:space="0" w:color="auto"/>
              <w:left w:val="single" w:sz="4" w:space="0" w:color="auto"/>
              <w:bottom w:val="single" w:sz="4" w:space="0" w:color="auto"/>
              <w:right w:val="single" w:sz="4" w:space="0" w:color="auto"/>
            </w:tcBorders>
          </w:tcPr>
          <w:p w14:paraId="30288270" w14:textId="77777777" w:rsidR="004C6B57" w:rsidRDefault="004C6B57" w:rsidP="00042417">
            <w:pPr>
              <w:pStyle w:val="TJSC-CorpodoTexto"/>
              <w:spacing w:line="240" w:lineRule="auto"/>
              <w:ind w:firstLine="0"/>
              <w:rPr>
                <w:sz w:val="16"/>
              </w:rPr>
            </w:pPr>
            <w:r>
              <w:rPr>
                <w:sz w:val="16"/>
                <w:szCs w:val="16"/>
              </w:rPr>
              <w:t>CR</w:t>
            </w:r>
            <w:r w:rsidRPr="00EB223B">
              <w:rPr>
                <w:sz w:val="16"/>
                <w:szCs w:val="16"/>
              </w:rPr>
              <w:t xml:space="preserve"> Arquivamento Definitivo</w:t>
            </w:r>
          </w:p>
        </w:tc>
        <w:tc>
          <w:tcPr>
            <w:tcW w:w="5953" w:type="dxa"/>
            <w:tcBorders>
              <w:top w:val="single" w:sz="4" w:space="0" w:color="auto"/>
              <w:left w:val="single" w:sz="4" w:space="0" w:color="auto"/>
              <w:bottom w:val="single" w:sz="4" w:space="0" w:color="auto"/>
              <w:right w:val="single" w:sz="4" w:space="0" w:color="auto"/>
            </w:tcBorders>
          </w:tcPr>
          <w:p w14:paraId="1D20C214" w14:textId="77777777" w:rsidR="004C6B57" w:rsidRDefault="004C6B57" w:rsidP="00042417">
            <w:pPr>
              <w:pStyle w:val="TJSC-CorpodoTexto"/>
              <w:spacing w:line="240" w:lineRule="auto"/>
              <w:ind w:firstLine="0"/>
              <w:rPr>
                <w:sz w:val="16"/>
                <w:szCs w:val="16"/>
              </w:rPr>
            </w:pPr>
            <w:r>
              <w:rPr>
                <w:sz w:val="16"/>
                <w:szCs w:val="16"/>
              </w:rPr>
              <w:t>Processos arquivados definitivamente</w:t>
            </w:r>
          </w:p>
        </w:tc>
      </w:tr>
    </w:tbl>
    <w:p w14:paraId="14125A78" w14:textId="77777777" w:rsidR="004C6B57" w:rsidRPr="00C55272" w:rsidRDefault="004C6B57" w:rsidP="00042417">
      <w:pPr>
        <w:pStyle w:val="TJSC-CorpodoTexto"/>
      </w:pPr>
    </w:p>
    <w:p w14:paraId="56BAAA6E" w14:textId="522917B9" w:rsidR="00AB4160" w:rsidRDefault="00AB4160" w:rsidP="00042417">
      <w:pPr>
        <w:pStyle w:val="LIVRO-CorpodoTexto"/>
        <w:spacing w:before="0"/>
      </w:pPr>
    </w:p>
    <w:p w14:paraId="0D800547" w14:textId="03572BF2" w:rsidR="00AB4160" w:rsidRDefault="00AB4160" w:rsidP="00042417">
      <w:pPr>
        <w:pStyle w:val="LIVRO-CorpodoTexto"/>
        <w:spacing w:before="0"/>
      </w:pPr>
    </w:p>
    <w:p w14:paraId="423D8A67" w14:textId="4DF360B1" w:rsidR="00AB4160" w:rsidRDefault="00AB4160" w:rsidP="00042417">
      <w:pPr>
        <w:pStyle w:val="LIVRO-CorpodoTexto"/>
        <w:spacing w:before="0"/>
      </w:pPr>
    </w:p>
    <w:p w14:paraId="0CD146E3" w14:textId="53992B1C" w:rsidR="00AB4160" w:rsidRDefault="00AB4160" w:rsidP="00042417">
      <w:pPr>
        <w:pStyle w:val="LIVRO-CorpodoTexto"/>
        <w:spacing w:before="0"/>
      </w:pPr>
    </w:p>
    <w:p w14:paraId="3617B74D" w14:textId="46DFCE8D" w:rsidR="00AB4160" w:rsidRDefault="00AB4160" w:rsidP="00042417">
      <w:pPr>
        <w:pStyle w:val="LIVRO-CorpodoTexto"/>
        <w:spacing w:before="0"/>
      </w:pPr>
    </w:p>
    <w:p w14:paraId="1303DF4D" w14:textId="169A4BEA" w:rsidR="00AB4160" w:rsidRDefault="00AB4160" w:rsidP="00042417">
      <w:pPr>
        <w:pStyle w:val="LIVRO-CorpodoTexto"/>
        <w:spacing w:before="0"/>
      </w:pPr>
    </w:p>
    <w:p w14:paraId="0D700EBB" w14:textId="77777777" w:rsidR="006570FB" w:rsidRDefault="006570FB" w:rsidP="00042417">
      <w:pPr>
        <w:pStyle w:val="LIVRO-CorpodoTexto"/>
        <w:spacing w:before="0"/>
      </w:pPr>
    </w:p>
    <w:p w14:paraId="1EF1D21C" w14:textId="77777777" w:rsidR="006570FB" w:rsidRDefault="006570FB" w:rsidP="00042417">
      <w:pPr>
        <w:pStyle w:val="LIVRO-CorpodoTexto"/>
        <w:spacing w:before="0"/>
      </w:pPr>
    </w:p>
    <w:p w14:paraId="3E163C29" w14:textId="77777777" w:rsidR="006570FB" w:rsidRDefault="006570FB" w:rsidP="00042417">
      <w:pPr>
        <w:pStyle w:val="LIVRO-CorpodoTexto"/>
        <w:spacing w:before="0"/>
      </w:pPr>
    </w:p>
    <w:p w14:paraId="760ECF60" w14:textId="77777777" w:rsidR="006570FB" w:rsidRDefault="006570FB" w:rsidP="00042417">
      <w:pPr>
        <w:pStyle w:val="LIVRO-CorpodoTexto"/>
        <w:spacing w:before="0"/>
      </w:pPr>
    </w:p>
    <w:p w14:paraId="313697F4" w14:textId="77777777" w:rsidR="006570FB" w:rsidRDefault="006570FB" w:rsidP="00042417">
      <w:pPr>
        <w:pStyle w:val="LIVRO-CorpodoTexto"/>
        <w:spacing w:before="0"/>
      </w:pPr>
    </w:p>
    <w:p w14:paraId="16702BB5" w14:textId="77777777" w:rsidR="006570FB" w:rsidRDefault="006570FB" w:rsidP="00042417">
      <w:pPr>
        <w:pStyle w:val="LIVRO-CorpodoTexto"/>
        <w:spacing w:before="0"/>
      </w:pPr>
    </w:p>
    <w:p w14:paraId="68497DD7" w14:textId="77777777" w:rsidR="006570FB" w:rsidRDefault="006570FB" w:rsidP="00042417">
      <w:pPr>
        <w:pStyle w:val="LIVRO-CorpodoTexto"/>
        <w:spacing w:before="0"/>
      </w:pPr>
    </w:p>
    <w:p w14:paraId="666D9F0F" w14:textId="77777777" w:rsidR="006570FB" w:rsidRDefault="006570FB" w:rsidP="00042417">
      <w:pPr>
        <w:pStyle w:val="LIVRO-CorpodoTexto"/>
        <w:spacing w:before="0"/>
      </w:pPr>
    </w:p>
    <w:p w14:paraId="167BE941" w14:textId="77777777" w:rsidR="006570FB" w:rsidRDefault="006570FB" w:rsidP="00042417">
      <w:pPr>
        <w:pStyle w:val="LIVRO-CorpodoTexto"/>
        <w:spacing w:before="0"/>
      </w:pPr>
    </w:p>
    <w:p w14:paraId="2AB01E2F" w14:textId="77777777" w:rsidR="006570FB" w:rsidRDefault="006570FB" w:rsidP="00042417">
      <w:pPr>
        <w:pStyle w:val="LIVRO-CorpodoTexto"/>
        <w:spacing w:before="0"/>
      </w:pPr>
    </w:p>
    <w:p w14:paraId="385F19AA" w14:textId="33685770" w:rsidR="00AB4160" w:rsidRDefault="00AB4160" w:rsidP="00042417">
      <w:pPr>
        <w:pStyle w:val="LIVRO-CorpodoTexto"/>
        <w:spacing w:before="0"/>
      </w:pPr>
    </w:p>
    <w:p w14:paraId="4182B40F" w14:textId="77777777" w:rsidR="006570FB" w:rsidRDefault="006570FB" w:rsidP="00042417">
      <w:pPr>
        <w:pStyle w:val="LIVRO-CorpodoTexto"/>
        <w:spacing w:before="0"/>
      </w:pPr>
    </w:p>
    <w:p w14:paraId="4E428C20" w14:textId="77777777" w:rsidR="006570FB" w:rsidRDefault="006570FB" w:rsidP="00042417">
      <w:pPr>
        <w:pStyle w:val="LIVRO-CorpodoTexto"/>
        <w:spacing w:before="0"/>
      </w:pPr>
    </w:p>
    <w:p w14:paraId="6A0677F2" w14:textId="77777777" w:rsidR="006570FB" w:rsidRDefault="006570FB" w:rsidP="00042417">
      <w:pPr>
        <w:pStyle w:val="LIVRO-CorpodoTexto"/>
        <w:spacing w:before="0"/>
      </w:pPr>
    </w:p>
    <w:p w14:paraId="185F8632" w14:textId="77777777" w:rsidR="006570FB" w:rsidRDefault="006570FB" w:rsidP="00042417">
      <w:pPr>
        <w:pStyle w:val="LIVRO-CorpodoTexto"/>
        <w:spacing w:before="0"/>
      </w:pPr>
    </w:p>
    <w:p w14:paraId="6E5B3870" w14:textId="77777777" w:rsidR="0029533F" w:rsidRDefault="0029533F" w:rsidP="00042417">
      <w:pPr>
        <w:pStyle w:val="LIVRO-CorpodoTexto"/>
        <w:spacing w:before="0"/>
      </w:pPr>
    </w:p>
    <w:p w14:paraId="2CFF6395" w14:textId="77777777" w:rsidR="00B90E5D" w:rsidRPr="00050597" w:rsidRDefault="00B90E5D" w:rsidP="00042417">
      <w:pPr>
        <w:pStyle w:val="Ttulo1Caixa"/>
        <w:spacing w:before="0"/>
        <w:outlineLvl w:val="0"/>
      </w:pPr>
      <w:r>
        <w:lastRenderedPageBreak/>
        <w:t>REFERÊNCIAS</w:t>
      </w:r>
    </w:p>
    <w:p w14:paraId="2CFF6396" w14:textId="77777777" w:rsidR="00B90E5D" w:rsidRDefault="00B90E5D" w:rsidP="00042417">
      <w:pPr>
        <w:pStyle w:val="LIVRO-SumrioeReferncias"/>
        <w:spacing w:before="0"/>
        <w:rPr>
          <w:rFonts w:ascii="Arial" w:eastAsia="Lucida Sans Unicode" w:hAnsi="Arial" w:cs="Tahoma"/>
          <w:sz w:val="24"/>
        </w:rPr>
      </w:pPr>
    </w:p>
    <w:p w14:paraId="2CFF6397" w14:textId="77777777" w:rsidR="004C1180" w:rsidRDefault="004C1180" w:rsidP="00042417">
      <w:pPr>
        <w:pStyle w:val="LIVRO-SumrioeReferncias"/>
        <w:spacing w:before="0"/>
        <w:rPr>
          <w:rFonts w:ascii="Arial" w:eastAsia="Lucida Sans Unicode" w:hAnsi="Arial" w:cs="Tahoma"/>
          <w:sz w:val="24"/>
        </w:rPr>
      </w:pPr>
      <w:r w:rsidRPr="004C1180">
        <w:rPr>
          <w:rFonts w:ascii="Arial" w:eastAsia="Lucida Sans Unicode" w:hAnsi="Arial" w:cs="Tahoma"/>
          <w:sz w:val="24"/>
        </w:rPr>
        <w:t xml:space="preserve">AMB. </w:t>
      </w:r>
      <w:proofErr w:type="gramStart"/>
      <w:r w:rsidRPr="004C1180">
        <w:rPr>
          <w:rFonts w:ascii="Arial" w:eastAsia="Lucida Sans Unicode" w:hAnsi="Arial" w:cs="Tahoma"/>
          <w:b/>
          <w:sz w:val="24"/>
        </w:rPr>
        <w:t>Não Deixe</w:t>
      </w:r>
      <w:proofErr w:type="gramEnd"/>
      <w:r w:rsidRPr="004C1180">
        <w:rPr>
          <w:rFonts w:ascii="Arial" w:eastAsia="Lucida Sans Unicode" w:hAnsi="Arial" w:cs="Tahoma"/>
          <w:b/>
          <w:sz w:val="24"/>
        </w:rPr>
        <w:t xml:space="preserve"> a justiça parar</w:t>
      </w:r>
      <w:r w:rsidRPr="004C1180">
        <w:rPr>
          <w:rFonts w:ascii="Arial" w:eastAsia="Lucida Sans Unicode" w:hAnsi="Arial" w:cs="Tahoma"/>
          <w:sz w:val="24"/>
        </w:rPr>
        <w:t>. Disponível em: https://www.youtube.com/watch?v=B1fMnw0wxOg. Acesso em 16.02.2017.</w:t>
      </w:r>
    </w:p>
    <w:p w14:paraId="2CFF6398" w14:textId="77777777" w:rsidR="004C1180" w:rsidRDefault="004C1180" w:rsidP="00042417">
      <w:pPr>
        <w:pStyle w:val="LIVRO-SumrioeReferncias"/>
        <w:spacing w:before="0"/>
        <w:rPr>
          <w:rFonts w:ascii="Arial" w:eastAsia="Lucida Sans Unicode" w:hAnsi="Arial" w:cs="Tahoma"/>
          <w:sz w:val="24"/>
        </w:rPr>
      </w:pPr>
    </w:p>
    <w:p w14:paraId="424C7246" w14:textId="6670963F" w:rsidR="00194BA0" w:rsidRDefault="007E34EE" w:rsidP="00042417">
      <w:pPr>
        <w:pStyle w:val="LIVRO-SumrioeReferncias"/>
        <w:spacing w:before="0"/>
        <w:rPr>
          <w:rFonts w:ascii="Arial" w:eastAsia="Lucida Sans Unicode" w:hAnsi="Arial" w:cs="Tahoma"/>
          <w:sz w:val="24"/>
        </w:rPr>
      </w:pPr>
      <w:r>
        <w:rPr>
          <w:rFonts w:ascii="Arial" w:eastAsia="Lucida Sans Unicode" w:hAnsi="Arial" w:cs="Tahoma"/>
          <w:sz w:val="24"/>
        </w:rPr>
        <w:t xml:space="preserve">BOCHENEK, Antônio César </w:t>
      </w:r>
      <w:r w:rsidRPr="007E34EE">
        <w:rPr>
          <w:rFonts w:ascii="Arial" w:eastAsia="Lucida Sans Unicode" w:hAnsi="Arial" w:cs="Tahoma"/>
          <w:i/>
          <w:sz w:val="24"/>
        </w:rPr>
        <w:t>et al</w:t>
      </w:r>
      <w:r>
        <w:rPr>
          <w:rFonts w:ascii="Arial" w:eastAsia="Lucida Sans Unicode" w:hAnsi="Arial" w:cs="Tahoma"/>
          <w:sz w:val="24"/>
        </w:rPr>
        <w:t xml:space="preserve">. </w:t>
      </w:r>
      <w:r w:rsidRPr="007E34EE">
        <w:rPr>
          <w:rFonts w:ascii="Arial" w:eastAsia="Lucida Sans Unicode" w:hAnsi="Arial" w:cs="Tahoma"/>
          <w:b/>
          <w:sz w:val="24"/>
        </w:rPr>
        <w:t>Manual luso-brasileiro de gestão judicial</w:t>
      </w:r>
      <w:r>
        <w:rPr>
          <w:rFonts w:ascii="Arial" w:eastAsia="Lucida Sans Unicode" w:hAnsi="Arial" w:cs="Tahoma"/>
          <w:sz w:val="24"/>
        </w:rPr>
        <w:t>. São Paulo: Almedina, 2018.</w:t>
      </w:r>
    </w:p>
    <w:p w14:paraId="7754B298" w14:textId="77777777" w:rsidR="00194BA0" w:rsidRDefault="00194BA0" w:rsidP="00042417">
      <w:pPr>
        <w:pStyle w:val="LIVRO-SumrioeReferncias"/>
        <w:spacing w:before="0"/>
        <w:rPr>
          <w:rFonts w:ascii="Arial" w:eastAsia="Lucida Sans Unicode" w:hAnsi="Arial" w:cs="Tahoma"/>
          <w:sz w:val="24"/>
        </w:rPr>
      </w:pPr>
    </w:p>
    <w:p w14:paraId="2CFF6399" w14:textId="77777777" w:rsidR="004C1180" w:rsidRDefault="004C1180" w:rsidP="00042417">
      <w:pPr>
        <w:pStyle w:val="LIVRO-SumrioeReferncias"/>
        <w:spacing w:before="0"/>
        <w:rPr>
          <w:rFonts w:ascii="Arial" w:eastAsia="Lucida Sans Unicode" w:hAnsi="Arial" w:cs="Tahoma"/>
          <w:sz w:val="24"/>
        </w:rPr>
      </w:pPr>
      <w:r w:rsidRPr="004C1180">
        <w:rPr>
          <w:rFonts w:ascii="Arial" w:eastAsia="Lucida Sans Unicode" w:hAnsi="Arial" w:cs="Tahoma"/>
          <w:sz w:val="24"/>
        </w:rPr>
        <w:t xml:space="preserve">BUNN, Maximiliano </w:t>
      </w:r>
      <w:proofErr w:type="spellStart"/>
      <w:r w:rsidRPr="004C1180">
        <w:rPr>
          <w:rFonts w:ascii="Arial" w:eastAsia="Lucida Sans Unicode" w:hAnsi="Arial" w:cs="Tahoma"/>
          <w:sz w:val="24"/>
        </w:rPr>
        <w:t>Losso</w:t>
      </w:r>
      <w:proofErr w:type="spellEnd"/>
      <w:r w:rsidRPr="004C1180">
        <w:rPr>
          <w:rFonts w:ascii="Arial" w:eastAsia="Lucida Sans Unicode" w:hAnsi="Arial" w:cs="Tahoma"/>
          <w:sz w:val="24"/>
        </w:rPr>
        <w:t xml:space="preserve">; ZANON JUNIOR, Orlando Luiz. Apontamentos iniciais sobre o uso predatório da jurisdição. </w:t>
      </w:r>
      <w:r w:rsidRPr="004C1180">
        <w:rPr>
          <w:rFonts w:ascii="Arial" w:eastAsia="Lucida Sans Unicode" w:hAnsi="Arial" w:cs="Tahoma"/>
          <w:b/>
          <w:sz w:val="24"/>
        </w:rPr>
        <w:t>Revista Direito e Liberdade</w:t>
      </w:r>
      <w:r w:rsidRPr="004C1180">
        <w:rPr>
          <w:rFonts w:ascii="Arial" w:eastAsia="Lucida Sans Unicode" w:hAnsi="Arial" w:cs="Tahoma"/>
          <w:sz w:val="24"/>
        </w:rPr>
        <w:t xml:space="preserve">, v. 18, n. 1, p. 247-268, </w:t>
      </w:r>
      <w:proofErr w:type="gramStart"/>
      <w:r w:rsidRPr="004C1180">
        <w:rPr>
          <w:rFonts w:ascii="Arial" w:eastAsia="Lucida Sans Unicode" w:hAnsi="Arial" w:cs="Tahoma"/>
          <w:sz w:val="24"/>
        </w:rPr>
        <w:t>jan./</w:t>
      </w:r>
      <w:proofErr w:type="gramEnd"/>
      <w:r w:rsidRPr="004C1180">
        <w:rPr>
          <w:rFonts w:ascii="Arial" w:eastAsia="Lucida Sans Unicode" w:hAnsi="Arial" w:cs="Tahoma"/>
          <w:sz w:val="24"/>
        </w:rPr>
        <w:t>abr. 2016.</w:t>
      </w:r>
    </w:p>
    <w:p w14:paraId="2CFF639A" w14:textId="77777777" w:rsidR="004C1180" w:rsidRDefault="004C1180" w:rsidP="00042417">
      <w:pPr>
        <w:pStyle w:val="LIVRO-SumrioeReferncias"/>
        <w:spacing w:before="0"/>
        <w:rPr>
          <w:rFonts w:ascii="Arial" w:eastAsia="Lucida Sans Unicode" w:hAnsi="Arial" w:cs="Tahoma"/>
          <w:sz w:val="24"/>
        </w:rPr>
      </w:pPr>
    </w:p>
    <w:p w14:paraId="6F922C97" w14:textId="2AA778E9" w:rsidR="000A0FD7" w:rsidRDefault="000A0FD7" w:rsidP="00042417">
      <w:pPr>
        <w:pStyle w:val="LIVRO-SumrioeReferncias"/>
        <w:spacing w:before="0"/>
        <w:rPr>
          <w:rFonts w:ascii="Arial" w:eastAsia="Lucida Sans Unicode" w:hAnsi="Arial" w:cs="Tahoma"/>
          <w:sz w:val="24"/>
        </w:rPr>
      </w:pPr>
      <w:r>
        <w:rPr>
          <w:rFonts w:ascii="Arial" w:eastAsia="Lucida Sans Unicode" w:hAnsi="Arial" w:cs="Tahoma"/>
          <w:sz w:val="24"/>
        </w:rPr>
        <w:t xml:space="preserve">CONTI, José Maurício (Coord.). </w:t>
      </w:r>
      <w:r w:rsidRPr="000A0FD7">
        <w:rPr>
          <w:rFonts w:ascii="Arial" w:eastAsia="Lucida Sans Unicode" w:hAnsi="Arial" w:cs="Tahoma"/>
          <w:b/>
          <w:sz w:val="24"/>
        </w:rPr>
        <w:t>Poder judiciário</w:t>
      </w:r>
      <w:r>
        <w:rPr>
          <w:rFonts w:ascii="Arial" w:eastAsia="Lucida Sans Unicode" w:hAnsi="Arial" w:cs="Tahoma"/>
          <w:sz w:val="24"/>
        </w:rPr>
        <w:t>: orçamento, gestão e políticas públicas. V 1. São Paulo: Almedina, 2017.</w:t>
      </w:r>
    </w:p>
    <w:p w14:paraId="3723B2E1" w14:textId="77777777" w:rsidR="000A0FD7" w:rsidRDefault="000A0FD7" w:rsidP="00042417">
      <w:pPr>
        <w:pStyle w:val="LIVRO-SumrioeReferncias"/>
        <w:spacing w:before="0"/>
        <w:rPr>
          <w:rFonts w:ascii="Arial" w:eastAsia="Lucida Sans Unicode" w:hAnsi="Arial" w:cs="Tahoma"/>
          <w:sz w:val="24"/>
        </w:rPr>
      </w:pPr>
    </w:p>
    <w:p w14:paraId="2CFF639C" w14:textId="32EED52D" w:rsidR="004C1180" w:rsidRDefault="0030597E" w:rsidP="00042417">
      <w:pPr>
        <w:pStyle w:val="LIVRO-SumrioeReferncias"/>
        <w:spacing w:before="0"/>
        <w:rPr>
          <w:rFonts w:ascii="Arial" w:eastAsia="Lucida Sans Unicode" w:hAnsi="Arial" w:cs="Tahoma"/>
          <w:sz w:val="24"/>
        </w:rPr>
      </w:pPr>
      <w:r w:rsidRPr="0030597E">
        <w:rPr>
          <w:rFonts w:ascii="Arial" w:eastAsia="Lucida Sans Unicode" w:hAnsi="Arial" w:cs="Tahoma"/>
          <w:sz w:val="24"/>
        </w:rPr>
        <w:t xml:space="preserve">CNJ. </w:t>
      </w:r>
      <w:r w:rsidRPr="0030597E">
        <w:rPr>
          <w:rFonts w:ascii="Arial" w:eastAsia="Lucida Sans Unicode" w:hAnsi="Arial" w:cs="Tahoma"/>
          <w:b/>
          <w:sz w:val="24"/>
        </w:rPr>
        <w:t>Justiça em Números 2018</w:t>
      </w:r>
      <w:r w:rsidRPr="0030597E">
        <w:rPr>
          <w:rFonts w:ascii="Arial" w:eastAsia="Lucida Sans Unicode" w:hAnsi="Arial" w:cs="Tahoma"/>
          <w:sz w:val="24"/>
        </w:rPr>
        <w:t>. Disponível: http://www.cnj.jus.br/programas-e-acoes/pj-justica-em-numeros. Acesso em: 28.08.2018.</w:t>
      </w:r>
    </w:p>
    <w:p w14:paraId="21D88BC3" w14:textId="77777777" w:rsidR="0030597E" w:rsidRDefault="0030597E" w:rsidP="00042417">
      <w:pPr>
        <w:pStyle w:val="LIVRO-SumrioeReferncias"/>
        <w:spacing w:before="0"/>
        <w:rPr>
          <w:rFonts w:ascii="Arial" w:eastAsia="Lucida Sans Unicode" w:hAnsi="Arial" w:cs="Tahoma"/>
          <w:sz w:val="24"/>
        </w:rPr>
      </w:pPr>
    </w:p>
    <w:p w14:paraId="2CFF639D" w14:textId="77777777" w:rsidR="004C1180" w:rsidRDefault="004C1180" w:rsidP="00042417">
      <w:pPr>
        <w:pStyle w:val="LIVRO-SumrioeReferncias"/>
        <w:spacing w:before="0"/>
        <w:rPr>
          <w:rFonts w:ascii="Arial" w:eastAsia="Lucida Sans Unicode" w:hAnsi="Arial" w:cs="Tahoma"/>
          <w:sz w:val="24"/>
        </w:rPr>
      </w:pPr>
      <w:r w:rsidRPr="004C1180">
        <w:rPr>
          <w:rFonts w:ascii="Arial" w:eastAsia="Lucida Sans Unicode" w:hAnsi="Arial" w:cs="Tahoma"/>
          <w:sz w:val="24"/>
        </w:rPr>
        <w:t xml:space="preserve">DWORKIN, Ronald. </w:t>
      </w:r>
      <w:r w:rsidRPr="004C1180">
        <w:rPr>
          <w:rFonts w:ascii="Arial" w:eastAsia="Lucida Sans Unicode" w:hAnsi="Arial" w:cs="Tahoma"/>
          <w:b/>
          <w:sz w:val="24"/>
        </w:rPr>
        <w:t>Levando os direitos a sério</w:t>
      </w:r>
      <w:r w:rsidRPr="004C1180">
        <w:rPr>
          <w:rFonts w:ascii="Arial" w:eastAsia="Lucida Sans Unicode" w:hAnsi="Arial" w:cs="Tahoma"/>
          <w:sz w:val="24"/>
        </w:rPr>
        <w:t>. 2 ed. São Paulo: Martins Fontes, 2007</w:t>
      </w:r>
    </w:p>
    <w:p w14:paraId="2CFF639E" w14:textId="77777777" w:rsidR="004C1180" w:rsidRDefault="004C1180" w:rsidP="00042417">
      <w:pPr>
        <w:pStyle w:val="LIVRO-SumrioeReferncias"/>
        <w:spacing w:before="0"/>
        <w:rPr>
          <w:rFonts w:ascii="Arial" w:eastAsia="Lucida Sans Unicode" w:hAnsi="Arial" w:cs="Tahoma"/>
          <w:sz w:val="24"/>
        </w:rPr>
      </w:pPr>
    </w:p>
    <w:p w14:paraId="2CFF639F" w14:textId="77777777" w:rsidR="004C1180" w:rsidRDefault="004C1180" w:rsidP="00042417">
      <w:pPr>
        <w:pStyle w:val="LIVRO-SumrioeReferncias"/>
        <w:spacing w:before="0"/>
        <w:rPr>
          <w:rFonts w:ascii="Arial" w:eastAsia="Lucida Sans Unicode" w:hAnsi="Arial" w:cs="Tahoma"/>
          <w:sz w:val="24"/>
        </w:rPr>
      </w:pPr>
      <w:r w:rsidRPr="004C1180">
        <w:rPr>
          <w:rFonts w:ascii="Arial" w:eastAsia="Lucida Sans Unicode" w:hAnsi="Arial" w:cs="Tahoma"/>
          <w:sz w:val="24"/>
        </w:rPr>
        <w:t>F</w:t>
      </w:r>
      <w:r w:rsidR="00EC2306">
        <w:rPr>
          <w:rFonts w:ascii="Arial" w:eastAsia="Lucida Sans Unicode" w:hAnsi="Arial" w:cs="Tahoma"/>
          <w:sz w:val="24"/>
        </w:rPr>
        <w:t>ECOMÉRCIO-SP</w:t>
      </w:r>
      <w:r>
        <w:rPr>
          <w:rFonts w:ascii="Arial" w:eastAsia="Lucida Sans Unicode" w:hAnsi="Arial" w:cs="Tahoma"/>
          <w:sz w:val="24"/>
        </w:rPr>
        <w:t>.</w:t>
      </w:r>
      <w:r w:rsidRPr="004C1180">
        <w:rPr>
          <w:rFonts w:ascii="Arial" w:eastAsia="Lucida Sans Unicode" w:hAnsi="Arial" w:cs="Tahoma"/>
          <w:sz w:val="24"/>
        </w:rPr>
        <w:t xml:space="preserve"> </w:t>
      </w:r>
      <w:r w:rsidRPr="004C1180">
        <w:rPr>
          <w:rFonts w:ascii="Arial" w:eastAsia="Lucida Sans Unicode" w:hAnsi="Arial" w:cs="Tahoma"/>
          <w:b/>
          <w:sz w:val="24"/>
        </w:rPr>
        <w:t>Modernização do Poder Judiciário</w:t>
      </w:r>
      <w:r w:rsidRPr="004C1180">
        <w:rPr>
          <w:rFonts w:ascii="Arial" w:eastAsia="Lucida Sans Unicode" w:hAnsi="Arial" w:cs="Tahoma"/>
          <w:sz w:val="24"/>
        </w:rPr>
        <w:t>: desafios, alternativas e soluções. Disponível: https://www.youtube.com/watch?v=oAuicelO3Eg. Acesso em: 15.02.2017.</w:t>
      </w:r>
    </w:p>
    <w:p w14:paraId="2CFF63A0" w14:textId="77777777" w:rsidR="004C1180" w:rsidRDefault="004C1180" w:rsidP="00042417">
      <w:pPr>
        <w:pStyle w:val="LIVRO-SumrioeReferncias"/>
        <w:spacing w:before="0"/>
        <w:rPr>
          <w:rFonts w:ascii="Arial" w:eastAsia="Lucida Sans Unicode" w:hAnsi="Arial" w:cs="Tahoma"/>
          <w:sz w:val="24"/>
        </w:rPr>
      </w:pPr>
    </w:p>
    <w:p w14:paraId="2CFF63A1" w14:textId="77777777" w:rsidR="009E104D" w:rsidRDefault="009E104D" w:rsidP="00042417">
      <w:pPr>
        <w:pStyle w:val="LIVRO-SumrioeReferncias"/>
        <w:spacing w:before="0"/>
        <w:rPr>
          <w:rFonts w:ascii="Arial" w:eastAsia="Lucida Sans Unicode" w:hAnsi="Arial" w:cs="Tahoma"/>
          <w:sz w:val="24"/>
        </w:rPr>
      </w:pPr>
      <w:r w:rsidRPr="009E104D">
        <w:rPr>
          <w:rFonts w:ascii="Arial" w:eastAsia="Lucida Sans Unicode" w:hAnsi="Arial" w:cs="Tahoma"/>
          <w:sz w:val="24"/>
        </w:rPr>
        <w:t xml:space="preserve">FIGUEIREDO, Ewerton Luís </w:t>
      </w:r>
      <w:proofErr w:type="spellStart"/>
      <w:r w:rsidRPr="009E104D">
        <w:rPr>
          <w:rFonts w:ascii="Arial" w:eastAsia="Lucida Sans Unicode" w:hAnsi="Arial" w:cs="Tahoma"/>
          <w:sz w:val="24"/>
        </w:rPr>
        <w:t>Faverzani</w:t>
      </w:r>
      <w:proofErr w:type="spellEnd"/>
      <w:r w:rsidRPr="009E104D">
        <w:rPr>
          <w:rFonts w:ascii="Arial" w:eastAsia="Lucida Sans Unicode" w:hAnsi="Arial" w:cs="Tahoma"/>
          <w:sz w:val="24"/>
        </w:rPr>
        <w:t xml:space="preserve">. BEM, Judite </w:t>
      </w:r>
      <w:proofErr w:type="spellStart"/>
      <w:r w:rsidRPr="009E104D">
        <w:rPr>
          <w:rFonts w:ascii="Arial" w:eastAsia="Lucida Sans Unicode" w:hAnsi="Arial" w:cs="Tahoma"/>
          <w:sz w:val="24"/>
        </w:rPr>
        <w:t>Sanson</w:t>
      </w:r>
      <w:proofErr w:type="spellEnd"/>
      <w:r w:rsidRPr="009E104D">
        <w:rPr>
          <w:rFonts w:ascii="Arial" w:eastAsia="Lucida Sans Unicode" w:hAnsi="Arial" w:cs="Tahoma"/>
          <w:sz w:val="24"/>
        </w:rPr>
        <w:t xml:space="preserve"> de. A memória institucional e as relações públicas. </w:t>
      </w:r>
      <w:proofErr w:type="spellStart"/>
      <w:r w:rsidRPr="009E104D">
        <w:rPr>
          <w:rFonts w:ascii="Arial" w:eastAsia="Lucida Sans Unicode" w:hAnsi="Arial" w:cs="Tahoma"/>
          <w:b/>
          <w:sz w:val="24"/>
        </w:rPr>
        <w:t>Connexio</w:t>
      </w:r>
      <w:proofErr w:type="spellEnd"/>
      <w:r w:rsidRPr="009E104D">
        <w:rPr>
          <w:rFonts w:ascii="Arial" w:eastAsia="Lucida Sans Unicode" w:hAnsi="Arial" w:cs="Tahoma"/>
          <w:sz w:val="24"/>
        </w:rPr>
        <w:t>, n. 1, p. 65-76, ago. 2013.</w:t>
      </w:r>
    </w:p>
    <w:p w14:paraId="2CFF63A2" w14:textId="77777777" w:rsidR="00B93B42" w:rsidRDefault="00B93B42" w:rsidP="00042417">
      <w:pPr>
        <w:pStyle w:val="LIVRO-SumrioeReferncias"/>
        <w:spacing w:before="0"/>
        <w:rPr>
          <w:rFonts w:ascii="Arial" w:eastAsia="Lucida Sans Unicode" w:hAnsi="Arial" w:cs="Tahoma"/>
          <w:sz w:val="24"/>
        </w:rPr>
      </w:pPr>
    </w:p>
    <w:p w14:paraId="2CFF63A3" w14:textId="77777777" w:rsidR="00B93B42" w:rsidRDefault="00B93B42" w:rsidP="00042417">
      <w:pPr>
        <w:pStyle w:val="LIVRO-SumrioeReferncias"/>
        <w:spacing w:before="0"/>
        <w:rPr>
          <w:rFonts w:ascii="Arial" w:eastAsia="Lucida Sans Unicode" w:hAnsi="Arial" w:cs="Tahoma"/>
          <w:sz w:val="24"/>
        </w:rPr>
      </w:pPr>
      <w:r>
        <w:rPr>
          <w:rFonts w:ascii="Arial" w:eastAsia="Lucida Sans Unicode" w:hAnsi="Arial" w:cs="Tahoma"/>
          <w:sz w:val="24"/>
        </w:rPr>
        <w:t xml:space="preserve">GONÇALVES, Gláucio Ferreira Maciel. BRITO, Thiago Carlos de Souza. Gerenciamento de processos judiciais: notas sobre a experiência processual civil na Inglaterra pós-codificação. </w:t>
      </w:r>
      <w:r w:rsidRPr="00B93B42">
        <w:rPr>
          <w:rFonts w:ascii="Arial" w:eastAsia="Lucida Sans Unicode" w:hAnsi="Arial" w:cs="Tahoma"/>
          <w:b/>
          <w:sz w:val="24"/>
        </w:rPr>
        <w:t>Revista da Faculdade de Direito</w:t>
      </w:r>
      <w:r>
        <w:rPr>
          <w:rFonts w:ascii="Arial" w:eastAsia="Lucida Sans Unicode" w:hAnsi="Arial" w:cs="Tahoma"/>
          <w:sz w:val="24"/>
        </w:rPr>
        <w:t>, n. 66, p. 291-326, 2015.</w:t>
      </w:r>
    </w:p>
    <w:p w14:paraId="2CFF63A4" w14:textId="77777777" w:rsidR="009E104D" w:rsidRDefault="009E104D" w:rsidP="00042417">
      <w:pPr>
        <w:pStyle w:val="LIVRO-SumrioeReferncias"/>
        <w:spacing w:before="0"/>
        <w:rPr>
          <w:rFonts w:ascii="Arial" w:eastAsia="Lucida Sans Unicode" w:hAnsi="Arial" w:cs="Tahoma"/>
          <w:sz w:val="24"/>
        </w:rPr>
      </w:pPr>
    </w:p>
    <w:p w14:paraId="2CFF63A5" w14:textId="77777777" w:rsidR="00EC2306" w:rsidRDefault="00EC2306" w:rsidP="00042417">
      <w:pPr>
        <w:pStyle w:val="LIVRO-SumrioeReferncias"/>
        <w:spacing w:before="0"/>
        <w:rPr>
          <w:rFonts w:ascii="Arial" w:eastAsia="Lucida Sans Unicode" w:hAnsi="Arial" w:cs="Tahoma"/>
          <w:sz w:val="24"/>
        </w:rPr>
      </w:pPr>
      <w:r w:rsidRPr="00EC2306">
        <w:rPr>
          <w:rFonts w:ascii="Arial" w:eastAsia="Lucida Sans Unicode" w:hAnsi="Arial" w:cs="Tahoma"/>
          <w:sz w:val="24"/>
        </w:rPr>
        <w:t xml:space="preserve">HABERMAS, Jürgen. </w:t>
      </w:r>
      <w:r w:rsidRPr="00EC2306">
        <w:rPr>
          <w:rFonts w:ascii="Arial" w:eastAsia="Lucida Sans Unicode" w:hAnsi="Arial" w:cs="Tahoma"/>
          <w:b/>
          <w:sz w:val="24"/>
        </w:rPr>
        <w:t>Direito e democracia</w:t>
      </w:r>
      <w:r w:rsidRPr="00EC2306">
        <w:rPr>
          <w:rFonts w:ascii="Arial" w:eastAsia="Lucida Sans Unicode" w:hAnsi="Arial" w:cs="Tahoma"/>
          <w:sz w:val="24"/>
        </w:rPr>
        <w:t>: entre facticidade e validade. V 1. Rio de Janeiro: Tempo Brasileiro, 2003.</w:t>
      </w:r>
    </w:p>
    <w:p w14:paraId="15503E03" w14:textId="77777777" w:rsidR="00647DBE" w:rsidRDefault="00647DBE" w:rsidP="00042417">
      <w:pPr>
        <w:pStyle w:val="LIVRO-SumrioeReferncias"/>
        <w:spacing w:before="0"/>
        <w:rPr>
          <w:rFonts w:ascii="Arial" w:eastAsia="Lucida Sans Unicode" w:hAnsi="Arial" w:cs="Tahoma"/>
          <w:sz w:val="24"/>
        </w:rPr>
      </w:pPr>
    </w:p>
    <w:p w14:paraId="5EA07D33" w14:textId="4190B6BE" w:rsidR="00647DBE" w:rsidRDefault="00647DBE" w:rsidP="00042417">
      <w:pPr>
        <w:pStyle w:val="LIVRO-SumrioeReferncias"/>
        <w:spacing w:before="0"/>
        <w:rPr>
          <w:rFonts w:ascii="Arial" w:eastAsia="Lucida Sans Unicode" w:hAnsi="Arial" w:cs="Tahoma"/>
          <w:sz w:val="24"/>
        </w:rPr>
      </w:pPr>
      <w:r w:rsidRPr="00647DBE">
        <w:rPr>
          <w:rFonts w:ascii="Arial" w:eastAsia="Lucida Sans Unicode" w:hAnsi="Arial" w:cs="Tahoma"/>
          <w:sz w:val="24"/>
        </w:rPr>
        <w:t xml:space="preserve">HADDAD, Carlos Henrique Borlido. PEDROSA, Luís Antônio Capanema. </w:t>
      </w:r>
      <w:r w:rsidRPr="00647DBE">
        <w:rPr>
          <w:rFonts w:ascii="Arial" w:eastAsia="Lucida Sans Unicode" w:hAnsi="Arial" w:cs="Tahoma"/>
          <w:b/>
          <w:sz w:val="24"/>
        </w:rPr>
        <w:t>Manual de administração judicial</w:t>
      </w:r>
      <w:r w:rsidRPr="00647DBE">
        <w:rPr>
          <w:rFonts w:ascii="Arial" w:eastAsia="Lucida Sans Unicode" w:hAnsi="Arial" w:cs="Tahoma"/>
          <w:sz w:val="24"/>
        </w:rPr>
        <w:t>. V 1. Florianópolis: Tribo da Ilha, 2017.</w:t>
      </w:r>
    </w:p>
    <w:p w14:paraId="2FFCC509" w14:textId="77777777" w:rsidR="00A72532" w:rsidRDefault="00A72532" w:rsidP="00042417">
      <w:pPr>
        <w:pStyle w:val="LIVRO-SumrioeReferncias"/>
        <w:spacing w:before="0"/>
        <w:rPr>
          <w:rFonts w:ascii="Arial" w:eastAsia="Lucida Sans Unicode" w:hAnsi="Arial" w:cs="Tahoma"/>
          <w:sz w:val="24"/>
        </w:rPr>
      </w:pPr>
    </w:p>
    <w:p w14:paraId="67BF64CC" w14:textId="6BC3850F" w:rsidR="00A72532" w:rsidRDefault="00A72532" w:rsidP="00042417">
      <w:pPr>
        <w:pStyle w:val="LIVRO-SumrioeReferncias"/>
        <w:spacing w:before="0"/>
        <w:rPr>
          <w:rFonts w:ascii="Arial" w:eastAsia="Lucida Sans Unicode" w:hAnsi="Arial" w:cs="Tahoma"/>
          <w:sz w:val="24"/>
        </w:rPr>
      </w:pPr>
      <w:r>
        <w:rPr>
          <w:rFonts w:ascii="Arial" w:eastAsia="Lucida Sans Unicode" w:hAnsi="Arial" w:cs="Tahoma"/>
          <w:sz w:val="24"/>
        </w:rPr>
        <w:t xml:space="preserve">ICCE. </w:t>
      </w:r>
      <w:r w:rsidRPr="00A72532">
        <w:rPr>
          <w:rFonts w:ascii="Arial" w:eastAsia="Lucida Sans Unicode" w:hAnsi="Arial" w:cs="Tahoma"/>
          <w:b/>
          <w:sz w:val="24"/>
        </w:rPr>
        <w:t xml:space="preserve">The </w:t>
      </w:r>
      <w:proofErr w:type="spellStart"/>
      <w:r w:rsidRPr="00A72532">
        <w:rPr>
          <w:rFonts w:ascii="Arial" w:eastAsia="Lucida Sans Unicode" w:hAnsi="Arial" w:cs="Tahoma"/>
          <w:b/>
          <w:sz w:val="24"/>
        </w:rPr>
        <w:t>international</w:t>
      </w:r>
      <w:proofErr w:type="spellEnd"/>
      <w:r w:rsidRPr="00A72532">
        <w:rPr>
          <w:rFonts w:ascii="Arial" w:eastAsia="Lucida Sans Unicode" w:hAnsi="Arial" w:cs="Tahoma"/>
          <w:b/>
          <w:sz w:val="24"/>
        </w:rPr>
        <w:t xml:space="preserve"> framework for </w:t>
      </w:r>
      <w:proofErr w:type="spellStart"/>
      <w:r w:rsidRPr="00A72532">
        <w:rPr>
          <w:rFonts w:ascii="Arial" w:eastAsia="Lucida Sans Unicode" w:hAnsi="Arial" w:cs="Tahoma"/>
          <w:b/>
          <w:sz w:val="24"/>
        </w:rPr>
        <w:t>court</w:t>
      </w:r>
      <w:proofErr w:type="spellEnd"/>
      <w:r w:rsidRPr="00A72532">
        <w:rPr>
          <w:rFonts w:ascii="Arial" w:eastAsia="Lucida Sans Unicode" w:hAnsi="Arial" w:cs="Tahoma"/>
          <w:b/>
          <w:sz w:val="24"/>
        </w:rPr>
        <w:t xml:space="preserve"> </w:t>
      </w:r>
      <w:proofErr w:type="spellStart"/>
      <w:r w:rsidRPr="00A72532">
        <w:rPr>
          <w:rFonts w:ascii="Arial" w:eastAsia="Lucida Sans Unicode" w:hAnsi="Arial" w:cs="Tahoma"/>
          <w:b/>
          <w:sz w:val="24"/>
        </w:rPr>
        <w:t>excellence</w:t>
      </w:r>
      <w:proofErr w:type="spellEnd"/>
      <w:r>
        <w:rPr>
          <w:rFonts w:ascii="Arial" w:eastAsia="Lucida Sans Unicode" w:hAnsi="Arial" w:cs="Tahoma"/>
          <w:sz w:val="24"/>
        </w:rPr>
        <w:t xml:space="preserve">. </w:t>
      </w:r>
      <w:proofErr w:type="gramStart"/>
      <w:r>
        <w:rPr>
          <w:rFonts w:ascii="Arial" w:eastAsia="Lucida Sans Unicode" w:hAnsi="Arial" w:cs="Tahoma"/>
          <w:sz w:val="24"/>
        </w:rPr>
        <w:t>2 ed.</w:t>
      </w:r>
      <w:proofErr w:type="gramEnd"/>
      <w:r>
        <w:rPr>
          <w:rFonts w:ascii="Arial" w:eastAsia="Lucida Sans Unicode" w:hAnsi="Arial" w:cs="Tahoma"/>
          <w:sz w:val="24"/>
        </w:rPr>
        <w:t xml:space="preserve"> Disponível em:</w:t>
      </w:r>
      <w:r w:rsidRPr="00A72532">
        <w:t xml:space="preserve"> </w:t>
      </w:r>
      <w:r>
        <w:rPr>
          <w:rFonts w:ascii="Arial" w:eastAsia="Lucida Sans Unicode" w:hAnsi="Arial" w:cs="Tahoma"/>
          <w:sz w:val="24"/>
        </w:rPr>
        <w:t>http://www.courtexcellence.com. Acesso em: 19.09.2018.</w:t>
      </w:r>
    </w:p>
    <w:p w14:paraId="2D0CE6DD" w14:textId="63017843" w:rsidR="00A72532" w:rsidRDefault="00A72532" w:rsidP="00042417">
      <w:pPr>
        <w:pStyle w:val="LIVRO-SumrioeReferncias"/>
        <w:spacing w:before="0"/>
        <w:rPr>
          <w:rFonts w:ascii="Arial" w:eastAsia="Lucida Sans Unicode" w:hAnsi="Arial" w:cs="Tahoma"/>
          <w:sz w:val="24"/>
        </w:rPr>
      </w:pPr>
    </w:p>
    <w:p w14:paraId="0DC29162" w14:textId="30A1635B" w:rsidR="00A72532" w:rsidRDefault="00A72532" w:rsidP="00042417">
      <w:pPr>
        <w:pStyle w:val="LIVRO-SumrioeReferncias"/>
        <w:spacing w:before="0"/>
        <w:rPr>
          <w:rFonts w:ascii="Arial" w:eastAsia="Lucida Sans Unicode" w:hAnsi="Arial" w:cs="Tahoma"/>
          <w:sz w:val="24"/>
        </w:rPr>
      </w:pPr>
      <w:r>
        <w:rPr>
          <w:rFonts w:ascii="Arial" w:eastAsia="Lucida Sans Unicode" w:hAnsi="Arial" w:cs="Tahoma"/>
          <w:sz w:val="24"/>
        </w:rPr>
        <w:t xml:space="preserve">ICCE. </w:t>
      </w:r>
      <w:r>
        <w:rPr>
          <w:rFonts w:ascii="Arial" w:eastAsia="Lucida Sans Unicode" w:hAnsi="Arial" w:cs="Tahoma"/>
          <w:b/>
          <w:sz w:val="24"/>
        </w:rPr>
        <w:t xml:space="preserve">Global </w:t>
      </w:r>
      <w:proofErr w:type="spellStart"/>
      <w:r>
        <w:rPr>
          <w:rFonts w:ascii="Arial" w:eastAsia="Lucida Sans Unicode" w:hAnsi="Arial" w:cs="Tahoma"/>
          <w:b/>
          <w:sz w:val="24"/>
        </w:rPr>
        <w:t>measures</w:t>
      </w:r>
      <w:proofErr w:type="spellEnd"/>
      <w:r>
        <w:rPr>
          <w:rFonts w:ascii="Arial" w:eastAsia="Lucida Sans Unicode" w:hAnsi="Arial" w:cs="Tahoma"/>
          <w:b/>
          <w:sz w:val="24"/>
        </w:rPr>
        <w:t xml:space="preserve"> </w:t>
      </w:r>
      <w:proofErr w:type="spellStart"/>
      <w:r>
        <w:rPr>
          <w:rFonts w:ascii="Arial" w:eastAsia="Lucida Sans Unicode" w:hAnsi="Arial" w:cs="Tahoma"/>
          <w:b/>
          <w:sz w:val="24"/>
        </w:rPr>
        <w:t>of</w:t>
      </w:r>
      <w:proofErr w:type="spellEnd"/>
      <w:r>
        <w:rPr>
          <w:rFonts w:ascii="Arial" w:eastAsia="Lucida Sans Unicode" w:hAnsi="Arial" w:cs="Tahoma"/>
          <w:b/>
          <w:sz w:val="24"/>
        </w:rPr>
        <w:t xml:space="preserve"> </w:t>
      </w:r>
      <w:proofErr w:type="spellStart"/>
      <w:r>
        <w:rPr>
          <w:rFonts w:ascii="Arial" w:eastAsia="Lucida Sans Unicode" w:hAnsi="Arial" w:cs="Tahoma"/>
          <w:b/>
          <w:sz w:val="24"/>
        </w:rPr>
        <w:t>court</w:t>
      </w:r>
      <w:proofErr w:type="spellEnd"/>
      <w:r>
        <w:rPr>
          <w:rFonts w:ascii="Arial" w:eastAsia="Lucida Sans Unicode" w:hAnsi="Arial" w:cs="Tahoma"/>
          <w:b/>
          <w:sz w:val="24"/>
        </w:rPr>
        <w:t xml:space="preserve"> performance</w:t>
      </w:r>
      <w:r>
        <w:rPr>
          <w:rFonts w:ascii="Arial" w:eastAsia="Lucida Sans Unicode" w:hAnsi="Arial" w:cs="Tahoma"/>
          <w:sz w:val="24"/>
        </w:rPr>
        <w:t>. Disponível em:</w:t>
      </w:r>
      <w:r w:rsidRPr="00A72532">
        <w:t xml:space="preserve"> </w:t>
      </w:r>
      <w:r>
        <w:rPr>
          <w:rFonts w:ascii="Arial" w:eastAsia="Lucida Sans Unicode" w:hAnsi="Arial" w:cs="Tahoma"/>
          <w:sz w:val="24"/>
        </w:rPr>
        <w:t>http://www.courtexcellence.com. Acesso em: 19.09.2018.</w:t>
      </w:r>
    </w:p>
    <w:p w14:paraId="2CFF63A6" w14:textId="77777777" w:rsidR="00EC2306" w:rsidRDefault="00EC2306" w:rsidP="00042417">
      <w:pPr>
        <w:pStyle w:val="LIVRO-SumrioeReferncias"/>
        <w:spacing w:before="0"/>
        <w:rPr>
          <w:rFonts w:ascii="Arial" w:eastAsia="Lucida Sans Unicode" w:hAnsi="Arial" w:cs="Tahoma"/>
          <w:sz w:val="24"/>
        </w:rPr>
      </w:pPr>
    </w:p>
    <w:p w14:paraId="2CFF63A7" w14:textId="77777777" w:rsidR="004C1180" w:rsidRDefault="004C1180" w:rsidP="00042417">
      <w:pPr>
        <w:pStyle w:val="LIVRO-SumrioeReferncias"/>
        <w:spacing w:before="0"/>
        <w:rPr>
          <w:rFonts w:ascii="Arial" w:eastAsia="Lucida Sans Unicode" w:hAnsi="Arial" w:cs="Tahoma"/>
          <w:sz w:val="24"/>
        </w:rPr>
      </w:pPr>
      <w:r w:rsidRPr="004C1180">
        <w:rPr>
          <w:rFonts w:ascii="Arial" w:eastAsia="Lucida Sans Unicode" w:hAnsi="Arial" w:cs="Tahoma"/>
          <w:sz w:val="24"/>
        </w:rPr>
        <w:t xml:space="preserve">MATOS, José Igreja. LOPES, José Moura. MENDES, Luís Azevedo. COELHO, Nuno. </w:t>
      </w:r>
      <w:r w:rsidRPr="004C1180">
        <w:rPr>
          <w:rFonts w:ascii="Arial" w:eastAsia="Lucida Sans Unicode" w:hAnsi="Arial" w:cs="Tahoma"/>
          <w:b/>
          <w:sz w:val="24"/>
        </w:rPr>
        <w:t>Manual de gestão judicial</w:t>
      </w:r>
      <w:r w:rsidRPr="004C1180">
        <w:rPr>
          <w:rFonts w:ascii="Arial" w:eastAsia="Lucida Sans Unicode" w:hAnsi="Arial" w:cs="Tahoma"/>
          <w:sz w:val="24"/>
        </w:rPr>
        <w:t>. Coimbra: Almedina, 2015.</w:t>
      </w:r>
    </w:p>
    <w:p w14:paraId="2CFF63A8" w14:textId="77777777" w:rsidR="00552DB9" w:rsidRDefault="00552DB9" w:rsidP="00042417">
      <w:pPr>
        <w:pStyle w:val="LIVRO-SumrioeReferncias"/>
        <w:spacing w:before="0"/>
        <w:rPr>
          <w:rFonts w:ascii="Arial" w:eastAsia="Lucida Sans Unicode" w:hAnsi="Arial" w:cs="Tahoma"/>
          <w:sz w:val="24"/>
        </w:rPr>
      </w:pPr>
    </w:p>
    <w:p w14:paraId="2CFF63A9" w14:textId="77777777" w:rsidR="00552DB9" w:rsidRDefault="00552DB9" w:rsidP="00042417">
      <w:pPr>
        <w:pStyle w:val="LIVRO-SumrioeReferncias"/>
        <w:spacing w:before="0"/>
        <w:rPr>
          <w:rFonts w:ascii="Arial" w:eastAsia="Lucida Sans Unicode" w:hAnsi="Arial" w:cs="Tahoma"/>
          <w:sz w:val="24"/>
        </w:rPr>
      </w:pPr>
      <w:r w:rsidRPr="00552DB9">
        <w:rPr>
          <w:rFonts w:ascii="Arial" w:eastAsia="Lucida Sans Unicode" w:hAnsi="Arial" w:cs="Tahoma"/>
          <w:sz w:val="24"/>
        </w:rPr>
        <w:t xml:space="preserve">NUNES, Marcelo Guedes. </w:t>
      </w:r>
      <w:proofErr w:type="spellStart"/>
      <w:r w:rsidRPr="00552DB9">
        <w:rPr>
          <w:rFonts w:ascii="Arial" w:eastAsia="Lucida Sans Unicode" w:hAnsi="Arial" w:cs="Tahoma"/>
          <w:b/>
          <w:sz w:val="24"/>
        </w:rPr>
        <w:t>Jurimetria</w:t>
      </w:r>
      <w:proofErr w:type="spellEnd"/>
      <w:r w:rsidRPr="00552DB9">
        <w:rPr>
          <w:rFonts w:ascii="Arial" w:eastAsia="Lucida Sans Unicode" w:hAnsi="Arial" w:cs="Tahoma"/>
          <w:sz w:val="24"/>
        </w:rPr>
        <w:t>: como a estatística pode reinventar o direito. São Paulo: RT, 2016.</w:t>
      </w:r>
    </w:p>
    <w:p w14:paraId="2CFF63AA" w14:textId="77777777" w:rsidR="004C1180" w:rsidRDefault="004C1180" w:rsidP="00042417">
      <w:pPr>
        <w:pStyle w:val="LIVRO-SumrioeReferncias"/>
        <w:spacing w:before="0"/>
        <w:rPr>
          <w:rFonts w:ascii="Arial" w:eastAsia="Lucida Sans Unicode" w:hAnsi="Arial" w:cs="Tahoma"/>
          <w:sz w:val="24"/>
        </w:rPr>
      </w:pPr>
    </w:p>
    <w:p w14:paraId="2CFF63AC" w14:textId="217E360E" w:rsidR="004C1180" w:rsidRDefault="00610907" w:rsidP="00042417">
      <w:pPr>
        <w:pStyle w:val="LIVRO-SumrioeReferncias"/>
        <w:spacing w:before="0"/>
        <w:rPr>
          <w:rFonts w:ascii="Arial" w:eastAsia="Lucida Sans Unicode" w:hAnsi="Arial" w:cs="Tahoma"/>
          <w:sz w:val="24"/>
        </w:rPr>
      </w:pPr>
      <w:r w:rsidRPr="00610907">
        <w:rPr>
          <w:rFonts w:ascii="Arial" w:eastAsia="Lucida Sans Unicode" w:hAnsi="Arial" w:cs="Tahoma"/>
          <w:sz w:val="24"/>
        </w:rPr>
        <w:lastRenderedPageBreak/>
        <w:t xml:space="preserve">PASOLD, César. </w:t>
      </w:r>
      <w:r w:rsidRPr="00610907">
        <w:rPr>
          <w:rFonts w:ascii="Arial" w:eastAsia="Lucida Sans Unicode" w:hAnsi="Arial" w:cs="Tahoma"/>
          <w:b/>
          <w:sz w:val="24"/>
        </w:rPr>
        <w:t>Metodologia da pesquisa jurídica</w:t>
      </w:r>
      <w:r w:rsidRPr="00610907">
        <w:rPr>
          <w:rFonts w:ascii="Arial" w:eastAsia="Lucida Sans Unicode" w:hAnsi="Arial" w:cs="Tahoma"/>
          <w:sz w:val="24"/>
        </w:rPr>
        <w:t>: teoria e prática. 14 ed. São Paulo: Conceito, 2018.</w:t>
      </w:r>
    </w:p>
    <w:p w14:paraId="60D27D45" w14:textId="77777777" w:rsidR="00610907" w:rsidRDefault="00610907" w:rsidP="00042417">
      <w:pPr>
        <w:pStyle w:val="LIVRO-SumrioeReferncias"/>
        <w:spacing w:before="0"/>
        <w:rPr>
          <w:rFonts w:ascii="Arial" w:eastAsia="Lucida Sans Unicode" w:hAnsi="Arial" w:cs="Tahoma"/>
          <w:sz w:val="24"/>
        </w:rPr>
      </w:pPr>
    </w:p>
    <w:p w14:paraId="2CFF63AD" w14:textId="77777777" w:rsidR="004C1180" w:rsidRDefault="004C1180" w:rsidP="00042417">
      <w:pPr>
        <w:pStyle w:val="LIVRO-SumrioeReferncias"/>
        <w:spacing w:before="0"/>
        <w:rPr>
          <w:rFonts w:ascii="Arial" w:eastAsia="Lucida Sans Unicode" w:hAnsi="Arial" w:cs="Tahoma"/>
          <w:sz w:val="24"/>
        </w:rPr>
      </w:pPr>
      <w:r w:rsidRPr="004C1180">
        <w:rPr>
          <w:rFonts w:ascii="Arial" w:eastAsia="Lucida Sans Unicode" w:hAnsi="Arial" w:cs="Tahoma"/>
          <w:sz w:val="24"/>
        </w:rPr>
        <w:t xml:space="preserve">POSNER, Richard Allen. </w:t>
      </w:r>
      <w:proofErr w:type="spellStart"/>
      <w:r w:rsidRPr="004C1180">
        <w:rPr>
          <w:rFonts w:ascii="Arial" w:eastAsia="Lucida Sans Unicode" w:hAnsi="Arial" w:cs="Tahoma"/>
          <w:b/>
          <w:sz w:val="24"/>
        </w:rPr>
        <w:t>Divergent</w:t>
      </w:r>
      <w:proofErr w:type="spellEnd"/>
      <w:r w:rsidRPr="004C1180">
        <w:rPr>
          <w:rFonts w:ascii="Arial" w:eastAsia="Lucida Sans Unicode" w:hAnsi="Arial" w:cs="Tahoma"/>
          <w:b/>
          <w:sz w:val="24"/>
        </w:rPr>
        <w:t xml:space="preserve"> paths</w:t>
      </w:r>
      <w:r w:rsidRPr="004C1180">
        <w:rPr>
          <w:rFonts w:ascii="Arial" w:eastAsia="Lucida Sans Unicode" w:hAnsi="Arial" w:cs="Tahoma"/>
          <w:sz w:val="24"/>
        </w:rPr>
        <w:t xml:space="preserve">: </w:t>
      </w:r>
      <w:proofErr w:type="spellStart"/>
      <w:r w:rsidRPr="004C1180">
        <w:rPr>
          <w:rFonts w:ascii="Arial" w:eastAsia="Lucida Sans Unicode" w:hAnsi="Arial" w:cs="Tahoma"/>
          <w:sz w:val="24"/>
        </w:rPr>
        <w:t>the</w:t>
      </w:r>
      <w:proofErr w:type="spellEnd"/>
      <w:r w:rsidRPr="004C1180">
        <w:rPr>
          <w:rFonts w:ascii="Arial" w:eastAsia="Lucida Sans Unicode" w:hAnsi="Arial" w:cs="Tahoma"/>
          <w:sz w:val="24"/>
        </w:rPr>
        <w:t xml:space="preserve"> </w:t>
      </w:r>
      <w:proofErr w:type="spellStart"/>
      <w:r w:rsidRPr="004C1180">
        <w:rPr>
          <w:rFonts w:ascii="Arial" w:eastAsia="Lucida Sans Unicode" w:hAnsi="Arial" w:cs="Tahoma"/>
          <w:sz w:val="24"/>
        </w:rPr>
        <w:t>academy</w:t>
      </w:r>
      <w:proofErr w:type="spellEnd"/>
      <w:r w:rsidRPr="004C1180">
        <w:rPr>
          <w:rFonts w:ascii="Arial" w:eastAsia="Lucida Sans Unicode" w:hAnsi="Arial" w:cs="Tahoma"/>
          <w:sz w:val="24"/>
        </w:rPr>
        <w:t xml:space="preserve"> </w:t>
      </w:r>
      <w:proofErr w:type="spellStart"/>
      <w:r w:rsidRPr="004C1180">
        <w:rPr>
          <w:rFonts w:ascii="Arial" w:eastAsia="Lucida Sans Unicode" w:hAnsi="Arial" w:cs="Tahoma"/>
          <w:sz w:val="24"/>
        </w:rPr>
        <w:t>and</w:t>
      </w:r>
      <w:proofErr w:type="spellEnd"/>
      <w:r w:rsidRPr="004C1180">
        <w:rPr>
          <w:rFonts w:ascii="Arial" w:eastAsia="Lucida Sans Unicode" w:hAnsi="Arial" w:cs="Tahoma"/>
          <w:sz w:val="24"/>
        </w:rPr>
        <w:t xml:space="preserve"> </w:t>
      </w:r>
      <w:proofErr w:type="spellStart"/>
      <w:r w:rsidRPr="004C1180">
        <w:rPr>
          <w:rFonts w:ascii="Arial" w:eastAsia="Lucida Sans Unicode" w:hAnsi="Arial" w:cs="Tahoma"/>
          <w:sz w:val="24"/>
        </w:rPr>
        <w:t>the</w:t>
      </w:r>
      <w:proofErr w:type="spellEnd"/>
      <w:r w:rsidRPr="004C1180">
        <w:rPr>
          <w:rFonts w:ascii="Arial" w:eastAsia="Lucida Sans Unicode" w:hAnsi="Arial" w:cs="Tahoma"/>
          <w:sz w:val="24"/>
        </w:rPr>
        <w:t xml:space="preserve"> </w:t>
      </w:r>
      <w:proofErr w:type="spellStart"/>
      <w:r w:rsidRPr="004C1180">
        <w:rPr>
          <w:rFonts w:ascii="Arial" w:eastAsia="Lucida Sans Unicode" w:hAnsi="Arial" w:cs="Tahoma"/>
          <w:sz w:val="24"/>
        </w:rPr>
        <w:t>judiciary</w:t>
      </w:r>
      <w:proofErr w:type="spellEnd"/>
      <w:r w:rsidRPr="004C1180">
        <w:rPr>
          <w:rFonts w:ascii="Arial" w:eastAsia="Lucida Sans Unicode" w:hAnsi="Arial" w:cs="Tahoma"/>
          <w:sz w:val="24"/>
        </w:rPr>
        <w:t xml:space="preserve">. Cambridge (MA): Harvard </w:t>
      </w:r>
      <w:proofErr w:type="spellStart"/>
      <w:r w:rsidRPr="004C1180">
        <w:rPr>
          <w:rFonts w:ascii="Arial" w:eastAsia="Lucida Sans Unicode" w:hAnsi="Arial" w:cs="Tahoma"/>
          <w:sz w:val="24"/>
        </w:rPr>
        <w:t>University</w:t>
      </w:r>
      <w:proofErr w:type="spellEnd"/>
      <w:r w:rsidRPr="004C1180">
        <w:rPr>
          <w:rFonts w:ascii="Arial" w:eastAsia="Lucida Sans Unicode" w:hAnsi="Arial" w:cs="Tahoma"/>
          <w:sz w:val="24"/>
        </w:rPr>
        <w:t xml:space="preserve"> Press, 2016.</w:t>
      </w:r>
    </w:p>
    <w:p w14:paraId="17B67E0D" w14:textId="77777777" w:rsidR="00630A47" w:rsidRDefault="00630A47" w:rsidP="00042417">
      <w:pPr>
        <w:pStyle w:val="LIVRO-SumrioeReferncias"/>
        <w:spacing w:before="0"/>
        <w:rPr>
          <w:rFonts w:ascii="Arial" w:eastAsia="Lucida Sans Unicode" w:hAnsi="Arial" w:cs="Tahoma"/>
          <w:sz w:val="24"/>
        </w:rPr>
      </w:pPr>
    </w:p>
    <w:p w14:paraId="1F8DCD7C" w14:textId="77777777" w:rsidR="00630A47" w:rsidRDefault="00630A47" w:rsidP="00042417">
      <w:pPr>
        <w:pStyle w:val="LIVRO-SumrioeReferncias"/>
        <w:spacing w:before="0"/>
        <w:rPr>
          <w:rFonts w:ascii="Arial" w:eastAsia="Lucida Sans Unicode" w:hAnsi="Arial" w:cs="Tahoma"/>
          <w:sz w:val="24"/>
        </w:rPr>
      </w:pPr>
      <w:r>
        <w:rPr>
          <w:rFonts w:ascii="Arial" w:eastAsia="Lucida Sans Unicode" w:hAnsi="Arial" w:cs="Tahoma"/>
          <w:sz w:val="24"/>
        </w:rPr>
        <w:t xml:space="preserve">SLAIBI FILHO, Nagib. </w:t>
      </w:r>
      <w:r>
        <w:rPr>
          <w:rFonts w:ascii="Arial" w:eastAsia="Lucida Sans Unicode" w:hAnsi="Arial" w:cs="Tahoma"/>
          <w:b/>
          <w:sz w:val="24"/>
        </w:rPr>
        <w:t>Magistratura e gestão judiciária</w:t>
      </w:r>
      <w:r>
        <w:rPr>
          <w:rFonts w:ascii="Arial" w:eastAsia="Lucida Sans Unicode" w:hAnsi="Arial" w:cs="Tahoma"/>
          <w:sz w:val="24"/>
        </w:rPr>
        <w:t>. Rio de Janeiro: Forense, 2016.</w:t>
      </w:r>
    </w:p>
    <w:p w14:paraId="2CFF63AE" w14:textId="77777777" w:rsidR="004C1180" w:rsidRDefault="004C1180" w:rsidP="00042417">
      <w:pPr>
        <w:pStyle w:val="LIVRO-SumrioeReferncias"/>
        <w:spacing w:before="0"/>
        <w:rPr>
          <w:rFonts w:ascii="Arial" w:eastAsia="Lucida Sans Unicode" w:hAnsi="Arial" w:cs="Tahoma"/>
          <w:sz w:val="24"/>
        </w:rPr>
      </w:pPr>
    </w:p>
    <w:p w14:paraId="2CFF63AF" w14:textId="77777777" w:rsidR="004C1180" w:rsidRDefault="004C1180" w:rsidP="00042417">
      <w:pPr>
        <w:pStyle w:val="LIVRO-SumrioeReferncias"/>
        <w:spacing w:before="0"/>
        <w:rPr>
          <w:rFonts w:ascii="Arial" w:eastAsia="Lucida Sans Unicode" w:hAnsi="Arial" w:cs="Tahoma"/>
          <w:sz w:val="24"/>
        </w:rPr>
      </w:pPr>
      <w:r w:rsidRPr="004C1180">
        <w:rPr>
          <w:rFonts w:ascii="Arial" w:eastAsia="Lucida Sans Unicode" w:hAnsi="Arial" w:cs="Tahoma"/>
          <w:sz w:val="24"/>
        </w:rPr>
        <w:t xml:space="preserve">TONIAZZO, Paulo Roberto </w:t>
      </w:r>
      <w:proofErr w:type="spellStart"/>
      <w:r w:rsidRPr="004C1180">
        <w:rPr>
          <w:rFonts w:ascii="Arial" w:eastAsia="Lucida Sans Unicode" w:hAnsi="Arial" w:cs="Tahoma"/>
          <w:sz w:val="24"/>
        </w:rPr>
        <w:t>Fróes</w:t>
      </w:r>
      <w:proofErr w:type="spellEnd"/>
      <w:r w:rsidRPr="004C1180">
        <w:rPr>
          <w:rFonts w:ascii="Arial" w:eastAsia="Lucida Sans Unicode" w:hAnsi="Arial" w:cs="Tahoma"/>
          <w:sz w:val="24"/>
        </w:rPr>
        <w:t xml:space="preserve">. </w:t>
      </w:r>
      <w:r w:rsidRPr="004C1180">
        <w:rPr>
          <w:rFonts w:ascii="Arial" w:eastAsia="Lucida Sans Unicode" w:hAnsi="Arial" w:cs="Tahoma"/>
          <w:b/>
          <w:sz w:val="24"/>
        </w:rPr>
        <w:t>Técnica de elaboração de sentença cível</w:t>
      </w:r>
      <w:r w:rsidRPr="004C1180">
        <w:rPr>
          <w:rFonts w:ascii="Arial" w:eastAsia="Lucida Sans Unicode" w:hAnsi="Arial" w:cs="Tahoma"/>
          <w:sz w:val="24"/>
        </w:rPr>
        <w:t>. São Paulo: Conceito, 2014.</w:t>
      </w:r>
    </w:p>
    <w:p w14:paraId="2CFF63B0" w14:textId="77777777" w:rsidR="004C1180" w:rsidRDefault="004C1180" w:rsidP="00042417">
      <w:pPr>
        <w:pStyle w:val="LIVRO-SumrioeReferncias"/>
        <w:spacing w:before="0"/>
        <w:rPr>
          <w:rFonts w:ascii="Arial" w:eastAsia="Lucida Sans Unicode" w:hAnsi="Arial" w:cs="Tahoma"/>
          <w:sz w:val="24"/>
        </w:rPr>
      </w:pPr>
    </w:p>
    <w:p w14:paraId="2CFF63B1" w14:textId="77777777" w:rsidR="004C1180" w:rsidRDefault="004C1180" w:rsidP="00042417">
      <w:pPr>
        <w:pStyle w:val="LIVRO-SumrioeReferncias"/>
        <w:spacing w:before="0"/>
        <w:rPr>
          <w:rFonts w:ascii="Arial" w:eastAsia="Lucida Sans Unicode" w:hAnsi="Arial" w:cs="Tahoma"/>
          <w:sz w:val="24"/>
        </w:rPr>
      </w:pPr>
      <w:r w:rsidRPr="004C1180">
        <w:rPr>
          <w:rFonts w:ascii="Arial" w:eastAsia="Lucida Sans Unicode" w:hAnsi="Arial" w:cs="Tahoma"/>
          <w:sz w:val="24"/>
        </w:rPr>
        <w:t xml:space="preserve">ZANON JUNIOR, Orlando Luiz. </w:t>
      </w:r>
      <w:r w:rsidRPr="004C1180">
        <w:rPr>
          <w:rFonts w:ascii="Arial" w:eastAsia="Lucida Sans Unicode" w:hAnsi="Arial" w:cs="Tahoma"/>
          <w:b/>
          <w:sz w:val="24"/>
        </w:rPr>
        <w:t>Teoria complexa do direito</w:t>
      </w:r>
      <w:r w:rsidRPr="004C1180">
        <w:rPr>
          <w:rFonts w:ascii="Arial" w:eastAsia="Lucida Sans Unicode" w:hAnsi="Arial" w:cs="Tahoma"/>
          <w:sz w:val="24"/>
        </w:rPr>
        <w:t>. 2 ed. Curitiba: Prismas, 2015.</w:t>
      </w:r>
    </w:p>
    <w:p w14:paraId="2CFF63B2" w14:textId="77777777" w:rsidR="00AC3719" w:rsidRDefault="00AC3719" w:rsidP="00042417">
      <w:pPr>
        <w:pStyle w:val="LIVRO-SumrioeReferncias"/>
        <w:spacing w:before="0"/>
        <w:rPr>
          <w:rFonts w:ascii="Arial" w:eastAsia="Lucida Sans Unicode" w:hAnsi="Arial" w:cs="Tahoma"/>
          <w:sz w:val="24"/>
        </w:rPr>
      </w:pPr>
    </w:p>
    <w:p w14:paraId="2CFF63B3" w14:textId="77777777" w:rsidR="004C1180" w:rsidRDefault="00AC3719" w:rsidP="00042417">
      <w:pPr>
        <w:pStyle w:val="LIVRO-SumrioeReferncias"/>
        <w:spacing w:before="0"/>
        <w:rPr>
          <w:rFonts w:ascii="Arial" w:eastAsia="Lucida Sans Unicode" w:hAnsi="Arial" w:cs="Tahoma"/>
          <w:sz w:val="24"/>
        </w:rPr>
      </w:pPr>
      <w:r w:rsidRPr="00AC3719">
        <w:rPr>
          <w:rFonts w:ascii="Arial" w:eastAsia="Lucida Sans Unicode" w:hAnsi="Arial" w:cs="Tahoma"/>
          <w:sz w:val="24"/>
        </w:rPr>
        <w:t xml:space="preserve">_____. </w:t>
      </w:r>
      <w:r>
        <w:rPr>
          <w:rFonts w:ascii="Arial" w:eastAsia="Lucida Sans Unicode" w:hAnsi="Arial" w:cs="Tahoma"/>
          <w:sz w:val="24"/>
        </w:rPr>
        <w:t>Formas jurígenas</w:t>
      </w:r>
      <w:r w:rsidRPr="00AC3719">
        <w:rPr>
          <w:rFonts w:ascii="Arial" w:eastAsia="Lucida Sans Unicode" w:hAnsi="Arial" w:cs="Tahoma"/>
          <w:sz w:val="24"/>
        </w:rPr>
        <w:t xml:space="preserve">. </w:t>
      </w:r>
      <w:r w:rsidRPr="00AC3719">
        <w:rPr>
          <w:rFonts w:ascii="Arial" w:eastAsia="Lucida Sans Unicode" w:hAnsi="Arial" w:cs="Tahoma"/>
          <w:b/>
          <w:sz w:val="24"/>
        </w:rPr>
        <w:t>RECHTD</w:t>
      </w:r>
      <w:r>
        <w:rPr>
          <w:rFonts w:ascii="Arial" w:eastAsia="Lucida Sans Unicode" w:hAnsi="Arial" w:cs="Tahoma"/>
          <w:sz w:val="24"/>
        </w:rPr>
        <w:t>, v. 8</w:t>
      </w:r>
      <w:r w:rsidRPr="00AC3719">
        <w:rPr>
          <w:rFonts w:ascii="Arial" w:eastAsia="Lucida Sans Unicode" w:hAnsi="Arial" w:cs="Tahoma"/>
          <w:sz w:val="24"/>
        </w:rPr>
        <w:t xml:space="preserve">, n. </w:t>
      </w:r>
      <w:r>
        <w:rPr>
          <w:rFonts w:ascii="Arial" w:eastAsia="Lucida Sans Unicode" w:hAnsi="Arial" w:cs="Tahoma"/>
          <w:sz w:val="24"/>
        </w:rPr>
        <w:t>3</w:t>
      </w:r>
      <w:r w:rsidRPr="00AC3719">
        <w:rPr>
          <w:rFonts w:ascii="Arial" w:eastAsia="Lucida Sans Unicode" w:hAnsi="Arial" w:cs="Tahoma"/>
          <w:sz w:val="24"/>
        </w:rPr>
        <w:t xml:space="preserve">, p. </w:t>
      </w:r>
      <w:r>
        <w:rPr>
          <w:rFonts w:ascii="Arial" w:eastAsia="Lucida Sans Unicode" w:hAnsi="Arial" w:cs="Tahoma"/>
          <w:sz w:val="24"/>
        </w:rPr>
        <w:t>303-317</w:t>
      </w:r>
      <w:r w:rsidRPr="00AC3719">
        <w:rPr>
          <w:rFonts w:ascii="Arial" w:eastAsia="Lucida Sans Unicode" w:hAnsi="Arial" w:cs="Tahoma"/>
          <w:sz w:val="24"/>
        </w:rPr>
        <w:t>, 2013.</w:t>
      </w:r>
    </w:p>
    <w:p w14:paraId="2CFF63B4" w14:textId="77777777" w:rsidR="00564AFD" w:rsidRDefault="00564AFD" w:rsidP="00042417">
      <w:pPr>
        <w:pStyle w:val="LIVRO-SumrioeReferncias"/>
        <w:spacing w:before="0"/>
        <w:rPr>
          <w:rFonts w:ascii="Arial" w:eastAsia="Lucida Sans Unicode" w:hAnsi="Arial" w:cs="Tahoma"/>
          <w:sz w:val="24"/>
        </w:rPr>
      </w:pPr>
    </w:p>
    <w:p w14:paraId="2CFF63B5" w14:textId="77777777" w:rsidR="004C1180" w:rsidRDefault="00564AFD" w:rsidP="00042417">
      <w:pPr>
        <w:pStyle w:val="LIVRO-SumrioeReferncias"/>
        <w:spacing w:before="0"/>
        <w:rPr>
          <w:rFonts w:ascii="Arial" w:eastAsia="Lucida Sans Unicode" w:hAnsi="Arial" w:cs="Tahoma"/>
          <w:sz w:val="24"/>
        </w:rPr>
      </w:pPr>
      <w:r>
        <w:rPr>
          <w:rFonts w:ascii="Arial" w:eastAsia="Lucida Sans Unicode" w:hAnsi="Arial" w:cs="Tahoma"/>
          <w:sz w:val="24"/>
        </w:rPr>
        <w:t xml:space="preserve">_____. O problema da gestão de gabinetes judiciais. </w:t>
      </w:r>
      <w:r w:rsidRPr="00564AFD">
        <w:rPr>
          <w:rFonts w:ascii="Arial" w:eastAsia="Lucida Sans Unicode" w:hAnsi="Arial" w:cs="Tahoma"/>
          <w:b/>
          <w:sz w:val="24"/>
        </w:rPr>
        <w:t>Direito e liberdade</w:t>
      </w:r>
      <w:r>
        <w:rPr>
          <w:rFonts w:ascii="Arial" w:eastAsia="Lucida Sans Unicode" w:hAnsi="Arial" w:cs="Tahoma"/>
          <w:sz w:val="24"/>
        </w:rPr>
        <w:t>, v. 19, n. 2, p. 227-252, 2017.</w:t>
      </w:r>
    </w:p>
    <w:sectPr w:rsidR="004C1180" w:rsidSect="00522108">
      <w:headerReference w:type="default" r:id="rId12"/>
      <w:footerReference w:type="default" r:id="rId13"/>
      <w:pgSz w:w="11906" w:h="16838" w:code="9"/>
      <w:pgMar w:top="567" w:right="1418" w:bottom="567" w:left="1418" w:header="1134" w:footer="113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F2B04" w14:textId="77777777" w:rsidR="00B16F71" w:rsidRDefault="00B16F71">
      <w:r>
        <w:separator/>
      </w:r>
    </w:p>
  </w:endnote>
  <w:endnote w:type="continuationSeparator" w:id="0">
    <w:p w14:paraId="0B0F25CD" w14:textId="77777777" w:rsidR="00B16F71" w:rsidRDefault="00B16F71">
      <w:r>
        <w:continuationSeparator/>
      </w:r>
    </w:p>
  </w:endnote>
  <w:endnote w:type="continuationNotice" w:id="1">
    <w:p w14:paraId="6344F100" w14:textId="77777777" w:rsidR="00B16F71" w:rsidRDefault="00B16F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SimSun, 宋体">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F">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F63BC" w14:textId="77777777" w:rsidR="00E1618A" w:rsidRDefault="00E1618A">
    <w:pPr>
      <w:pStyle w:val="Rodap"/>
      <w:jc w:val="right"/>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F63BE" w14:textId="797156B1" w:rsidR="00E1618A" w:rsidRPr="009C6319" w:rsidRDefault="00E1618A">
    <w:pPr>
      <w:pStyle w:val="Rodap"/>
      <w:jc w:val="center"/>
      <w:rPr>
        <w:rFonts w:cs="Calibri"/>
        <w:sz w:val="20"/>
        <w:szCs w:val="20"/>
      </w:rPr>
    </w:pPr>
    <w:r w:rsidRPr="009C6319">
      <w:rPr>
        <w:rFonts w:cs="Calibri"/>
        <w:sz w:val="20"/>
        <w:szCs w:val="20"/>
      </w:rPr>
      <w:fldChar w:fldCharType="begin"/>
    </w:r>
    <w:r w:rsidRPr="009C6319">
      <w:rPr>
        <w:rFonts w:cs="Calibri"/>
        <w:sz w:val="20"/>
        <w:szCs w:val="20"/>
      </w:rPr>
      <w:instrText xml:space="preserve"> PAGE </w:instrText>
    </w:r>
    <w:r w:rsidRPr="009C6319">
      <w:rPr>
        <w:rFonts w:cs="Calibri"/>
        <w:sz w:val="20"/>
        <w:szCs w:val="20"/>
      </w:rPr>
      <w:fldChar w:fldCharType="separate"/>
    </w:r>
    <w:r w:rsidR="00B17298">
      <w:rPr>
        <w:rFonts w:cs="Calibri"/>
        <w:noProof/>
        <w:sz w:val="20"/>
        <w:szCs w:val="20"/>
      </w:rPr>
      <w:t>31</w:t>
    </w:r>
    <w:r w:rsidRPr="009C6319">
      <w:rPr>
        <w:rFonts w:cs="Calibr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7DE31" w14:textId="77777777" w:rsidR="00B16F71" w:rsidRDefault="00B16F71">
      <w:r>
        <w:rPr>
          <w:color w:val="000000"/>
        </w:rPr>
        <w:separator/>
      </w:r>
    </w:p>
  </w:footnote>
  <w:footnote w:type="continuationSeparator" w:id="0">
    <w:p w14:paraId="6B30CEE1" w14:textId="77777777" w:rsidR="00B16F71" w:rsidRDefault="00B16F71">
      <w:r>
        <w:continuationSeparator/>
      </w:r>
    </w:p>
  </w:footnote>
  <w:footnote w:type="continuationNotice" w:id="1">
    <w:p w14:paraId="49BBD656" w14:textId="77777777" w:rsidR="00B16F71" w:rsidRDefault="00B16F71"/>
  </w:footnote>
  <w:footnote w:id="2">
    <w:p w14:paraId="07A065EC" w14:textId="729023B9" w:rsidR="00E1618A" w:rsidRDefault="00E1618A" w:rsidP="006A06B5">
      <w:pPr>
        <w:pStyle w:val="Textodenotaderodap"/>
      </w:pPr>
      <w:r>
        <w:rPr>
          <w:rStyle w:val="Refdenotaderodap"/>
        </w:rPr>
        <w:footnoteRef/>
      </w:r>
      <w:r>
        <w:t xml:space="preserve"> </w:t>
      </w:r>
      <w:r w:rsidRPr="00915983">
        <w:t xml:space="preserve">ZANON JUNIOR, Orlando Luiz. O problema da gestão de gabinetes judiciais. </w:t>
      </w:r>
      <w:r w:rsidRPr="00B76502">
        <w:rPr>
          <w:b/>
        </w:rPr>
        <w:t>Revista Direito e Liberdade</w:t>
      </w:r>
      <w:r w:rsidRPr="00915983">
        <w:t xml:space="preserve">. Natal, v. </w:t>
      </w:r>
      <w:r>
        <w:t>19, n. 2, p. 236, maio/</w:t>
      </w:r>
      <w:proofErr w:type="spellStart"/>
      <w:r>
        <w:t>ago</w:t>
      </w:r>
      <w:proofErr w:type="spellEnd"/>
      <w:r>
        <w:t xml:space="preserve"> 2017.</w:t>
      </w:r>
    </w:p>
  </w:footnote>
  <w:footnote w:id="3">
    <w:p w14:paraId="348A89DA" w14:textId="0E8D30DF" w:rsidR="00E1618A" w:rsidRDefault="00E1618A" w:rsidP="003E53DF">
      <w:pPr>
        <w:pStyle w:val="Textodenotaderodap"/>
      </w:pPr>
      <w:r>
        <w:rPr>
          <w:rStyle w:val="Refdenotaderodap"/>
        </w:rPr>
        <w:footnoteRef/>
      </w:r>
      <w:r>
        <w:t xml:space="preserve"> </w:t>
      </w:r>
      <w:r w:rsidRPr="00153D40">
        <w:t xml:space="preserve">CNJ. </w:t>
      </w:r>
      <w:r w:rsidRPr="00153D40">
        <w:rPr>
          <w:b/>
        </w:rPr>
        <w:t>Justiça em Números 2018</w:t>
      </w:r>
      <w:r w:rsidRPr="00153D40">
        <w:t>. Disponível: http://www.cnj.jus.br/programas-e-acoes/pj-justica-em-numeros. Acesso em: 28.08.2018.</w:t>
      </w:r>
    </w:p>
  </w:footnote>
  <w:footnote w:id="4">
    <w:p w14:paraId="7F123D8D" w14:textId="3FF3444D" w:rsidR="00E1618A" w:rsidRDefault="00E1618A" w:rsidP="006A06B5">
      <w:pPr>
        <w:pStyle w:val="Textodenotaderodap"/>
      </w:pPr>
      <w:r>
        <w:rPr>
          <w:rStyle w:val="Refdenotaderodap"/>
        </w:rPr>
        <w:footnoteRef/>
      </w:r>
      <w:r>
        <w:t xml:space="preserve"> Informações referidas no Relatório do Núcleo de Estudos e Pesquisas (NEP) da Academia Judicial (AJ) intitulado Gestão de Lançamento de Decisões na Área Cível no Primeiro Grau de Jurisdição, de autoria do Juiz Corregedor Orlando Luiz Zanon Junior, elaborado em 2017.</w:t>
      </w:r>
    </w:p>
  </w:footnote>
  <w:footnote w:id="5">
    <w:p w14:paraId="02D82B56" w14:textId="45E11D3D" w:rsidR="00E1618A" w:rsidRDefault="00E1618A">
      <w:pPr>
        <w:pStyle w:val="Textodenotaderodap"/>
      </w:pPr>
      <w:r>
        <w:rPr>
          <w:rStyle w:val="Refdenotaderodap"/>
        </w:rPr>
        <w:footnoteRef/>
      </w:r>
      <w:r>
        <w:t xml:space="preserve"> </w:t>
      </w:r>
      <w:r w:rsidRPr="00F670A5">
        <w:t>ZANON JU</w:t>
      </w:r>
      <w:r>
        <w:t>N</w:t>
      </w:r>
      <w:r w:rsidRPr="00F670A5">
        <w:t xml:space="preserve">IOR, Orlando Luiz. </w:t>
      </w:r>
      <w:r w:rsidRPr="00F670A5">
        <w:rPr>
          <w:b/>
        </w:rPr>
        <w:t>Teoria complexa do direito</w:t>
      </w:r>
      <w:r w:rsidRPr="00F670A5">
        <w:t>. 2 ed. Curitiba: Prismas, 2015.</w:t>
      </w:r>
    </w:p>
  </w:footnote>
  <w:footnote w:id="6">
    <w:p w14:paraId="5D6E49B4" w14:textId="6DA7907D" w:rsidR="00E1618A" w:rsidRDefault="00E1618A">
      <w:pPr>
        <w:pStyle w:val="Textodenotaderodap"/>
      </w:pPr>
      <w:r>
        <w:rPr>
          <w:rStyle w:val="Refdenotaderodap"/>
        </w:rPr>
        <w:footnoteRef/>
      </w:r>
      <w:r>
        <w:t xml:space="preserve"> Quanto à formatação, cabe registrar as </w:t>
      </w:r>
      <w:r w:rsidRPr="00076E3A">
        <w:t>Resoluções n. 20/2009-TJ e 29/2011-TJ</w:t>
      </w:r>
      <w:r>
        <w:t>.</w:t>
      </w:r>
    </w:p>
  </w:footnote>
  <w:footnote w:id="7">
    <w:p w14:paraId="79ECD77F" w14:textId="45045B50" w:rsidR="00E1618A" w:rsidRDefault="00E1618A" w:rsidP="00A97700">
      <w:pPr>
        <w:pStyle w:val="Textodenotaderodap"/>
      </w:pPr>
      <w:r>
        <w:rPr>
          <w:rStyle w:val="Refdenotaderodap"/>
        </w:rPr>
        <w:footnoteRef/>
      </w:r>
      <w:r>
        <w:t xml:space="preserve"> A metodologia de Triagem Complexa foi documentada </w:t>
      </w:r>
      <w:r w:rsidRPr="00DD5C6E">
        <w:t>no Relatório do Núcleo de Estudos e Pesquisas (NEP) da Academia Judicial (AJ) intitulado Gestão de Lançamento de Decisões na Área Cível no Primeiro Grau de</w:t>
      </w:r>
      <w:r>
        <w:t xml:space="preserve"> Jurisdição</w:t>
      </w:r>
      <w:r w:rsidRPr="00DD5C6E">
        <w:t>, elaborado em 2017</w:t>
      </w:r>
      <w:r>
        <w:t xml:space="preserve">. Posteriormente, foi incorporado no Projeto </w:t>
      </w:r>
      <w:r w:rsidRPr="00DD5C6E">
        <w:t>Base institucional de modelos de decisões judiciais</w:t>
      </w:r>
      <w:r>
        <w:t xml:space="preserve"> (autos CGJ n</w:t>
      </w:r>
      <w:r w:rsidRPr="00DD5C6E">
        <w:t>. 0000181-74.2018.8.24.0600</w:t>
      </w:r>
      <w:r>
        <w:t>), oportunidade em que foi testado com sucesso.</w:t>
      </w:r>
    </w:p>
  </w:footnote>
  <w:footnote w:id="8">
    <w:p w14:paraId="31263BF6" w14:textId="64EC2BF3" w:rsidR="00E1618A" w:rsidRDefault="00E1618A">
      <w:pPr>
        <w:pStyle w:val="Textodenotaderodap"/>
      </w:pPr>
      <w:r>
        <w:rPr>
          <w:rStyle w:val="Refdenotaderodap"/>
        </w:rPr>
        <w:footnoteRef/>
      </w:r>
      <w:r>
        <w:t xml:space="preserve"> </w:t>
      </w:r>
      <w:r w:rsidRPr="00610907">
        <w:t xml:space="preserve">PASOLD, César. </w:t>
      </w:r>
      <w:r w:rsidRPr="00610907">
        <w:rPr>
          <w:b/>
        </w:rPr>
        <w:t>Metodologia da pesquisa jurídica</w:t>
      </w:r>
      <w:r w:rsidRPr="00610907">
        <w:t>: teoria e prática. 14 ed. São Paulo: Conceito, 2018.</w:t>
      </w:r>
    </w:p>
  </w:footnote>
  <w:footnote w:id="9">
    <w:p w14:paraId="2F01E37B" w14:textId="1C8F94C0" w:rsidR="00E1618A" w:rsidRDefault="00E1618A">
      <w:pPr>
        <w:pStyle w:val="Textodenotaderodap"/>
      </w:pPr>
      <w:r>
        <w:rPr>
          <w:rStyle w:val="Refdenotaderodap"/>
        </w:rPr>
        <w:footnoteRef/>
      </w:r>
      <w:r>
        <w:t xml:space="preserve"> </w:t>
      </w:r>
      <w:r w:rsidRPr="00BD0E00">
        <w:t xml:space="preserve">FONSECA, Joaquim da. </w:t>
      </w:r>
      <w:r w:rsidRPr="00BD0E00">
        <w:rPr>
          <w:b/>
        </w:rPr>
        <w:t xml:space="preserve">Tipografia &amp; design </w:t>
      </w:r>
      <w:proofErr w:type="spellStart"/>
      <w:r w:rsidRPr="00BD0E00">
        <w:rPr>
          <w:b/>
        </w:rPr>
        <w:t>gráfico</w:t>
      </w:r>
      <w:proofErr w:type="spellEnd"/>
      <w:r w:rsidRPr="00BD0E00">
        <w:t xml:space="preserve">: design e produção gráfica de impressos e livros. Porto Alegre: </w:t>
      </w:r>
      <w:proofErr w:type="spellStart"/>
      <w:r w:rsidRPr="00BD0E00">
        <w:t>Bookman</w:t>
      </w:r>
      <w:proofErr w:type="spellEnd"/>
      <w:r w:rsidRPr="00BD0E00">
        <w:t>, 2008.</w:t>
      </w:r>
      <w:r>
        <w:t xml:space="preserve"> p. 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F63BD" w14:textId="77777777" w:rsidR="00E1618A" w:rsidRDefault="00E1618A">
    <w:pPr>
      <w:pStyle w:val="Standar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lvlText w:val="%1."/>
      <w:lvlJc w:val="left"/>
    </w:lvl>
    <w:lvl w:ilvl="1">
      <w:start w:val="1"/>
      <w:numFmt w:val="upperLetter"/>
      <w:lvlText w:val=""/>
      <w:lvlJc w:val="left"/>
    </w:lvl>
    <w:lvl w:ilvl="2">
      <w:start w:val="1"/>
      <w:numFmt w:val="decimal"/>
      <w:lvlText w:val=""/>
      <w:lvlJc w:val="left"/>
    </w:lvl>
    <w:lvl w:ilvl="3">
      <w:start w:val="1"/>
      <w:numFmt w:val="lowerLetter"/>
      <w:lvlText w:val=""/>
      <w:lvlJc w:val="left"/>
    </w:lvl>
    <w:lvl w:ilvl="4">
      <w:start w:val="1"/>
      <w:numFmt w:val="lowerRoman"/>
      <w:lvlText w:val="("/>
      <w:lvlJc w:val="left"/>
    </w:lvl>
    <w:lvl w:ilvl="5">
      <w:start w:val="1"/>
      <w:numFmt w:val="lowerLetter"/>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04490953"/>
    <w:multiLevelType w:val="multilevel"/>
    <w:tmpl w:val="E5101A40"/>
    <w:lvl w:ilvl="0">
      <w:start w:val="1"/>
      <w:numFmt w:val="decimal"/>
      <w:lvlText w:val="%1."/>
      <w:lvlJc w:val="left"/>
      <w:pPr>
        <w:ind w:left="390" w:hanging="39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 w15:restartNumberingAfterBreak="0">
    <w:nsid w:val="09F810E3"/>
    <w:multiLevelType w:val="hybridMultilevel"/>
    <w:tmpl w:val="E99CB930"/>
    <w:lvl w:ilvl="0" w:tplc="9DC89998">
      <w:numFmt w:val="bullet"/>
      <w:lvlText w:val=""/>
      <w:lvlJc w:val="left"/>
      <w:pPr>
        <w:ind w:left="720" w:hanging="360"/>
      </w:pPr>
      <w:rPr>
        <w:rFonts w:ascii="Wingdings" w:eastAsia="Arial"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6537858"/>
    <w:multiLevelType w:val="hybridMultilevel"/>
    <w:tmpl w:val="C92E7E74"/>
    <w:lvl w:ilvl="0" w:tplc="C98A4B64">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28EA4982"/>
    <w:multiLevelType w:val="hybridMultilevel"/>
    <w:tmpl w:val="DA3A9E7A"/>
    <w:lvl w:ilvl="0" w:tplc="4DB20FF0">
      <w:numFmt w:val="bullet"/>
      <w:lvlText w:val=""/>
      <w:lvlJc w:val="left"/>
      <w:pPr>
        <w:ind w:left="720" w:hanging="360"/>
      </w:pPr>
      <w:rPr>
        <w:rFonts w:ascii="Wingdings" w:eastAsia="Arial"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1DB6A21"/>
    <w:multiLevelType w:val="hybridMultilevel"/>
    <w:tmpl w:val="5DA4F5DA"/>
    <w:lvl w:ilvl="0" w:tplc="03C6445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6447D8C"/>
    <w:multiLevelType w:val="multilevel"/>
    <w:tmpl w:val="532041B4"/>
    <w:lvl w:ilvl="0">
      <w:start w:val="1"/>
      <w:numFmt w:val="decimal"/>
      <w:lvlText w:val="%1."/>
      <w:lvlJc w:val="left"/>
      <w:pPr>
        <w:ind w:left="390" w:hanging="39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7" w15:restartNumberingAfterBreak="0">
    <w:nsid w:val="42BB5424"/>
    <w:multiLevelType w:val="hybridMultilevel"/>
    <w:tmpl w:val="31E807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4929A8"/>
    <w:multiLevelType w:val="hybridMultilevel"/>
    <w:tmpl w:val="F8C087CA"/>
    <w:lvl w:ilvl="0" w:tplc="9866F9D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15:restartNumberingAfterBreak="0">
    <w:nsid w:val="5A2874F0"/>
    <w:multiLevelType w:val="hybridMultilevel"/>
    <w:tmpl w:val="33F467B8"/>
    <w:lvl w:ilvl="0" w:tplc="6570E6F8">
      <w:numFmt w:val="bullet"/>
      <w:lvlText w:val=""/>
      <w:lvlJc w:val="left"/>
      <w:pPr>
        <w:ind w:left="720" w:hanging="360"/>
      </w:pPr>
      <w:rPr>
        <w:rFonts w:ascii="Wingdings" w:eastAsia="Arial" w:hAnsi="Wingdings" w:cs="Arial"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D6A382B"/>
    <w:multiLevelType w:val="hybridMultilevel"/>
    <w:tmpl w:val="45FEA400"/>
    <w:lvl w:ilvl="0" w:tplc="9802FBB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
  </w:num>
  <w:num w:numId="3">
    <w:abstractNumId w:val="8"/>
  </w:num>
  <w:num w:numId="4">
    <w:abstractNumId w:val="3"/>
  </w:num>
  <w:num w:numId="5">
    <w:abstractNumId w:val="10"/>
  </w:num>
  <w:num w:numId="6">
    <w:abstractNumId w:val="5"/>
  </w:num>
  <w:num w:numId="7">
    <w:abstractNumId w:val="0"/>
  </w:num>
  <w:num w:numId="8">
    <w:abstractNumId w:val="2"/>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5"/>
  <w:proofState w:spelling="clean" w:grammar="clean"/>
  <w:defaultTabStop w:val="709"/>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D3"/>
    <w:rsid w:val="00002B6D"/>
    <w:rsid w:val="00003866"/>
    <w:rsid w:val="0000547F"/>
    <w:rsid w:val="00011A14"/>
    <w:rsid w:val="000122BA"/>
    <w:rsid w:val="000313F9"/>
    <w:rsid w:val="000352A0"/>
    <w:rsid w:val="00035BC8"/>
    <w:rsid w:val="000360CD"/>
    <w:rsid w:val="00037E03"/>
    <w:rsid w:val="00042417"/>
    <w:rsid w:val="0004391D"/>
    <w:rsid w:val="00043C24"/>
    <w:rsid w:val="0005513B"/>
    <w:rsid w:val="000554A3"/>
    <w:rsid w:val="00055AAB"/>
    <w:rsid w:val="00076E3A"/>
    <w:rsid w:val="00084075"/>
    <w:rsid w:val="00093B84"/>
    <w:rsid w:val="00094FCB"/>
    <w:rsid w:val="000A0040"/>
    <w:rsid w:val="000A0FD7"/>
    <w:rsid w:val="000A14D4"/>
    <w:rsid w:val="000A60F1"/>
    <w:rsid w:val="000A6946"/>
    <w:rsid w:val="000B0485"/>
    <w:rsid w:val="000B44BD"/>
    <w:rsid w:val="000C1E8C"/>
    <w:rsid w:val="000C49DA"/>
    <w:rsid w:val="000C626B"/>
    <w:rsid w:val="000D64DF"/>
    <w:rsid w:val="000D72FB"/>
    <w:rsid w:val="000E18A6"/>
    <w:rsid w:val="000E5233"/>
    <w:rsid w:val="000E74AB"/>
    <w:rsid w:val="000E773C"/>
    <w:rsid w:val="000F2FF5"/>
    <w:rsid w:val="000F5B01"/>
    <w:rsid w:val="000F699D"/>
    <w:rsid w:val="000F7DFD"/>
    <w:rsid w:val="0010204A"/>
    <w:rsid w:val="00102277"/>
    <w:rsid w:val="00104DF7"/>
    <w:rsid w:val="001117E0"/>
    <w:rsid w:val="001149EA"/>
    <w:rsid w:val="0012279E"/>
    <w:rsid w:val="00133D34"/>
    <w:rsid w:val="00141F83"/>
    <w:rsid w:val="0014746E"/>
    <w:rsid w:val="00153197"/>
    <w:rsid w:val="00153D40"/>
    <w:rsid w:val="001616FF"/>
    <w:rsid w:val="00164BB6"/>
    <w:rsid w:val="00171E34"/>
    <w:rsid w:val="00171FA8"/>
    <w:rsid w:val="001810B4"/>
    <w:rsid w:val="001825F9"/>
    <w:rsid w:val="00182726"/>
    <w:rsid w:val="001830E4"/>
    <w:rsid w:val="0018675D"/>
    <w:rsid w:val="00194BA0"/>
    <w:rsid w:val="001971BC"/>
    <w:rsid w:val="00197260"/>
    <w:rsid w:val="001A692E"/>
    <w:rsid w:val="001B0B12"/>
    <w:rsid w:val="001B2DF3"/>
    <w:rsid w:val="001C5155"/>
    <w:rsid w:val="001C543D"/>
    <w:rsid w:val="001C65EB"/>
    <w:rsid w:val="001D2CB9"/>
    <w:rsid w:val="001D3F5A"/>
    <w:rsid w:val="001D7977"/>
    <w:rsid w:val="001E1008"/>
    <w:rsid w:val="001E10E9"/>
    <w:rsid w:val="001E2B0C"/>
    <w:rsid w:val="001E6BB5"/>
    <w:rsid w:val="001E7E30"/>
    <w:rsid w:val="001F0135"/>
    <w:rsid w:val="001F2685"/>
    <w:rsid w:val="001F5FE7"/>
    <w:rsid w:val="001F6F02"/>
    <w:rsid w:val="002061ED"/>
    <w:rsid w:val="00206B97"/>
    <w:rsid w:val="00213F30"/>
    <w:rsid w:val="00214F7E"/>
    <w:rsid w:val="00216634"/>
    <w:rsid w:val="00216BBF"/>
    <w:rsid w:val="00217768"/>
    <w:rsid w:val="00235176"/>
    <w:rsid w:val="002421C2"/>
    <w:rsid w:val="002506BF"/>
    <w:rsid w:val="00257E89"/>
    <w:rsid w:val="00284461"/>
    <w:rsid w:val="002866E0"/>
    <w:rsid w:val="00286EA2"/>
    <w:rsid w:val="002913EC"/>
    <w:rsid w:val="00292C34"/>
    <w:rsid w:val="0029533F"/>
    <w:rsid w:val="00296434"/>
    <w:rsid w:val="00297371"/>
    <w:rsid w:val="002A01E7"/>
    <w:rsid w:val="002A69B4"/>
    <w:rsid w:val="002B22AF"/>
    <w:rsid w:val="002B71DC"/>
    <w:rsid w:val="002C3263"/>
    <w:rsid w:val="002D0F93"/>
    <w:rsid w:val="002D39F0"/>
    <w:rsid w:val="002D408C"/>
    <w:rsid w:val="002E2D6C"/>
    <w:rsid w:val="002E76E0"/>
    <w:rsid w:val="002F2263"/>
    <w:rsid w:val="002F6CE3"/>
    <w:rsid w:val="002F6D8F"/>
    <w:rsid w:val="002F6ED3"/>
    <w:rsid w:val="00301C41"/>
    <w:rsid w:val="0030597E"/>
    <w:rsid w:val="00314E43"/>
    <w:rsid w:val="00316882"/>
    <w:rsid w:val="00331F7E"/>
    <w:rsid w:val="00332DBE"/>
    <w:rsid w:val="0033627D"/>
    <w:rsid w:val="00337871"/>
    <w:rsid w:val="00340490"/>
    <w:rsid w:val="00343945"/>
    <w:rsid w:val="00344AC8"/>
    <w:rsid w:val="003477EA"/>
    <w:rsid w:val="0035230D"/>
    <w:rsid w:val="00357669"/>
    <w:rsid w:val="00363A92"/>
    <w:rsid w:val="00366812"/>
    <w:rsid w:val="0036729E"/>
    <w:rsid w:val="00375441"/>
    <w:rsid w:val="003829BB"/>
    <w:rsid w:val="00383379"/>
    <w:rsid w:val="00393945"/>
    <w:rsid w:val="00396FD1"/>
    <w:rsid w:val="003A199D"/>
    <w:rsid w:val="003A46B0"/>
    <w:rsid w:val="003B05EE"/>
    <w:rsid w:val="003B2AE3"/>
    <w:rsid w:val="003B7ABF"/>
    <w:rsid w:val="003C10E5"/>
    <w:rsid w:val="003C1FD6"/>
    <w:rsid w:val="003C3407"/>
    <w:rsid w:val="003C3A2B"/>
    <w:rsid w:val="003C4671"/>
    <w:rsid w:val="003D22BA"/>
    <w:rsid w:val="003D2780"/>
    <w:rsid w:val="003D7D6C"/>
    <w:rsid w:val="003E2161"/>
    <w:rsid w:val="003E50B0"/>
    <w:rsid w:val="003E53DF"/>
    <w:rsid w:val="003F62CA"/>
    <w:rsid w:val="003F6EFE"/>
    <w:rsid w:val="00401ADE"/>
    <w:rsid w:val="004032AA"/>
    <w:rsid w:val="00405108"/>
    <w:rsid w:val="00407838"/>
    <w:rsid w:val="004113D1"/>
    <w:rsid w:val="0041244B"/>
    <w:rsid w:val="0041599B"/>
    <w:rsid w:val="00422906"/>
    <w:rsid w:val="00423824"/>
    <w:rsid w:val="004247B8"/>
    <w:rsid w:val="0043094A"/>
    <w:rsid w:val="00444177"/>
    <w:rsid w:val="0044422E"/>
    <w:rsid w:val="00447AA8"/>
    <w:rsid w:val="00447BD3"/>
    <w:rsid w:val="0045131D"/>
    <w:rsid w:val="004558E4"/>
    <w:rsid w:val="00456026"/>
    <w:rsid w:val="00456772"/>
    <w:rsid w:val="0046305D"/>
    <w:rsid w:val="0046318F"/>
    <w:rsid w:val="00465B74"/>
    <w:rsid w:val="00472ACB"/>
    <w:rsid w:val="00473E89"/>
    <w:rsid w:val="0047457E"/>
    <w:rsid w:val="00480D07"/>
    <w:rsid w:val="00480D99"/>
    <w:rsid w:val="00484DF6"/>
    <w:rsid w:val="00485C7F"/>
    <w:rsid w:val="00486D6A"/>
    <w:rsid w:val="00487BEA"/>
    <w:rsid w:val="004900E7"/>
    <w:rsid w:val="004927E2"/>
    <w:rsid w:val="00493458"/>
    <w:rsid w:val="00495B03"/>
    <w:rsid w:val="00495CB2"/>
    <w:rsid w:val="004A5449"/>
    <w:rsid w:val="004A7FD4"/>
    <w:rsid w:val="004B4C02"/>
    <w:rsid w:val="004C0A49"/>
    <w:rsid w:val="004C1180"/>
    <w:rsid w:val="004C4784"/>
    <w:rsid w:val="004C6B57"/>
    <w:rsid w:val="004C7808"/>
    <w:rsid w:val="004D2950"/>
    <w:rsid w:val="004D607E"/>
    <w:rsid w:val="004D6345"/>
    <w:rsid w:val="004D7638"/>
    <w:rsid w:val="004D7C10"/>
    <w:rsid w:val="004E318B"/>
    <w:rsid w:val="004E6596"/>
    <w:rsid w:val="004F0B49"/>
    <w:rsid w:val="004F2EAD"/>
    <w:rsid w:val="004F42A9"/>
    <w:rsid w:val="00500388"/>
    <w:rsid w:val="00505DC2"/>
    <w:rsid w:val="00514C62"/>
    <w:rsid w:val="00522108"/>
    <w:rsid w:val="00530569"/>
    <w:rsid w:val="00534DBB"/>
    <w:rsid w:val="00534ECA"/>
    <w:rsid w:val="00540604"/>
    <w:rsid w:val="00545B8D"/>
    <w:rsid w:val="00546368"/>
    <w:rsid w:val="005524B7"/>
    <w:rsid w:val="00552DB9"/>
    <w:rsid w:val="0055651D"/>
    <w:rsid w:val="00561D7C"/>
    <w:rsid w:val="00563BF2"/>
    <w:rsid w:val="005646DE"/>
    <w:rsid w:val="00564AFD"/>
    <w:rsid w:val="005654FA"/>
    <w:rsid w:val="00566EC8"/>
    <w:rsid w:val="00567357"/>
    <w:rsid w:val="00571E38"/>
    <w:rsid w:val="0057253B"/>
    <w:rsid w:val="005752EE"/>
    <w:rsid w:val="00575C93"/>
    <w:rsid w:val="00580A56"/>
    <w:rsid w:val="00581E65"/>
    <w:rsid w:val="00584AB5"/>
    <w:rsid w:val="0058632F"/>
    <w:rsid w:val="005904E5"/>
    <w:rsid w:val="00591C39"/>
    <w:rsid w:val="00595D15"/>
    <w:rsid w:val="005A1C95"/>
    <w:rsid w:val="005A4798"/>
    <w:rsid w:val="005A4DA6"/>
    <w:rsid w:val="005A6096"/>
    <w:rsid w:val="005A7DE2"/>
    <w:rsid w:val="005B68C8"/>
    <w:rsid w:val="005C206A"/>
    <w:rsid w:val="005C3E76"/>
    <w:rsid w:val="005C501F"/>
    <w:rsid w:val="005C7237"/>
    <w:rsid w:val="005D00C3"/>
    <w:rsid w:val="005D3215"/>
    <w:rsid w:val="005D3D7E"/>
    <w:rsid w:val="005D4631"/>
    <w:rsid w:val="005E07B0"/>
    <w:rsid w:val="005E6B7B"/>
    <w:rsid w:val="005F0E76"/>
    <w:rsid w:val="005F6E2E"/>
    <w:rsid w:val="00603589"/>
    <w:rsid w:val="00605EBD"/>
    <w:rsid w:val="00610907"/>
    <w:rsid w:val="006137D7"/>
    <w:rsid w:val="00616879"/>
    <w:rsid w:val="006171EC"/>
    <w:rsid w:val="00620104"/>
    <w:rsid w:val="00620142"/>
    <w:rsid w:val="00627455"/>
    <w:rsid w:val="006274DC"/>
    <w:rsid w:val="00630A47"/>
    <w:rsid w:val="006321B7"/>
    <w:rsid w:val="006323E3"/>
    <w:rsid w:val="0063583E"/>
    <w:rsid w:val="00645780"/>
    <w:rsid w:val="00645FE4"/>
    <w:rsid w:val="00646645"/>
    <w:rsid w:val="00647DBE"/>
    <w:rsid w:val="00650A0F"/>
    <w:rsid w:val="00654DB6"/>
    <w:rsid w:val="00655D71"/>
    <w:rsid w:val="00656B21"/>
    <w:rsid w:val="006570FB"/>
    <w:rsid w:val="00662D85"/>
    <w:rsid w:val="00667DC4"/>
    <w:rsid w:val="00670DF5"/>
    <w:rsid w:val="00672241"/>
    <w:rsid w:val="00673F3A"/>
    <w:rsid w:val="006854CF"/>
    <w:rsid w:val="00686CE2"/>
    <w:rsid w:val="00687237"/>
    <w:rsid w:val="0069151F"/>
    <w:rsid w:val="00691D18"/>
    <w:rsid w:val="00694B3C"/>
    <w:rsid w:val="006A06B5"/>
    <w:rsid w:val="006B6A92"/>
    <w:rsid w:val="006C1992"/>
    <w:rsid w:val="006C2149"/>
    <w:rsid w:val="006C3A18"/>
    <w:rsid w:val="006C4751"/>
    <w:rsid w:val="006C593A"/>
    <w:rsid w:val="006C5A75"/>
    <w:rsid w:val="006D14A5"/>
    <w:rsid w:val="006D255D"/>
    <w:rsid w:val="006D35FC"/>
    <w:rsid w:val="006D4FB0"/>
    <w:rsid w:val="006E0134"/>
    <w:rsid w:val="006E3635"/>
    <w:rsid w:val="006E47D4"/>
    <w:rsid w:val="006F3479"/>
    <w:rsid w:val="0070501E"/>
    <w:rsid w:val="007108A5"/>
    <w:rsid w:val="0071324E"/>
    <w:rsid w:val="00721385"/>
    <w:rsid w:val="007243A6"/>
    <w:rsid w:val="00725E02"/>
    <w:rsid w:val="0073389B"/>
    <w:rsid w:val="007373F4"/>
    <w:rsid w:val="00740B87"/>
    <w:rsid w:val="00745917"/>
    <w:rsid w:val="00745DD9"/>
    <w:rsid w:val="00750E6A"/>
    <w:rsid w:val="007519D8"/>
    <w:rsid w:val="00752B7C"/>
    <w:rsid w:val="0076052C"/>
    <w:rsid w:val="00762D05"/>
    <w:rsid w:val="0077023A"/>
    <w:rsid w:val="0077677F"/>
    <w:rsid w:val="00776CBA"/>
    <w:rsid w:val="007819F8"/>
    <w:rsid w:val="00793DD9"/>
    <w:rsid w:val="007A36F5"/>
    <w:rsid w:val="007A5D03"/>
    <w:rsid w:val="007A779E"/>
    <w:rsid w:val="007B75D8"/>
    <w:rsid w:val="007C25EA"/>
    <w:rsid w:val="007C4AFD"/>
    <w:rsid w:val="007C4FD0"/>
    <w:rsid w:val="007C5494"/>
    <w:rsid w:val="007C7946"/>
    <w:rsid w:val="007D0C51"/>
    <w:rsid w:val="007D4CAE"/>
    <w:rsid w:val="007E0128"/>
    <w:rsid w:val="007E212F"/>
    <w:rsid w:val="007E34EE"/>
    <w:rsid w:val="007E6840"/>
    <w:rsid w:val="007E76C0"/>
    <w:rsid w:val="007F16DB"/>
    <w:rsid w:val="007F60D5"/>
    <w:rsid w:val="007F7050"/>
    <w:rsid w:val="0080190A"/>
    <w:rsid w:val="00802525"/>
    <w:rsid w:val="00817429"/>
    <w:rsid w:val="008228F9"/>
    <w:rsid w:val="00831616"/>
    <w:rsid w:val="0083676E"/>
    <w:rsid w:val="00843D61"/>
    <w:rsid w:val="00844139"/>
    <w:rsid w:val="00845D82"/>
    <w:rsid w:val="00845EF8"/>
    <w:rsid w:val="0085613F"/>
    <w:rsid w:val="00860656"/>
    <w:rsid w:val="00862AF0"/>
    <w:rsid w:val="00863607"/>
    <w:rsid w:val="00865445"/>
    <w:rsid w:val="00873EC6"/>
    <w:rsid w:val="0087691E"/>
    <w:rsid w:val="00882264"/>
    <w:rsid w:val="00884E70"/>
    <w:rsid w:val="008853FD"/>
    <w:rsid w:val="00891B11"/>
    <w:rsid w:val="00894819"/>
    <w:rsid w:val="008961D0"/>
    <w:rsid w:val="008A0237"/>
    <w:rsid w:val="008B0E9E"/>
    <w:rsid w:val="008B2EB8"/>
    <w:rsid w:val="008B713D"/>
    <w:rsid w:val="008C2EB2"/>
    <w:rsid w:val="008D090C"/>
    <w:rsid w:val="008D447C"/>
    <w:rsid w:val="008D4647"/>
    <w:rsid w:val="008D51C4"/>
    <w:rsid w:val="008D7C04"/>
    <w:rsid w:val="008E0499"/>
    <w:rsid w:val="008E08AA"/>
    <w:rsid w:val="008E5D4C"/>
    <w:rsid w:val="008E7B04"/>
    <w:rsid w:val="008F4288"/>
    <w:rsid w:val="008F73D3"/>
    <w:rsid w:val="0090743E"/>
    <w:rsid w:val="00916FA2"/>
    <w:rsid w:val="00917CFE"/>
    <w:rsid w:val="00924F4C"/>
    <w:rsid w:val="00933F1C"/>
    <w:rsid w:val="00935BC6"/>
    <w:rsid w:val="009373D2"/>
    <w:rsid w:val="00937573"/>
    <w:rsid w:val="00941F8C"/>
    <w:rsid w:val="00943472"/>
    <w:rsid w:val="0094393E"/>
    <w:rsid w:val="0094508B"/>
    <w:rsid w:val="009543F6"/>
    <w:rsid w:val="00963B95"/>
    <w:rsid w:val="00964658"/>
    <w:rsid w:val="00970C1A"/>
    <w:rsid w:val="00976E76"/>
    <w:rsid w:val="009808D8"/>
    <w:rsid w:val="00981FB1"/>
    <w:rsid w:val="0098698D"/>
    <w:rsid w:val="00986D93"/>
    <w:rsid w:val="00990B06"/>
    <w:rsid w:val="00993743"/>
    <w:rsid w:val="009947E5"/>
    <w:rsid w:val="009957BE"/>
    <w:rsid w:val="009974D2"/>
    <w:rsid w:val="0099761F"/>
    <w:rsid w:val="009A5FEA"/>
    <w:rsid w:val="009B00B1"/>
    <w:rsid w:val="009B0FF1"/>
    <w:rsid w:val="009B5B2D"/>
    <w:rsid w:val="009B5E96"/>
    <w:rsid w:val="009C6114"/>
    <w:rsid w:val="009C6319"/>
    <w:rsid w:val="009D2B8F"/>
    <w:rsid w:val="009D5BB8"/>
    <w:rsid w:val="009E04DE"/>
    <w:rsid w:val="009E104D"/>
    <w:rsid w:val="009E11AE"/>
    <w:rsid w:val="009E1316"/>
    <w:rsid w:val="009E58BC"/>
    <w:rsid w:val="009F1EE3"/>
    <w:rsid w:val="009F5370"/>
    <w:rsid w:val="00A03BB2"/>
    <w:rsid w:val="00A04B19"/>
    <w:rsid w:val="00A0619E"/>
    <w:rsid w:val="00A06A72"/>
    <w:rsid w:val="00A06F9C"/>
    <w:rsid w:val="00A07207"/>
    <w:rsid w:val="00A1271D"/>
    <w:rsid w:val="00A12BA6"/>
    <w:rsid w:val="00A154CD"/>
    <w:rsid w:val="00A16077"/>
    <w:rsid w:val="00A1673A"/>
    <w:rsid w:val="00A1747E"/>
    <w:rsid w:val="00A222E2"/>
    <w:rsid w:val="00A223C0"/>
    <w:rsid w:val="00A26CF8"/>
    <w:rsid w:val="00A32792"/>
    <w:rsid w:val="00A33545"/>
    <w:rsid w:val="00A41FB4"/>
    <w:rsid w:val="00A456ED"/>
    <w:rsid w:val="00A52F29"/>
    <w:rsid w:val="00A53C37"/>
    <w:rsid w:val="00A72532"/>
    <w:rsid w:val="00A735DB"/>
    <w:rsid w:val="00A80101"/>
    <w:rsid w:val="00A823BE"/>
    <w:rsid w:val="00A823CA"/>
    <w:rsid w:val="00A85E94"/>
    <w:rsid w:val="00A95CF0"/>
    <w:rsid w:val="00A97700"/>
    <w:rsid w:val="00A97858"/>
    <w:rsid w:val="00AA3409"/>
    <w:rsid w:val="00AA7164"/>
    <w:rsid w:val="00AB4160"/>
    <w:rsid w:val="00AB7876"/>
    <w:rsid w:val="00AC119A"/>
    <w:rsid w:val="00AC3719"/>
    <w:rsid w:val="00AC6184"/>
    <w:rsid w:val="00AD31AE"/>
    <w:rsid w:val="00AD7018"/>
    <w:rsid w:val="00AE11AE"/>
    <w:rsid w:val="00AE19C0"/>
    <w:rsid w:val="00AE6107"/>
    <w:rsid w:val="00AE7293"/>
    <w:rsid w:val="00AF440E"/>
    <w:rsid w:val="00B0082D"/>
    <w:rsid w:val="00B035F5"/>
    <w:rsid w:val="00B06526"/>
    <w:rsid w:val="00B12680"/>
    <w:rsid w:val="00B14948"/>
    <w:rsid w:val="00B15A59"/>
    <w:rsid w:val="00B16F71"/>
    <w:rsid w:val="00B17298"/>
    <w:rsid w:val="00B23B84"/>
    <w:rsid w:val="00B24110"/>
    <w:rsid w:val="00B33D4C"/>
    <w:rsid w:val="00B3522F"/>
    <w:rsid w:val="00B373ED"/>
    <w:rsid w:val="00B4778F"/>
    <w:rsid w:val="00B5248C"/>
    <w:rsid w:val="00B549DF"/>
    <w:rsid w:val="00B56C0C"/>
    <w:rsid w:val="00B60E44"/>
    <w:rsid w:val="00B62A26"/>
    <w:rsid w:val="00B6336C"/>
    <w:rsid w:val="00B749BC"/>
    <w:rsid w:val="00B90E5D"/>
    <w:rsid w:val="00B93B42"/>
    <w:rsid w:val="00B96ECE"/>
    <w:rsid w:val="00BA008C"/>
    <w:rsid w:val="00BA4A24"/>
    <w:rsid w:val="00BA5D36"/>
    <w:rsid w:val="00BB2506"/>
    <w:rsid w:val="00BB7309"/>
    <w:rsid w:val="00BC0A76"/>
    <w:rsid w:val="00BC40EA"/>
    <w:rsid w:val="00BD0E00"/>
    <w:rsid w:val="00BD104B"/>
    <w:rsid w:val="00BD3E78"/>
    <w:rsid w:val="00BD7456"/>
    <w:rsid w:val="00BD79B5"/>
    <w:rsid w:val="00BE44AF"/>
    <w:rsid w:val="00BE7667"/>
    <w:rsid w:val="00BF0719"/>
    <w:rsid w:val="00BF2622"/>
    <w:rsid w:val="00C009DE"/>
    <w:rsid w:val="00C01B50"/>
    <w:rsid w:val="00C02520"/>
    <w:rsid w:val="00C0416E"/>
    <w:rsid w:val="00C0482A"/>
    <w:rsid w:val="00C052DC"/>
    <w:rsid w:val="00C11A76"/>
    <w:rsid w:val="00C1376B"/>
    <w:rsid w:val="00C200E5"/>
    <w:rsid w:val="00C24898"/>
    <w:rsid w:val="00C3223D"/>
    <w:rsid w:val="00C3336A"/>
    <w:rsid w:val="00C36F59"/>
    <w:rsid w:val="00C37A5F"/>
    <w:rsid w:val="00C4019E"/>
    <w:rsid w:val="00C41027"/>
    <w:rsid w:val="00C47E09"/>
    <w:rsid w:val="00C5149C"/>
    <w:rsid w:val="00C519E8"/>
    <w:rsid w:val="00C56D47"/>
    <w:rsid w:val="00C605E8"/>
    <w:rsid w:val="00C605F9"/>
    <w:rsid w:val="00C6109E"/>
    <w:rsid w:val="00C6133E"/>
    <w:rsid w:val="00C62D1E"/>
    <w:rsid w:val="00C739E7"/>
    <w:rsid w:val="00C73DB1"/>
    <w:rsid w:val="00C73DB6"/>
    <w:rsid w:val="00C740DE"/>
    <w:rsid w:val="00C7605F"/>
    <w:rsid w:val="00C7667A"/>
    <w:rsid w:val="00C77E0E"/>
    <w:rsid w:val="00C80919"/>
    <w:rsid w:val="00C81ED0"/>
    <w:rsid w:val="00C848C3"/>
    <w:rsid w:val="00C856F6"/>
    <w:rsid w:val="00C907A4"/>
    <w:rsid w:val="00C95CDD"/>
    <w:rsid w:val="00CA27B9"/>
    <w:rsid w:val="00CA6D06"/>
    <w:rsid w:val="00CA6DDB"/>
    <w:rsid w:val="00CB05BB"/>
    <w:rsid w:val="00CB1DD2"/>
    <w:rsid w:val="00CB4F01"/>
    <w:rsid w:val="00CC04BE"/>
    <w:rsid w:val="00CC0A43"/>
    <w:rsid w:val="00CC2D0C"/>
    <w:rsid w:val="00CC2EA9"/>
    <w:rsid w:val="00CC650C"/>
    <w:rsid w:val="00CC683C"/>
    <w:rsid w:val="00CD06B9"/>
    <w:rsid w:val="00CD68B3"/>
    <w:rsid w:val="00CE04C0"/>
    <w:rsid w:val="00CE583F"/>
    <w:rsid w:val="00CE6F56"/>
    <w:rsid w:val="00CF0371"/>
    <w:rsid w:val="00CF33D3"/>
    <w:rsid w:val="00CF3F54"/>
    <w:rsid w:val="00D069BC"/>
    <w:rsid w:val="00D101C9"/>
    <w:rsid w:val="00D12E86"/>
    <w:rsid w:val="00D14BE8"/>
    <w:rsid w:val="00D1612F"/>
    <w:rsid w:val="00D17AC8"/>
    <w:rsid w:val="00D17EE0"/>
    <w:rsid w:val="00D17F8D"/>
    <w:rsid w:val="00D250E6"/>
    <w:rsid w:val="00D31421"/>
    <w:rsid w:val="00D421B0"/>
    <w:rsid w:val="00D52335"/>
    <w:rsid w:val="00D61ADF"/>
    <w:rsid w:val="00D63EEC"/>
    <w:rsid w:val="00D6663E"/>
    <w:rsid w:val="00D66CF3"/>
    <w:rsid w:val="00D70523"/>
    <w:rsid w:val="00D71BF2"/>
    <w:rsid w:val="00D82627"/>
    <w:rsid w:val="00D91EC7"/>
    <w:rsid w:val="00D94908"/>
    <w:rsid w:val="00D956D3"/>
    <w:rsid w:val="00DA37B1"/>
    <w:rsid w:val="00DA5D0A"/>
    <w:rsid w:val="00DA6527"/>
    <w:rsid w:val="00DB2D3D"/>
    <w:rsid w:val="00DB5802"/>
    <w:rsid w:val="00DC0B29"/>
    <w:rsid w:val="00DC393E"/>
    <w:rsid w:val="00DC7EC8"/>
    <w:rsid w:val="00DD1020"/>
    <w:rsid w:val="00DD5021"/>
    <w:rsid w:val="00DD581F"/>
    <w:rsid w:val="00DD5C6E"/>
    <w:rsid w:val="00DD5F06"/>
    <w:rsid w:val="00DE5A97"/>
    <w:rsid w:val="00DF3B51"/>
    <w:rsid w:val="00DF579F"/>
    <w:rsid w:val="00DF6A91"/>
    <w:rsid w:val="00DF752A"/>
    <w:rsid w:val="00E038CA"/>
    <w:rsid w:val="00E04207"/>
    <w:rsid w:val="00E07C13"/>
    <w:rsid w:val="00E07EAD"/>
    <w:rsid w:val="00E11453"/>
    <w:rsid w:val="00E13D90"/>
    <w:rsid w:val="00E14033"/>
    <w:rsid w:val="00E1618A"/>
    <w:rsid w:val="00E16CEB"/>
    <w:rsid w:val="00E21D8D"/>
    <w:rsid w:val="00E23451"/>
    <w:rsid w:val="00E23771"/>
    <w:rsid w:val="00E25534"/>
    <w:rsid w:val="00E2632D"/>
    <w:rsid w:val="00E32842"/>
    <w:rsid w:val="00E47635"/>
    <w:rsid w:val="00E55954"/>
    <w:rsid w:val="00E60485"/>
    <w:rsid w:val="00E657F3"/>
    <w:rsid w:val="00E6643C"/>
    <w:rsid w:val="00E70049"/>
    <w:rsid w:val="00E7033A"/>
    <w:rsid w:val="00E70C19"/>
    <w:rsid w:val="00E71CD6"/>
    <w:rsid w:val="00E73D7A"/>
    <w:rsid w:val="00E74DE3"/>
    <w:rsid w:val="00E770BA"/>
    <w:rsid w:val="00E8387F"/>
    <w:rsid w:val="00E87FA2"/>
    <w:rsid w:val="00E9331E"/>
    <w:rsid w:val="00E95946"/>
    <w:rsid w:val="00E97A1A"/>
    <w:rsid w:val="00EA4E51"/>
    <w:rsid w:val="00EB434B"/>
    <w:rsid w:val="00EB60E8"/>
    <w:rsid w:val="00EC0680"/>
    <w:rsid w:val="00EC0FD2"/>
    <w:rsid w:val="00EC2306"/>
    <w:rsid w:val="00EC780C"/>
    <w:rsid w:val="00ED1C77"/>
    <w:rsid w:val="00ED20B8"/>
    <w:rsid w:val="00ED22F2"/>
    <w:rsid w:val="00ED279F"/>
    <w:rsid w:val="00ED3AC5"/>
    <w:rsid w:val="00ED3BA4"/>
    <w:rsid w:val="00ED41D8"/>
    <w:rsid w:val="00EE5054"/>
    <w:rsid w:val="00EE5962"/>
    <w:rsid w:val="00EE622D"/>
    <w:rsid w:val="00EE7C5B"/>
    <w:rsid w:val="00EF025F"/>
    <w:rsid w:val="00EF10B1"/>
    <w:rsid w:val="00EF2006"/>
    <w:rsid w:val="00F04200"/>
    <w:rsid w:val="00F077BF"/>
    <w:rsid w:val="00F10DAA"/>
    <w:rsid w:val="00F129AB"/>
    <w:rsid w:val="00F12E5C"/>
    <w:rsid w:val="00F157AC"/>
    <w:rsid w:val="00F2239F"/>
    <w:rsid w:val="00F25B96"/>
    <w:rsid w:val="00F339F7"/>
    <w:rsid w:val="00F357B6"/>
    <w:rsid w:val="00F368BF"/>
    <w:rsid w:val="00F36992"/>
    <w:rsid w:val="00F502AF"/>
    <w:rsid w:val="00F50E98"/>
    <w:rsid w:val="00F512FC"/>
    <w:rsid w:val="00F5269C"/>
    <w:rsid w:val="00F62EBB"/>
    <w:rsid w:val="00F66FC5"/>
    <w:rsid w:val="00F670A5"/>
    <w:rsid w:val="00F70EF9"/>
    <w:rsid w:val="00F72A11"/>
    <w:rsid w:val="00F757C8"/>
    <w:rsid w:val="00F76BF8"/>
    <w:rsid w:val="00F81306"/>
    <w:rsid w:val="00F91130"/>
    <w:rsid w:val="00F924BF"/>
    <w:rsid w:val="00FA0763"/>
    <w:rsid w:val="00FA0CDC"/>
    <w:rsid w:val="00FA1876"/>
    <w:rsid w:val="00FA37DB"/>
    <w:rsid w:val="00FA40F9"/>
    <w:rsid w:val="00FA4C8D"/>
    <w:rsid w:val="00FA5A2D"/>
    <w:rsid w:val="00FB0213"/>
    <w:rsid w:val="00FC3C29"/>
    <w:rsid w:val="00FC41B7"/>
    <w:rsid w:val="00FC45AF"/>
    <w:rsid w:val="00FC5AF4"/>
    <w:rsid w:val="00FD4AD3"/>
    <w:rsid w:val="00FE0F8E"/>
    <w:rsid w:val="00FE1AC0"/>
    <w:rsid w:val="00FE2E6A"/>
    <w:rsid w:val="00FE3EAA"/>
    <w:rsid w:val="00FE59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F620E"/>
  <w15:docId w15:val="{64F228B1-1706-4F64-9181-31E65BE0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SimSun" w:hAnsi="Arial"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Heading"/>
    <w:next w:val="Textbody"/>
    <w:link w:val="Ttulo1Char"/>
    <w:pPr>
      <w:outlineLvl w:val="0"/>
    </w:pPr>
    <w:rPr>
      <w:b/>
      <w:bCs/>
    </w:rPr>
  </w:style>
  <w:style w:type="paragraph" w:styleId="Ttulo2">
    <w:name w:val="heading 2"/>
    <w:basedOn w:val="Heading"/>
    <w:next w:val="Textbody"/>
    <w:link w:val="Ttulo2Char"/>
    <w:pPr>
      <w:spacing w:before="200"/>
      <w:outlineLvl w:val="1"/>
    </w:pPr>
    <w:rPr>
      <w:b/>
      <w:bCs/>
    </w:rPr>
  </w:style>
  <w:style w:type="paragraph" w:styleId="Ttulo3">
    <w:name w:val="heading 3"/>
    <w:basedOn w:val="Heading"/>
    <w:next w:val="Textbody"/>
    <w:link w:val="Ttulo3Char"/>
    <w:pPr>
      <w:spacing w:before="140"/>
      <w:outlineLvl w:val="2"/>
    </w:pPr>
    <w:rPr>
      <w:b/>
      <w:bCs/>
      <w:color w:val="808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Standard">
    <w:name w:val="Standard"/>
    <w:link w:val="StandardChar"/>
    <w:rPr>
      <w:rFonts w:eastAsia="Lucida Sans Unicode" w:cs="Tahoma"/>
    </w:rPr>
  </w:style>
  <w:style w:type="character" w:customStyle="1" w:styleId="StandardChar">
    <w:name w:val="Standard Char"/>
    <w:basedOn w:val="Fontepargpadro"/>
    <w:link w:val="Standard"/>
    <w:rsid w:val="003B05EE"/>
    <w:rPr>
      <w:rFonts w:eastAsia="Lucida Sans Unicode" w:cs="Tahoma"/>
    </w:rPr>
  </w:style>
  <w:style w:type="paragraph" w:customStyle="1" w:styleId="Textbody">
    <w:name w:val="Text body"/>
    <w:basedOn w:val="Standard"/>
    <w:pPr>
      <w:spacing w:after="120"/>
    </w:pPr>
  </w:style>
  <w:style w:type="character" w:customStyle="1" w:styleId="Ttulo1Char">
    <w:name w:val="Título 1 Char"/>
    <w:basedOn w:val="Fontepargpadro"/>
    <w:link w:val="Ttulo1"/>
    <w:rsid w:val="009957BE"/>
    <w:rPr>
      <w:rFonts w:eastAsia="Microsoft YaHei"/>
      <w:b/>
      <w:bCs/>
      <w:sz w:val="28"/>
      <w:szCs w:val="28"/>
    </w:rPr>
  </w:style>
  <w:style w:type="character" w:customStyle="1" w:styleId="Ttulo2Char">
    <w:name w:val="Título 2 Char"/>
    <w:basedOn w:val="Fontepargpadro"/>
    <w:link w:val="Ttulo2"/>
    <w:rsid w:val="009957BE"/>
    <w:rPr>
      <w:rFonts w:eastAsia="Microsoft YaHei"/>
      <w:b/>
      <w:bCs/>
      <w:sz w:val="28"/>
      <w:szCs w:val="28"/>
    </w:rPr>
  </w:style>
  <w:style w:type="character" w:customStyle="1" w:styleId="Ttulo3Char">
    <w:name w:val="Título 3 Char"/>
    <w:basedOn w:val="Fontepargpadro"/>
    <w:link w:val="Ttulo3"/>
    <w:rsid w:val="009957BE"/>
    <w:rPr>
      <w:rFonts w:eastAsia="Microsoft YaHei"/>
      <w:b/>
      <w:bCs/>
      <w:color w:val="808080"/>
      <w:sz w:val="28"/>
      <w:szCs w:val="28"/>
    </w:rPr>
  </w:style>
  <w:style w:type="paragraph" w:styleId="Ttulo">
    <w:name w:val="Title"/>
    <w:basedOn w:val="Standard"/>
    <w:next w:val="Textbody"/>
    <w:link w:val="TtuloChar"/>
    <w:pPr>
      <w:keepNext/>
      <w:spacing w:before="240" w:after="120"/>
    </w:pPr>
    <w:rPr>
      <w:rFonts w:eastAsia="MS Mincho"/>
      <w:sz w:val="28"/>
      <w:szCs w:val="28"/>
    </w:rPr>
  </w:style>
  <w:style w:type="character" w:customStyle="1" w:styleId="TtuloChar">
    <w:name w:val="Título Char"/>
    <w:basedOn w:val="Fontepargpadro"/>
    <w:link w:val="Ttulo"/>
    <w:rsid w:val="009957BE"/>
    <w:rPr>
      <w:rFonts w:eastAsia="MS Mincho" w:cs="Tahoma"/>
      <w:sz w:val="28"/>
      <w:szCs w:val="28"/>
    </w:rPr>
  </w:style>
  <w:style w:type="paragraph" w:styleId="Subttulo">
    <w:name w:val="Subtitle"/>
    <w:basedOn w:val="Ttulo"/>
    <w:next w:val="Textbody"/>
    <w:link w:val="SubttuloChar"/>
    <w:pPr>
      <w:jc w:val="center"/>
    </w:pPr>
    <w:rPr>
      <w:i/>
      <w:iCs/>
    </w:rPr>
  </w:style>
  <w:style w:type="character" w:customStyle="1" w:styleId="SubttuloChar">
    <w:name w:val="Subtítulo Char"/>
    <w:basedOn w:val="Fontepargpadro"/>
    <w:link w:val="Subttulo"/>
    <w:rsid w:val="009957BE"/>
    <w:rPr>
      <w:rFonts w:eastAsia="MS Mincho" w:cs="Tahoma"/>
      <w:i/>
      <w:iCs/>
      <w:sz w:val="28"/>
      <w:szCs w:val="28"/>
    </w:r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Captulo">
    <w:name w:val="Capítulo"/>
    <w:basedOn w:val="Standard"/>
    <w:next w:val="Textbody"/>
    <w:pPr>
      <w:keepNext/>
      <w:spacing w:before="240" w:after="120"/>
    </w:pPr>
    <w:rPr>
      <w:sz w:val="28"/>
      <w:szCs w:val="28"/>
    </w:rPr>
  </w:style>
  <w:style w:type="paragraph" w:customStyle="1" w:styleId="TableContents">
    <w:name w:val="Table Contents"/>
    <w:basedOn w:val="Standard"/>
    <w:pPr>
      <w:suppressLineNumbers/>
    </w:pPr>
  </w:style>
  <w:style w:type="paragraph" w:customStyle="1" w:styleId="Ttulodatabela">
    <w:name w:val="Título da tabela"/>
    <w:basedOn w:val="TableContents"/>
    <w:pPr>
      <w:jc w:val="center"/>
    </w:pPr>
    <w:rPr>
      <w:b/>
      <w:bCs/>
    </w:rPr>
  </w:style>
  <w:style w:type="paragraph" w:customStyle="1" w:styleId="TableHeading">
    <w:name w:val="Table Heading"/>
    <w:basedOn w:val="TableContents"/>
    <w:pPr>
      <w:jc w:val="center"/>
    </w:pPr>
    <w:rPr>
      <w:b/>
      <w:bCs/>
    </w:rPr>
  </w:style>
  <w:style w:type="paragraph" w:styleId="Cabealho">
    <w:name w:val="header"/>
    <w:basedOn w:val="Standard"/>
    <w:link w:val="CabealhoChar"/>
    <w:pPr>
      <w:suppressLineNumbers/>
      <w:tabs>
        <w:tab w:val="center" w:pos="4535"/>
        <w:tab w:val="right" w:pos="9071"/>
      </w:tabs>
    </w:pPr>
  </w:style>
  <w:style w:type="character" w:customStyle="1" w:styleId="CabealhoChar">
    <w:name w:val="Cabeçalho Char"/>
    <w:basedOn w:val="Fontepargpadro"/>
    <w:link w:val="Cabealho"/>
    <w:rsid w:val="009957BE"/>
    <w:rPr>
      <w:rFonts w:eastAsia="Lucida Sans Unicode" w:cs="Tahoma"/>
    </w:rPr>
  </w:style>
  <w:style w:type="paragraph" w:customStyle="1" w:styleId="Dissertao-CorpodoTexto">
    <w:name w:val="Dissertação - Corpo do Texto"/>
    <w:basedOn w:val="Standard"/>
    <w:pPr>
      <w:spacing w:before="113" w:after="113" w:line="360" w:lineRule="auto"/>
      <w:ind w:firstLine="2268"/>
      <w:jc w:val="both"/>
    </w:pPr>
  </w:style>
  <w:style w:type="paragraph" w:customStyle="1" w:styleId="Dissertao-Citao">
    <w:name w:val="Dissertação - Citação"/>
    <w:basedOn w:val="Standard"/>
    <w:pPr>
      <w:spacing w:before="119" w:after="119" w:line="200" w:lineRule="atLeast"/>
      <w:ind w:left="2268" w:firstLine="567"/>
      <w:jc w:val="both"/>
    </w:pPr>
    <w:rPr>
      <w:rFonts w:ascii="Times New Roman" w:hAnsi="Times New Roman"/>
      <w:sz w:val="20"/>
      <w:szCs w:val="20"/>
    </w:rPr>
  </w:style>
  <w:style w:type="paragraph" w:customStyle="1" w:styleId="Dissertao-Referncias">
    <w:name w:val="Dissertação - Referências"/>
    <w:basedOn w:val="Dissertao-CorpodoTexto"/>
    <w:pPr>
      <w:spacing w:before="0" w:after="0"/>
      <w:ind w:firstLine="10"/>
    </w:pPr>
  </w:style>
  <w:style w:type="paragraph" w:styleId="Rodap">
    <w:name w:val="footer"/>
    <w:basedOn w:val="Standard"/>
    <w:link w:val="RodapChar"/>
    <w:pPr>
      <w:suppressLineNumbers/>
      <w:tabs>
        <w:tab w:val="center" w:pos="4818"/>
        <w:tab w:val="right" w:pos="9637"/>
      </w:tabs>
    </w:pPr>
  </w:style>
  <w:style w:type="character" w:customStyle="1" w:styleId="RodapChar">
    <w:name w:val="Rodapé Char"/>
    <w:basedOn w:val="Fontepargpadro"/>
    <w:link w:val="Rodap"/>
    <w:rsid w:val="009957BE"/>
    <w:rPr>
      <w:rFonts w:eastAsia="Lucida Sans Unicode" w:cs="Tahoma"/>
    </w:rPr>
  </w:style>
  <w:style w:type="paragraph" w:customStyle="1" w:styleId="Footnote">
    <w:name w:val="Footnote"/>
    <w:basedOn w:val="Standard"/>
    <w:pPr>
      <w:suppressLineNumbers/>
      <w:ind w:left="283" w:hanging="283"/>
      <w:jc w:val="both"/>
    </w:pPr>
    <w:rPr>
      <w:sz w:val="20"/>
      <w:szCs w:val="20"/>
    </w:rPr>
  </w:style>
  <w:style w:type="paragraph" w:customStyle="1" w:styleId="Tese-CorpodoTexto">
    <w:name w:val="Tese - Corpo do Texto"/>
    <w:basedOn w:val="Standard"/>
    <w:pPr>
      <w:spacing w:after="238" w:line="360" w:lineRule="auto"/>
      <w:ind w:firstLine="1134"/>
      <w:jc w:val="both"/>
    </w:pPr>
  </w:style>
  <w:style w:type="paragraph" w:customStyle="1" w:styleId="LIVRO-SumrioeReferncias">
    <w:name w:val="LIVRO - Sumário e Referências"/>
    <w:basedOn w:val="Standard"/>
    <w:pPr>
      <w:spacing w:before="238"/>
      <w:jc w:val="both"/>
    </w:pPr>
    <w:rPr>
      <w:rFonts w:ascii="Calibri" w:eastAsia="Calibri" w:hAnsi="Calibri" w:cs="Calibri"/>
      <w:sz w:val="22"/>
    </w:rPr>
  </w:style>
  <w:style w:type="paragraph" w:customStyle="1" w:styleId="LIVRO-CorpodoTexto">
    <w:name w:val="LIVRO - Corpo do Texto"/>
    <w:basedOn w:val="Standard"/>
    <w:link w:val="LIVRO-CorpodoTextoChar"/>
    <w:qFormat/>
    <w:pPr>
      <w:spacing w:before="238" w:line="360" w:lineRule="auto"/>
      <w:ind w:firstLine="1134"/>
      <w:jc w:val="both"/>
    </w:pPr>
    <w:rPr>
      <w:rFonts w:eastAsia="Arial" w:cs="Calibri"/>
    </w:rPr>
  </w:style>
  <w:style w:type="character" w:customStyle="1" w:styleId="LIVRO-CorpodoTextoChar">
    <w:name w:val="LIVRO - Corpo do Texto Char"/>
    <w:basedOn w:val="StandardChar"/>
    <w:link w:val="LIVRO-CorpodoTexto"/>
    <w:rsid w:val="003B05EE"/>
    <w:rPr>
      <w:rFonts w:eastAsia="Arial" w:cs="Calibri"/>
    </w:rPr>
  </w:style>
  <w:style w:type="paragraph" w:customStyle="1" w:styleId="LIVRO-TtulodeCaptulo">
    <w:name w:val="LIVRO - Título de Capítulo"/>
    <w:pPr>
      <w:spacing w:line="360" w:lineRule="auto"/>
      <w:jc w:val="center"/>
    </w:pPr>
    <w:rPr>
      <w:rFonts w:ascii="Calibri" w:eastAsia="SimSun, 宋体" w:hAnsi="Calibri"/>
      <w:b/>
      <w:sz w:val="28"/>
    </w:rPr>
  </w:style>
  <w:style w:type="paragraph" w:customStyle="1" w:styleId="Quotations">
    <w:name w:val="Quotations"/>
    <w:basedOn w:val="Standard"/>
    <w:pPr>
      <w:spacing w:after="283"/>
      <w:ind w:left="567" w:right="567"/>
    </w:p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EndnoteSymbol">
    <w:name w:val="Endnote Symbol"/>
    <w:rPr>
      <w:position w:val="0"/>
      <w:vertAlign w:val="superscript"/>
    </w:rPr>
  </w:style>
  <w:style w:type="character" w:customStyle="1" w:styleId="WW-Caracteresdenotadefim">
    <w:name w:val="WW-Caracteres de nota de fim"/>
  </w:style>
  <w:style w:type="character" w:customStyle="1" w:styleId="Endnoteanchor">
    <w:name w:val="Endnote anchor"/>
    <w:rPr>
      <w:position w:val="0"/>
      <w:vertAlign w:val="superscript"/>
    </w:rPr>
  </w:style>
  <w:style w:type="character" w:styleId="Refdenotaderodap">
    <w:name w:val="footnote reference"/>
    <w:uiPriority w:val="99"/>
    <w:rPr>
      <w:position w:val="0"/>
      <w:vertAlign w:val="superscript"/>
    </w:rPr>
  </w:style>
  <w:style w:type="character" w:customStyle="1" w:styleId="Internetlink">
    <w:name w:val="Internet link"/>
    <w:rPr>
      <w:color w:val="000080"/>
      <w:u w:val="single"/>
    </w:rPr>
  </w:style>
  <w:style w:type="paragraph" w:styleId="Textodenotaderodap">
    <w:name w:val="footnote text"/>
    <w:basedOn w:val="Normal"/>
    <w:link w:val="TextodenotaderodapChar"/>
    <w:uiPriority w:val="99"/>
    <w:rsid w:val="005E07B0"/>
    <w:pPr>
      <w:suppressLineNumbers/>
      <w:ind w:left="283" w:hanging="283"/>
      <w:jc w:val="both"/>
    </w:pPr>
    <w:rPr>
      <w:rFonts w:eastAsia="Lucida Sans Unicode" w:cs="Tahoma"/>
      <w:kern w:val="0"/>
      <w:sz w:val="20"/>
      <w:szCs w:val="20"/>
    </w:rPr>
  </w:style>
  <w:style w:type="character" w:customStyle="1" w:styleId="TextodenotaderodapChar">
    <w:name w:val="Texto de nota de rodapé Char"/>
    <w:basedOn w:val="Fontepargpadro"/>
    <w:link w:val="Textodenotaderodap"/>
    <w:uiPriority w:val="99"/>
    <w:rsid w:val="005E07B0"/>
    <w:rPr>
      <w:rFonts w:eastAsia="Lucida Sans Unicode" w:cs="Tahoma"/>
      <w:kern w:val="0"/>
      <w:sz w:val="20"/>
      <w:szCs w:val="20"/>
    </w:rPr>
  </w:style>
  <w:style w:type="character" w:styleId="Hyperlink">
    <w:name w:val="Hyperlink"/>
    <w:basedOn w:val="Fontepargpadro"/>
    <w:uiPriority w:val="99"/>
    <w:unhideWhenUsed/>
    <w:rsid w:val="006137D7"/>
    <w:rPr>
      <w:color w:val="0563C1" w:themeColor="hyperlink"/>
      <w:u w:val="single"/>
    </w:rPr>
  </w:style>
  <w:style w:type="table" w:styleId="Tabelacomgrade">
    <w:name w:val="Table Grid"/>
    <w:basedOn w:val="Tabelanormal"/>
    <w:uiPriority w:val="39"/>
    <w:rsid w:val="00286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JSC">
    <w:name w:val="Normal - TJSC"/>
    <w:basedOn w:val="Normal"/>
    <w:qFormat/>
    <w:rsid w:val="00444177"/>
    <w:pPr>
      <w:autoSpaceDN/>
      <w:spacing w:line="360" w:lineRule="auto"/>
      <w:ind w:firstLine="1134"/>
      <w:jc w:val="both"/>
      <w:textAlignment w:val="auto"/>
    </w:pPr>
    <w:rPr>
      <w:rFonts w:eastAsia="Arial Unicode MS" w:cs="Times New Roman"/>
      <w:kern w:val="0"/>
    </w:rPr>
  </w:style>
  <w:style w:type="paragraph" w:customStyle="1" w:styleId="Contedodatabela">
    <w:name w:val="Conteúdo da tabela"/>
    <w:basedOn w:val="Normal"/>
    <w:qFormat/>
    <w:rsid w:val="00444177"/>
    <w:pPr>
      <w:suppressLineNumbers/>
      <w:autoSpaceDN/>
      <w:textAlignment w:val="auto"/>
    </w:pPr>
    <w:rPr>
      <w:rFonts w:eastAsia="Arial Unicode MS" w:cs="Times New Roman"/>
      <w:kern w:val="0"/>
    </w:rPr>
  </w:style>
  <w:style w:type="paragraph" w:customStyle="1" w:styleId="Citao-Padro">
    <w:name w:val="Citação - Padrão"/>
    <w:basedOn w:val="LIVRO-CorpodoTexto"/>
    <w:link w:val="Citao-PadroChar"/>
    <w:qFormat/>
    <w:rsid w:val="003B05EE"/>
    <w:pPr>
      <w:spacing w:before="0" w:line="240" w:lineRule="auto"/>
      <w:ind w:left="1134"/>
    </w:pPr>
  </w:style>
  <w:style w:type="character" w:customStyle="1" w:styleId="Citao-PadroChar">
    <w:name w:val="Citação - Padrão Char"/>
    <w:basedOn w:val="LIVRO-CorpodoTextoChar"/>
    <w:link w:val="Citao-Padro"/>
    <w:rsid w:val="003B05EE"/>
    <w:rPr>
      <w:rFonts w:eastAsia="Arial" w:cs="Calibri"/>
    </w:rPr>
  </w:style>
  <w:style w:type="paragraph" w:customStyle="1" w:styleId="Ttulo1Caixa">
    <w:name w:val="Título 1 Caixa"/>
    <w:basedOn w:val="Tese-CorpodoTexto"/>
    <w:link w:val="Ttulo1CaixaChar"/>
    <w:qFormat/>
    <w:rsid w:val="00DC0B29"/>
    <w:pPr>
      <w:pBdr>
        <w:top w:val="single" w:sz="2" w:space="1" w:color="000000"/>
        <w:left w:val="single" w:sz="2" w:space="1" w:color="000000"/>
        <w:bottom w:val="single" w:sz="2" w:space="1" w:color="000000"/>
        <w:right w:val="single" w:sz="2" w:space="1" w:color="000000"/>
      </w:pBdr>
      <w:spacing w:before="238" w:after="0"/>
    </w:pPr>
    <w:rPr>
      <w:b/>
      <w:bCs/>
    </w:rPr>
  </w:style>
  <w:style w:type="character" w:customStyle="1" w:styleId="Ttulo1CaixaChar">
    <w:name w:val="Título 1 Caixa Char"/>
    <w:basedOn w:val="Fontepargpadro"/>
    <w:link w:val="Ttulo1Caixa"/>
    <w:rsid w:val="00DC0B29"/>
    <w:rPr>
      <w:rFonts w:eastAsia="Lucida Sans Unicode" w:cs="Tahoma"/>
      <w:b/>
      <w:bCs/>
    </w:rPr>
  </w:style>
  <w:style w:type="paragraph" w:customStyle="1" w:styleId="Ttulo2Maior">
    <w:name w:val="Título 2 Maior"/>
    <w:basedOn w:val="Tese-CorpodoTexto"/>
    <w:link w:val="Ttulo2MaiorChar"/>
    <w:qFormat/>
    <w:rsid w:val="00DA37B1"/>
    <w:pPr>
      <w:spacing w:before="238" w:after="0"/>
    </w:pPr>
    <w:rPr>
      <w:b/>
      <w:bCs/>
    </w:rPr>
  </w:style>
  <w:style w:type="character" w:customStyle="1" w:styleId="Ttulo2MaiorChar">
    <w:name w:val="Título 2 Maior Char"/>
    <w:basedOn w:val="Fontepargpadro"/>
    <w:link w:val="Ttulo2Maior"/>
    <w:rsid w:val="00DA37B1"/>
    <w:rPr>
      <w:rFonts w:eastAsia="Lucida Sans Unicode" w:cs="Tahoma"/>
      <w:b/>
      <w:bCs/>
    </w:rPr>
  </w:style>
  <w:style w:type="paragraph" w:customStyle="1" w:styleId="Ttulo3Menor">
    <w:name w:val="Título 3 Menor"/>
    <w:basedOn w:val="Tese-CorpodoTexto"/>
    <w:link w:val="Ttulo3MenorChar"/>
    <w:qFormat/>
    <w:rsid w:val="001616FF"/>
    <w:pPr>
      <w:spacing w:before="238" w:after="0"/>
    </w:pPr>
    <w:rPr>
      <w:b/>
      <w:bCs/>
    </w:rPr>
  </w:style>
  <w:style w:type="character" w:customStyle="1" w:styleId="Ttulo3MenorChar">
    <w:name w:val="Título 3 Menor Char"/>
    <w:basedOn w:val="Fontepargpadro"/>
    <w:link w:val="Ttulo3Menor"/>
    <w:rsid w:val="001616FF"/>
    <w:rPr>
      <w:rFonts w:eastAsia="Lucida Sans Unicode" w:cs="Tahoma"/>
      <w:b/>
      <w:bCs/>
    </w:rPr>
  </w:style>
  <w:style w:type="paragraph" w:customStyle="1" w:styleId="TJSC-CorpodoTexto">
    <w:name w:val="TJSC - Corpo do Texto"/>
    <w:link w:val="TJSC-CorpodoTextoChar"/>
    <w:qFormat/>
    <w:rsid w:val="00514C62"/>
    <w:pPr>
      <w:spacing w:line="360" w:lineRule="auto"/>
      <w:ind w:firstLine="1134"/>
      <w:jc w:val="both"/>
    </w:pPr>
    <w:rPr>
      <w:rFonts w:eastAsia="Arial" w:cs="Arial"/>
    </w:rPr>
  </w:style>
  <w:style w:type="character" w:customStyle="1" w:styleId="TJSC-CorpodoTextoChar">
    <w:name w:val="TJSC - Corpo do Texto Char"/>
    <w:basedOn w:val="Fontepargpadro"/>
    <w:link w:val="TJSC-CorpodoTexto"/>
    <w:uiPriority w:val="99"/>
    <w:rsid w:val="00941F8C"/>
    <w:rPr>
      <w:rFonts w:eastAsia="Arial" w:cs="Arial"/>
    </w:rPr>
  </w:style>
  <w:style w:type="character" w:customStyle="1" w:styleId="TJSC-Normal">
    <w:name w:val="TJSC - Normal"/>
    <w:qFormat/>
    <w:rsid w:val="00514C62"/>
    <w:rPr>
      <w:sz w:val="24"/>
    </w:rPr>
  </w:style>
  <w:style w:type="paragraph" w:customStyle="1" w:styleId="TJSC-Assinatura">
    <w:name w:val="TJSC - Assinatura"/>
    <w:link w:val="TJSC-AssinaturaChar"/>
    <w:qFormat/>
    <w:rsid w:val="00BD3E78"/>
    <w:pPr>
      <w:spacing w:line="200" w:lineRule="atLeast"/>
      <w:jc w:val="center"/>
    </w:pPr>
    <w:rPr>
      <w:rFonts w:cs="Times New Roman"/>
      <w:b/>
    </w:rPr>
  </w:style>
  <w:style w:type="character" w:customStyle="1" w:styleId="TJSC-AssinaturaChar">
    <w:name w:val="TJSC - Assinatura Char"/>
    <w:basedOn w:val="Fontepargpadro"/>
    <w:link w:val="TJSC-Assinatura"/>
    <w:rsid w:val="00BD3E78"/>
    <w:rPr>
      <w:rFonts w:cs="Times New Roman"/>
      <w:b/>
    </w:rPr>
  </w:style>
  <w:style w:type="paragraph" w:styleId="Textodebalo">
    <w:name w:val="Balloon Text"/>
    <w:basedOn w:val="Normal"/>
    <w:link w:val="TextodebaloChar"/>
    <w:uiPriority w:val="99"/>
    <w:semiHidden/>
    <w:unhideWhenUsed/>
    <w:rsid w:val="00F670A5"/>
    <w:rPr>
      <w:rFonts w:ascii="Segoe UI" w:hAnsi="Segoe UI"/>
      <w:sz w:val="18"/>
      <w:szCs w:val="16"/>
    </w:rPr>
  </w:style>
  <w:style w:type="character" w:customStyle="1" w:styleId="TextodebaloChar">
    <w:name w:val="Texto de balão Char"/>
    <w:basedOn w:val="Fontepargpadro"/>
    <w:link w:val="Textodebalo"/>
    <w:uiPriority w:val="99"/>
    <w:semiHidden/>
    <w:rsid w:val="00F670A5"/>
    <w:rPr>
      <w:rFonts w:ascii="Segoe UI" w:hAnsi="Segoe UI"/>
      <w:sz w:val="18"/>
      <w:szCs w:val="16"/>
    </w:rPr>
  </w:style>
  <w:style w:type="paragraph" w:customStyle="1" w:styleId="TJSC-TtuloMaior">
    <w:name w:val="TJSC - Título Maior"/>
    <w:link w:val="TJSC-TtuloMaiorChar"/>
    <w:qFormat/>
    <w:rsid w:val="00941F8C"/>
    <w:pPr>
      <w:spacing w:line="360" w:lineRule="auto"/>
      <w:ind w:left="1134"/>
    </w:pPr>
    <w:rPr>
      <w:rFonts w:eastAsia="Arial" w:cs="Arial"/>
      <w:b/>
      <w:caps/>
    </w:rPr>
  </w:style>
  <w:style w:type="character" w:customStyle="1" w:styleId="TJSC-TtuloMaiorChar">
    <w:name w:val="TJSC - Título Maior Char"/>
    <w:basedOn w:val="Fontepargpadro"/>
    <w:link w:val="TJSC-TtuloMaior"/>
    <w:rsid w:val="00941F8C"/>
    <w:rPr>
      <w:rFonts w:eastAsia="Arial" w:cs="Arial"/>
      <w:b/>
      <w:caps/>
    </w:rPr>
  </w:style>
  <w:style w:type="paragraph" w:styleId="PargrafodaLista">
    <w:name w:val="List Paragraph"/>
    <w:basedOn w:val="Normal"/>
    <w:uiPriority w:val="34"/>
    <w:qFormat/>
    <w:rsid w:val="005752EE"/>
    <w:pPr>
      <w:widowControl/>
      <w:spacing w:after="160"/>
      <w:ind w:left="720"/>
    </w:pPr>
    <w:rPr>
      <w:rFonts w:ascii="Calibri" w:hAnsi="Calibri" w:cs="F"/>
      <w:sz w:val="22"/>
      <w:szCs w:val="22"/>
      <w:lang w:eastAsia="en-US" w:bidi="ar-SA"/>
    </w:rPr>
  </w:style>
  <w:style w:type="character" w:styleId="Refdecomentrio">
    <w:name w:val="annotation reference"/>
    <w:basedOn w:val="Fontepargpadro"/>
    <w:uiPriority w:val="99"/>
    <w:semiHidden/>
    <w:unhideWhenUsed/>
    <w:rsid w:val="00F36992"/>
    <w:rPr>
      <w:sz w:val="16"/>
      <w:szCs w:val="16"/>
    </w:rPr>
  </w:style>
  <w:style w:type="paragraph" w:styleId="Textodecomentrio">
    <w:name w:val="annotation text"/>
    <w:basedOn w:val="Normal"/>
    <w:link w:val="TextodecomentrioChar"/>
    <w:uiPriority w:val="99"/>
    <w:semiHidden/>
    <w:unhideWhenUsed/>
    <w:rsid w:val="00F36992"/>
    <w:rPr>
      <w:sz w:val="20"/>
      <w:szCs w:val="18"/>
    </w:rPr>
  </w:style>
  <w:style w:type="character" w:customStyle="1" w:styleId="TextodecomentrioChar">
    <w:name w:val="Texto de comentário Char"/>
    <w:basedOn w:val="Fontepargpadro"/>
    <w:link w:val="Textodecomentrio"/>
    <w:uiPriority w:val="99"/>
    <w:semiHidden/>
    <w:rsid w:val="00F36992"/>
    <w:rPr>
      <w:sz w:val="20"/>
      <w:szCs w:val="18"/>
    </w:rPr>
  </w:style>
  <w:style w:type="paragraph" w:styleId="Assuntodocomentrio">
    <w:name w:val="annotation subject"/>
    <w:basedOn w:val="Textodecomentrio"/>
    <w:next w:val="Textodecomentrio"/>
    <w:link w:val="AssuntodocomentrioChar"/>
    <w:uiPriority w:val="99"/>
    <w:semiHidden/>
    <w:unhideWhenUsed/>
    <w:rsid w:val="00F36992"/>
    <w:rPr>
      <w:b/>
      <w:bCs/>
    </w:rPr>
  </w:style>
  <w:style w:type="character" w:customStyle="1" w:styleId="AssuntodocomentrioChar">
    <w:name w:val="Assunto do comentário Char"/>
    <w:basedOn w:val="TextodecomentrioChar"/>
    <w:link w:val="Assuntodocomentrio"/>
    <w:uiPriority w:val="99"/>
    <w:semiHidden/>
    <w:rsid w:val="00F36992"/>
    <w:rPr>
      <w:b/>
      <w:bCs/>
      <w:sz w:val="20"/>
      <w:szCs w:val="18"/>
    </w:rPr>
  </w:style>
  <w:style w:type="table" w:customStyle="1" w:styleId="TableNormal">
    <w:name w:val="Table Normal"/>
    <w:uiPriority w:val="2"/>
    <w:semiHidden/>
    <w:unhideWhenUsed/>
    <w:qFormat/>
    <w:rsid w:val="0044422E"/>
    <w:pPr>
      <w:suppressAutoHyphens w:val="0"/>
      <w:autoSpaceDE w:val="0"/>
      <w:textAlignment w:val="auto"/>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422E"/>
    <w:pPr>
      <w:suppressAutoHyphens w:val="0"/>
      <w:autoSpaceDE w:val="0"/>
      <w:spacing w:before="28"/>
      <w:ind w:left="30"/>
      <w:textAlignment w:val="auto"/>
    </w:pPr>
    <w:rPr>
      <w:rFonts w:eastAsia="Arial" w:cs="Arial"/>
      <w:kern w:val="0"/>
      <w:sz w:val="22"/>
      <w:szCs w:val="22"/>
      <w:lang w:val="pt-PT" w:eastAsia="pt-PT" w:bidi="pt-PT"/>
    </w:rPr>
  </w:style>
  <w:style w:type="paragraph" w:customStyle="1" w:styleId="TJSC-Cabealho">
    <w:name w:val="TJSC - Cabeçalho"/>
    <w:link w:val="TJSC-CabealhoChar"/>
    <w:qFormat/>
    <w:rsid w:val="009957BE"/>
    <w:pPr>
      <w:ind w:left="1134"/>
      <w:jc w:val="both"/>
    </w:pPr>
    <w:rPr>
      <w:rFonts w:cs="Times New Roman"/>
      <w:sz w:val="20"/>
      <w:szCs w:val="20"/>
    </w:rPr>
  </w:style>
  <w:style w:type="character" w:customStyle="1" w:styleId="TJSC-CabealhoChar">
    <w:name w:val="TJSC - Cabeçalho Char"/>
    <w:basedOn w:val="Fontepargpadro"/>
    <w:link w:val="TJSC-Cabealho"/>
    <w:rsid w:val="009957BE"/>
    <w:rPr>
      <w:rFonts w:cs="Times New Roman"/>
      <w:sz w:val="20"/>
      <w:szCs w:val="20"/>
    </w:rPr>
  </w:style>
  <w:style w:type="paragraph" w:customStyle="1" w:styleId="TJSC-IdentificaodaAo">
    <w:name w:val="TJSC - Identificação da Ação"/>
    <w:link w:val="TJSC-IdentificaodaAoChar"/>
    <w:qFormat/>
    <w:rsid w:val="009957BE"/>
    <w:rPr>
      <w:rFonts w:eastAsia="Arial" w:cs="Arial"/>
    </w:rPr>
  </w:style>
  <w:style w:type="character" w:customStyle="1" w:styleId="TJSC-IdentificaodaAoChar">
    <w:name w:val="TJSC - Identificação da Ação Char"/>
    <w:basedOn w:val="Fontepargpadro"/>
    <w:link w:val="TJSC-IdentificaodaAo"/>
    <w:rsid w:val="009957BE"/>
    <w:rPr>
      <w:rFonts w:eastAsia="Arial" w:cs="Arial"/>
    </w:rPr>
  </w:style>
  <w:style w:type="paragraph" w:customStyle="1" w:styleId="TJSC-TtulodoAto">
    <w:name w:val="TJSC - Título do Ato"/>
    <w:link w:val="TJSC-TtulodoAtoChar"/>
    <w:qFormat/>
    <w:rsid w:val="009957BE"/>
    <w:pPr>
      <w:pBdr>
        <w:top w:val="single" w:sz="4" w:space="1" w:color="auto"/>
        <w:left w:val="single" w:sz="4" w:space="4" w:color="auto"/>
        <w:bottom w:val="single" w:sz="4" w:space="1" w:color="auto"/>
        <w:right w:val="single" w:sz="4" w:space="4" w:color="auto"/>
      </w:pBdr>
      <w:jc w:val="center"/>
    </w:pPr>
    <w:rPr>
      <w:rFonts w:eastAsia="Arial" w:cs="Arial"/>
      <w:b/>
      <w:caps/>
    </w:rPr>
  </w:style>
  <w:style w:type="character" w:customStyle="1" w:styleId="TJSC-TtulodoAtoChar">
    <w:name w:val="TJSC - Título do Ato Char"/>
    <w:basedOn w:val="Fontepargpadro"/>
    <w:link w:val="TJSC-TtulodoAto"/>
    <w:rsid w:val="009957BE"/>
    <w:rPr>
      <w:rFonts w:eastAsia="Arial" w:cs="Arial"/>
      <w:b/>
      <w:caps/>
    </w:rPr>
  </w:style>
  <w:style w:type="paragraph" w:customStyle="1" w:styleId="TJSC-Rodap">
    <w:name w:val="TJSC - Rodapé"/>
    <w:link w:val="TJSC-RodapChar"/>
    <w:qFormat/>
    <w:rsid w:val="009957BE"/>
    <w:pPr>
      <w:jc w:val="center"/>
    </w:pPr>
    <w:rPr>
      <w:rFonts w:cs="Times New Roman"/>
      <w:sz w:val="20"/>
    </w:rPr>
  </w:style>
  <w:style w:type="character" w:customStyle="1" w:styleId="TJSC-RodapChar">
    <w:name w:val="TJSC - Rodapé Char"/>
    <w:basedOn w:val="Fontepargpadro"/>
    <w:link w:val="TJSC-Rodap"/>
    <w:rsid w:val="009957BE"/>
    <w:rPr>
      <w:rFonts w:cs="Times New Roman"/>
      <w:sz w:val="20"/>
    </w:rPr>
  </w:style>
  <w:style w:type="paragraph" w:customStyle="1" w:styleId="TJSC-TtuloMenor">
    <w:name w:val="TJSC - Título Menor"/>
    <w:link w:val="TJSC-TtuloMenorChar"/>
    <w:qFormat/>
    <w:rsid w:val="009957BE"/>
    <w:pPr>
      <w:spacing w:line="360" w:lineRule="auto"/>
      <w:ind w:left="1134"/>
    </w:pPr>
    <w:rPr>
      <w:rFonts w:eastAsia="Arial" w:cs="Arial"/>
      <w:b/>
    </w:rPr>
  </w:style>
  <w:style w:type="character" w:customStyle="1" w:styleId="TJSC-TtuloMenorChar">
    <w:name w:val="TJSC - Título Menor Char"/>
    <w:basedOn w:val="Fontepargpadro"/>
    <w:link w:val="TJSC-TtuloMenor"/>
    <w:rsid w:val="009957BE"/>
    <w:rPr>
      <w:rFonts w:eastAsia="Arial" w:cs="Arial"/>
      <w:b/>
    </w:rPr>
  </w:style>
  <w:style w:type="paragraph" w:customStyle="1" w:styleId="TJSC-Citao">
    <w:name w:val="TJSC - Citação"/>
    <w:qFormat/>
    <w:rsid w:val="009957BE"/>
    <w:pPr>
      <w:ind w:left="1134"/>
      <w:jc w:val="both"/>
    </w:pPr>
    <w:rPr>
      <w:rFonts w:eastAsia="Arial" w:cs="Arial"/>
    </w:rPr>
  </w:style>
  <w:style w:type="paragraph" w:customStyle="1" w:styleId="1">
    <w:name w:val="1"/>
    <w:aliases w:val="5"/>
    <w:basedOn w:val="TJSC-CorpodoTexto"/>
    <w:link w:val="1Char"/>
    <w:qFormat/>
    <w:rsid w:val="009957BE"/>
    <w:pPr>
      <w:ind w:firstLine="0"/>
    </w:pPr>
    <w:rPr>
      <w:sz w:val="16"/>
      <w:szCs w:val="16"/>
    </w:rPr>
  </w:style>
  <w:style w:type="character" w:customStyle="1" w:styleId="1Char">
    <w:name w:val="1 Char"/>
    <w:aliases w:val="5 Char"/>
    <w:basedOn w:val="TJSC-CorpodoTextoChar"/>
    <w:link w:val="1"/>
    <w:rsid w:val="009957BE"/>
    <w:rPr>
      <w:rFonts w:eastAsia="Arial" w:cs="Arial"/>
      <w:sz w:val="16"/>
      <w:szCs w:val="16"/>
    </w:rPr>
  </w:style>
  <w:style w:type="paragraph" w:customStyle="1" w:styleId="Citao-TJSC">
    <w:name w:val="Citação - TJSC"/>
    <w:uiPriority w:val="99"/>
    <w:rsid w:val="009957BE"/>
    <w:pPr>
      <w:widowControl/>
      <w:suppressAutoHyphens w:val="0"/>
      <w:autoSpaceDE w:val="0"/>
      <w:adjustRightInd w:val="0"/>
      <w:spacing w:line="199" w:lineRule="auto"/>
      <w:ind w:left="1134" w:firstLine="567"/>
      <w:jc w:val="both"/>
      <w:textAlignment w:val="auto"/>
    </w:pPr>
    <w:rPr>
      <w:rFonts w:ascii="Times New Roman" w:eastAsia="Lucida Sans Unicode" w:hAnsi="Times New Roman" w:cs="Times New Roman"/>
      <w:color w:val="000000"/>
      <w:kern w:val="0"/>
      <w:sz w:val="22"/>
      <w:szCs w:val="22"/>
      <w:lang w:bidi="ar-SA"/>
    </w:rPr>
  </w:style>
  <w:style w:type="paragraph" w:customStyle="1" w:styleId="Contedodetabela">
    <w:name w:val="Conteúdo de tabela"/>
    <w:uiPriority w:val="99"/>
    <w:rsid w:val="009957BE"/>
    <w:pPr>
      <w:widowControl/>
      <w:suppressAutoHyphens w:val="0"/>
      <w:autoSpaceDE w:val="0"/>
      <w:adjustRightInd w:val="0"/>
      <w:textAlignment w:val="auto"/>
    </w:pPr>
    <w:rPr>
      <w:rFonts w:eastAsia="Lucida Sans Unicode" w:cs="Arial"/>
      <w:color w:val="000000"/>
      <w:kern w:val="0"/>
      <w:lang w:bidi="ar-SA"/>
    </w:rPr>
  </w:style>
  <w:style w:type="paragraph" w:customStyle="1" w:styleId="Normal-TJSC0">
    <w:name w:val="Normal -  TJSC"/>
    <w:uiPriority w:val="99"/>
    <w:rsid w:val="009957BE"/>
    <w:pPr>
      <w:widowControl/>
      <w:suppressAutoHyphens w:val="0"/>
      <w:autoSpaceDE w:val="0"/>
      <w:adjustRightInd w:val="0"/>
      <w:spacing w:line="360" w:lineRule="auto"/>
      <w:ind w:firstLine="1134"/>
      <w:jc w:val="both"/>
      <w:textAlignment w:val="auto"/>
    </w:pPr>
    <w:rPr>
      <w:rFonts w:eastAsia="Lucida Sans Unicode" w:cs="Arial"/>
      <w:color w:val="000000"/>
      <w:kern w:val="0"/>
      <w:lang w:bidi="ar-SA"/>
    </w:rPr>
  </w:style>
  <w:style w:type="paragraph" w:customStyle="1" w:styleId="Termos-TJSC">
    <w:name w:val="Termos - TJSC"/>
    <w:rsid w:val="009957BE"/>
    <w:pPr>
      <w:widowControl/>
      <w:suppressAutoHyphens w:val="0"/>
      <w:autoSpaceDE w:val="0"/>
      <w:adjustRightInd w:val="0"/>
      <w:jc w:val="both"/>
      <w:textAlignment w:val="auto"/>
    </w:pPr>
    <w:rPr>
      <w:rFonts w:eastAsia="Lucida Sans Unicode" w:cs="Arial"/>
      <w:kern w:val="0"/>
      <w:lang w:bidi="ar-SA"/>
    </w:rPr>
  </w:style>
  <w:style w:type="paragraph" w:customStyle="1" w:styleId="TJSC-Termos">
    <w:name w:val="TJSC - Termos"/>
    <w:rsid w:val="009957BE"/>
    <w:pPr>
      <w:widowControl/>
      <w:suppressAutoHyphens w:val="0"/>
      <w:autoSpaceDE w:val="0"/>
      <w:adjustRightInd w:val="0"/>
      <w:jc w:val="both"/>
      <w:textAlignment w:val="auto"/>
    </w:pPr>
    <w:rPr>
      <w:rFonts w:eastAsia="Lucida Sans Unicode" w:cs="Arial"/>
      <w:color w:val="000000"/>
      <w:kern w:val="0"/>
      <w:lang w:bidi="ar-SA"/>
    </w:rPr>
  </w:style>
  <w:style w:type="paragraph" w:customStyle="1" w:styleId="Termos-TJSC0">
    <w:name w:val="Termos-TJSC"/>
    <w:uiPriority w:val="99"/>
    <w:rsid w:val="009957BE"/>
    <w:pPr>
      <w:widowControl/>
      <w:suppressAutoHyphens w:val="0"/>
      <w:autoSpaceDE w:val="0"/>
      <w:adjustRightInd w:val="0"/>
      <w:jc w:val="both"/>
      <w:textAlignment w:val="auto"/>
    </w:pPr>
    <w:rPr>
      <w:rFonts w:ascii="Times New Roman" w:eastAsia="Lucida Sans Unicode" w:hAnsi="Times New Roman" w:cs="Times New Roman"/>
      <w:color w:val="000000"/>
      <w:kern w:val="0"/>
      <w:sz w:val="22"/>
      <w:szCs w:val="22"/>
      <w:lang w:bidi="ar-SA"/>
    </w:rPr>
  </w:style>
  <w:style w:type="paragraph" w:customStyle="1" w:styleId="Normal-TJSCImpDadosUsuario20161212">
    <w:name w:val="Normal -  TJSC_Imp_DadosUsuario_20161212"/>
    <w:uiPriority w:val="99"/>
    <w:rsid w:val="009957BE"/>
    <w:pPr>
      <w:widowControl/>
      <w:suppressAutoHyphens w:val="0"/>
      <w:autoSpaceDE w:val="0"/>
      <w:adjustRightInd w:val="0"/>
      <w:spacing w:line="360" w:lineRule="auto"/>
      <w:ind w:firstLine="1134"/>
      <w:jc w:val="both"/>
      <w:textAlignment w:val="auto"/>
    </w:pPr>
    <w:rPr>
      <w:rFonts w:eastAsia="Lucida Sans Unicode" w:cs="Arial"/>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554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itec.gov.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nj.jus.br/programas-e-acoes/forum-da-saude/e-natju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03889-C34A-40DE-A7E9-A801B0C3B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105</Pages>
  <Words>44638</Words>
  <Characters>241050</Characters>
  <Application>Microsoft Office Word</Application>
  <DocSecurity>0</DocSecurity>
  <Lines>2008</Lines>
  <Paragraphs>570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Orlando Luiz Zanon Junior</dc:creator>
  <cp:lastModifiedBy>Orlando Luiz Zanon Junior</cp:lastModifiedBy>
  <cp:revision>38</cp:revision>
  <cp:lastPrinted>2019-04-25T16:20:00Z</cp:lastPrinted>
  <dcterms:created xsi:type="dcterms:W3CDTF">2019-04-24T17:01:00Z</dcterms:created>
  <dcterms:modified xsi:type="dcterms:W3CDTF">2019-04-30T16:01:00Z</dcterms:modified>
</cp:coreProperties>
</file>