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314" w:rsidRPr="00382C40" w:rsidRDefault="002A2314" w:rsidP="00F91CA8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382C40">
        <w:rPr>
          <w:rFonts w:cs="Arial"/>
          <w:b/>
          <w:sz w:val="24"/>
          <w:szCs w:val="24"/>
        </w:rPr>
        <w:t>Modelo de execução do contrato</w:t>
      </w:r>
    </w:p>
    <w:p w:rsidR="002A2314" w:rsidRPr="006B4B9C" w:rsidRDefault="002A2314" w:rsidP="002A2314">
      <w:pPr>
        <w:spacing w:after="0" w:line="240" w:lineRule="auto"/>
        <w:rPr>
          <w:rFonts w:asciiTheme="minorHAnsi" w:hAnsiTheme="minorHAnsi" w:cs="Arial"/>
          <w:b/>
          <w:sz w:val="20"/>
          <w:szCs w:val="20"/>
        </w:rPr>
      </w:pPr>
    </w:p>
    <w:p w:rsidR="002A2314" w:rsidRPr="000E2CCC" w:rsidRDefault="002A2314" w:rsidP="002A2314">
      <w:pPr>
        <w:spacing w:after="160" w:line="259" w:lineRule="auto"/>
        <w:jc w:val="both"/>
        <w:rPr>
          <w:rFonts w:asciiTheme="minorHAnsi" w:hAnsiTheme="minorHAnsi" w:cs="Arial"/>
          <w:sz w:val="24"/>
          <w:szCs w:val="24"/>
        </w:rPr>
      </w:pPr>
      <w:r w:rsidRPr="00D92211">
        <w:rPr>
          <w:rFonts w:asciiTheme="minorHAnsi" w:hAnsiTheme="minorHAnsi" w:cs="Arial"/>
          <w:b/>
          <w:sz w:val="24"/>
          <w:szCs w:val="24"/>
        </w:rPr>
        <w:t>Rotinas de execução</w:t>
      </w:r>
      <w:r w:rsidRPr="000E2CCC">
        <w:rPr>
          <w:rFonts w:asciiTheme="minorHAnsi" w:hAnsiTheme="minorHAnsi" w:cs="Arial"/>
          <w:sz w:val="24"/>
          <w:szCs w:val="24"/>
        </w:rPr>
        <w:t>:</w:t>
      </w:r>
    </w:p>
    <w:p w:rsidR="002A2314" w:rsidRDefault="002A2314" w:rsidP="002A2314">
      <w:pPr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0E2CCC">
        <w:rPr>
          <w:rFonts w:asciiTheme="minorHAnsi" w:hAnsiTheme="minorHAnsi" w:cs="Arial"/>
          <w:sz w:val="24"/>
          <w:szCs w:val="24"/>
        </w:rPr>
        <w:t>a) prazos, horários de fornecimento de bens ou prestação dos serviços e locais de</w:t>
      </w:r>
      <w:r>
        <w:rPr>
          <w:rFonts w:asciiTheme="minorHAnsi" w:hAnsiTheme="minorHAnsi" w:cs="Arial"/>
          <w:sz w:val="24"/>
          <w:szCs w:val="24"/>
        </w:rPr>
        <w:t xml:space="preserve"> entrega, quando aplicáveis.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4961"/>
      </w:tblGrid>
      <w:tr w:rsidR="002A2314" w:rsidRPr="00E7554B" w:rsidTr="00694253">
        <w:trPr>
          <w:trHeight w:val="433"/>
        </w:trPr>
        <w:tc>
          <w:tcPr>
            <w:tcW w:w="8500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EEAF6" w:themeFill="accent1" w:themeFillTint="33"/>
          </w:tcPr>
          <w:p w:rsidR="002A2314" w:rsidRPr="00E7554B" w:rsidRDefault="002A2314" w:rsidP="00694253">
            <w:pPr>
              <w:pStyle w:val="Contedodetabela"/>
              <w:rPr>
                <w:rFonts w:ascii="Calibri" w:eastAsia="Verdana" w:hAnsi="Calibri" w:cs="Calibri"/>
                <w:b/>
                <w:sz w:val="22"/>
                <w:szCs w:val="22"/>
              </w:rPr>
            </w:pPr>
            <w:r w:rsidRPr="00E7554B">
              <w:rPr>
                <w:rFonts w:ascii="Calibri" w:eastAsia="Verdana" w:hAnsi="Calibri" w:cs="Calibri"/>
                <w:b/>
                <w:sz w:val="22"/>
                <w:szCs w:val="22"/>
              </w:rPr>
              <w:t>Condições Gerais</w:t>
            </w:r>
            <w:r>
              <w:rPr>
                <w:rFonts w:ascii="Calibri" w:eastAsia="Verdana" w:hAnsi="Calibri" w:cs="Calibri"/>
                <w:b/>
                <w:sz w:val="22"/>
                <w:szCs w:val="22"/>
              </w:rPr>
              <w:t xml:space="preserve"> do Projeto Básico</w:t>
            </w:r>
          </w:p>
        </w:tc>
      </w:tr>
      <w:tr w:rsidR="002A2314" w:rsidRPr="00E7554B" w:rsidTr="00694253">
        <w:tc>
          <w:tcPr>
            <w:tcW w:w="35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EEAF6" w:themeFill="accent1" w:themeFillTint="33"/>
            <w:vAlign w:val="center"/>
          </w:tcPr>
          <w:p w:rsidR="002A2314" w:rsidRPr="00382C40" w:rsidRDefault="002A2314" w:rsidP="00694253">
            <w:pPr>
              <w:pStyle w:val="PargrafodaLista"/>
              <w:numPr>
                <w:ilvl w:val="0"/>
                <w:numId w:val="39"/>
              </w:numPr>
              <w:spacing w:after="0" w:line="240" w:lineRule="auto"/>
              <w:ind w:left="454"/>
              <w:rPr>
                <w:rFonts w:cs="Calibri"/>
              </w:rPr>
            </w:pPr>
            <w:r w:rsidRPr="00382C40">
              <w:rPr>
                <w:rFonts w:eastAsia="Verdana" w:cs="Calibri"/>
                <w:kern w:val="1"/>
                <w:lang w:eastAsia="hi-IN" w:bidi="hi-IN"/>
              </w:rPr>
              <w:t>Local de entrega</w:t>
            </w:r>
          </w:p>
        </w:tc>
        <w:tc>
          <w:tcPr>
            <w:tcW w:w="496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2A2314" w:rsidRPr="00E7554B" w:rsidRDefault="002A2314" w:rsidP="00694253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cs="Calibri"/>
                <w:b/>
                <w:color w:val="FF0000"/>
              </w:rPr>
            </w:pPr>
          </w:p>
        </w:tc>
      </w:tr>
      <w:tr w:rsidR="002A2314" w:rsidRPr="00E7554B" w:rsidTr="00694253">
        <w:tc>
          <w:tcPr>
            <w:tcW w:w="35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EEAF6" w:themeFill="accent1" w:themeFillTint="33"/>
          </w:tcPr>
          <w:p w:rsidR="002A2314" w:rsidRPr="00382C40" w:rsidRDefault="002A2314" w:rsidP="00694253">
            <w:pPr>
              <w:pStyle w:val="PargrafodaLista"/>
              <w:numPr>
                <w:ilvl w:val="0"/>
                <w:numId w:val="39"/>
              </w:numPr>
              <w:spacing w:after="0" w:line="240" w:lineRule="auto"/>
              <w:ind w:left="454"/>
              <w:rPr>
                <w:rFonts w:eastAsia="Verdana" w:cs="Calibri"/>
                <w:kern w:val="1"/>
                <w:lang w:eastAsia="hi-IN" w:bidi="hi-IN"/>
              </w:rPr>
            </w:pPr>
            <w:r w:rsidRPr="00382C40">
              <w:rPr>
                <w:rFonts w:eastAsia="Verdana" w:cs="Calibri"/>
                <w:kern w:val="1"/>
                <w:lang w:eastAsia="hi-IN" w:bidi="hi-IN"/>
              </w:rPr>
              <w:t xml:space="preserve">b) </w:t>
            </w:r>
            <w:r w:rsidRPr="00E7554B">
              <w:rPr>
                <w:rFonts w:eastAsia="Verdana" w:cs="Calibri"/>
                <w:kern w:val="1"/>
                <w:lang w:eastAsia="hi-IN" w:bidi="hi-IN"/>
              </w:rPr>
              <w:t>Frequência e Periodicidade</w:t>
            </w:r>
          </w:p>
        </w:tc>
        <w:tc>
          <w:tcPr>
            <w:tcW w:w="496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2A2314" w:rsidRPr="00E7554B" w:rsidRDefault="002A2314" w:rsidP="00694253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cs="Calibri"/>
                <w:color w:val="808080"/>
              </w:rPr>
            </w:pPr>
          </w:p>
        </w:tc>
      </w:tr>
      <w:tr w:rsidR="002A2314" w:rsidRPr="00E7554B" w:rsidTr="00694253">
        <w:tc>
          <w:tcPr>
            <w:tcW w:w="35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EEAF6" w:themeFill="accent1" w:themeFillTint="33"/>
          </w:tcPr>
          <w:p w:rsidR="002A2314" w:rsidRPr="00382C40" w:rsidRDefault="002A2314" w:rsidP="00694253">
            <w:pPr>
              <w:pStyle w:val="PargrafodaLista"/>
              <w:numPr>
                <w:ilvl w:val="0"/>
                <w:numId w:val="39"/>
              </w:numPr>
              <w:spacing w:after="0" w:line="240" w:lineRule="auto"/>
              <w:ind w:left="454"/>
              <w:rPr>
                <w:rFonts w:eastAsia="Verdana" w:cs="Calibri"/>
                <w:kern w:val="1"/>
                <w:lang w:eastAsia="hi-IN" w:bidi="hi-IN"/>
              </w:rPr>
            </w:pPr>
            <w:r w:rsidRPr="00382C40">
              <w:rPr>
                <w:rFonts w:eastAsia="Verdana" w:cs="Calibri"/>
                <w:kern w:val="1"/>
                <w:lang w:eastAsia="hi-IN" w:bidi="hi-IN"/>
              </w:rPr>
              <w:t xml:space="preserve">c) </w:t>
            </w:r>
            <w:r w:rsidRPr="00E7554B">
              <w:rPr>
                <w:rFonts w:eastAsia="Verdana" w:cs="Calibri"/>
                <w:kern w:val="1"/>
                <w:lang w:eastAsia="hi-IN" w:bidi="hi-IN"/>
              </w:rPr>
              <w:t>Acondicionamento do Objeto</w:t>
            </w:r>
          </w:p>
        </w:tc>
        <w:tc>
          <w:tcPr>
            <w:tcW w:w="496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2A2314" w:rsidRPr="00E7554B" w:rsidRDefault="002A2314" w:rsidP="00694253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cs="Calibri"/>
                <w:b/>
                <w:color w:val="FF0000"/>
              </w:rPr>
            </w:pPr>
          </w:p>
        </w:tc>
      </w:tr>
      <w:tr w:rsidR="002A2314" w:rsidRPr="00E7554B" w:rsidTr="00694253">
        <w:tc>
          <w:tcPr>
            <w:tcW w:w="35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EEAF6" w:themeFill="accent1" w:themeFillTint="33"/>
          </w:tcPr>
          <w:p w:rsidR="002A2314" w:rsidRPr="00382C40" w:rsidRDefault="002A2314" w:rsidP="00694253">
            <w:pPr>
              <w:pStyle w:val="PargrafodaLista"/>
              <w:numPr>
                <w:ilvl w:val="0"/>
                <w:numId w:val="39"/>
              </w:numPr>
              <w:spacing w:after="0" w:line="240" w:lineRule="auto"/>
              <w:ind w:left="454"/>
              <w:rPr>
                <w:rFonts w:eastAsia="Verdana" w:cs="Calibri"/>
                <w:kern w:val="1"/>
                <w:lang w:eastAsia="hi-IN" w:bidi="hi-IN"/>
              </w:rPr>
            </w:pPr>
            <w:r w:rsidRPr="00382C40">
              <w:rPr>
                <w:rFonts w:eastAsia="Verdana" w:cs="Calibri"/>
                <w:kern w:val="1"/>
                <w:lang w:eastAsia="hi-IN" w:bidi="hi-IN"/>
              </w:rPr>
              <w:t xml:space="preserve">d) </w:t>
            </w:r>
            <w:r w:rsidRPr="00E7554B">
              <w:rPr>
                <w:rFonts w:eastAsia="Verdana" w:cs="Calibri"/>
                <w:kern w:val="1"/>
                <w:lang w:eastAsia="hi-IN" w:bidi="hi-IN"/>
              </w:rPr>
              <w:t>Garantia</w:t>
            </w:r>
          </w:p>
        </w:tc>
        <w:tc>
          <w:tcPr>
            <w:tcW w:w="496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2A2314" w:rsidRPr="00E7554B" w:rsidRDefault="002A2314" w:rsidP="00694253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cs="Calibri"/>
                <w:color w:val="808080"/>
              </w:rPr>
            </w:pPr>
          </w:p>
        </w:tc>
      </w:tr>
      <w:tr w:rsidR="002A2314" w:rsidRPr="00E7554B" w:rsidTr="00694253">
        <w:tc>
          <w:tcPr>
            <w:tcW w:w="35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EEAF6" w:themeFill="accent1" w:themeFillTint="33"/>
          </w:tcPr>
          <w:p w:rsidR="002A2314" w:rsidRPr="00382C40" w:rsidRDefault="002A2314" w:rsidP="00694253">
            <w:pPr>
              <w:pStyle w:val="PargrafodaLista"/>
              <w:numPr>
                <w:ilvl w:val="0"/>
                <w:numId w:val="39"/>
              </w:numPr>
              <w:spacing w:after="0" w:line="240" w:lineRule="auto"/>
              <w:ind w:left="454"/>
              <w:rPr>
                <w:rFonts w:eastAsia="Verdana" w:cs="Calibri"/>
                <w:kern w:val="1"/>
                <w:lang w:eastAsia="hi-IN" w:bidi="hi-IN"/>
              </w:rPr>
            </w:pPr>
            <w:r w:rsidRPr="00382C40">
              <w:rPr>
                <w:rFonts w:eastAsia="Verdana" w:cs="Calibri"/>
                <w:kern w:val="1"/>
                <w:lang w:eastAsia="hi-IN" w:bidi="hi-IN"/>
              </w:rPr>
              <w:t xml:space="preserve">e) </w:t>
            </w:r>
            <w:r w:rsidRPr="00E7554B">
              <w:rPr>
                <w:rFonts w:eastAsia="Verdana" w:cs="Calibri"/>
                <w:kern w:val="1"/>
                <w:lang w:eastAsia="hi-IN" w:bidi="hi-IN"/>
              </w:rPr>
              <w:t>Qualificação Técnica</w:t>
            </w:r>
          </w:p>
        </w:tc>
        <w:tc>
          <w:tcPr>
            <w:tcW w:w="496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2A2314" w:rsidRPr="00E7554B" w:rsidRDefault="002A2314" w:rsidP="00694253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cs="Calibri"/>
                <w:color w:val="808080"/>
              </w:rPr>
            </w:pPr>
          </w:p>
        </w:tc>
      </w:tr>
      <w:tr w:rsidR="002A2314" w:rsidRPr="00E7554B" w:rsidTr="00694253">
        <w:tc>
          <w:tcPr>
            <w:tcW w:w="35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EEAF6" w:themeFill="accent1" w:themeFillTint="33"/>
          </w:tcPr>
          <w:p w:rsidR="002A2314" w:rsidRPr="00382C40" w:rsidRDefault="002A2314" w:rsidP="00694253">
            <w:pPr>
              <w:pStyle w:val="PargrafodaLista"/>
              <w:numPr>
                <w:ilvl w:val="0"/>
                <w:numId w:val="39"/>
              </w:numPr>
              <w:spacing w:after="0" w:line="240" w:lineRule="auto"/>
              <w:ind w:left="454"/>
              <w:rPr>
                <w:rFonts w:eastAsia="Verdana" w:cs="Calibri"/>
                <w:kern w:val="1"/>
                <w:lang w:eastAsia="hi-IN" w:bidi="hi-IN"/>
              </w:rPr>
            </w:pPr>
            <w:proofErr w:type="gramStart"/>
            <w:r w:rsidRPr="00382C40">
              <w:rPr>
                <w:rFonts w:eastAsia="Verdana" w:cs="Calibri"/>
                <w:kern w:val="1"/>
                <w:lang w:eastAsia="hi-IN" w:bidi="hi-IN"/>
              </w:rPr>
              <w:t xml:space="preserve">f) </w:t>
            </w:r>
            <w:r w:rsidRPr="00E7554B">
              <w:rPr>
                <w:rFonts w:eastAsia="Verdana" w:cs="Calibri"/>
                <w:kern w:val="1"/>
                <w:lang w:eastAsia="hi-IN" w:bidi="hi-IN"/>
              </w:rPr>
              <w:t>Do</w:t>
            </w:r>
            <w:proofErr w:type="gramEnd"/>
            <w:r w:rsidRPr="00E7554B">
              <w:rPr>
                <w:rFonts w:eastAsia="Verdana" w:cs="Calibri"/>
                <w:kern w:val="1"/>
                <w:lang w:eastAsia="hi-IN" w:bidi="hi-IN"/>
              </w:rPr>
              <w:t xml:space="preserve"> prazo de entrega</w:t>
            </w:r>
          </w:p>
        </w:tc>
        <w:tc>
          <w:tcPr>
            <w:tcW w:w="496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2A2314" w:rsidRPr="00E7554B" w:rsidRDefault="002A2314" w:rsidP="00694253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cs="Calibri"/>
                <w:color w:val="808080"/>
              </w:rPr>
            </w:pPr>
          </w:p>
        </w:tc>
      </w:tr>
    </w:tbl>
    <w:p w:rsidR="002A2314" w:rsidRPr="000E2CCC" w:rsidRDefault="002A2314" w:rsidP="002A2314">
      <w:pPr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bookmarkStart w:id="0" w:name="_GoBack"/>
      <w:bookmarkEnd w:id="0"/>
    </w:p>
    <w:p w:rsidR="002A2314" w:rsidRDefault="002A2314" w:rsidP="002A2314">
      <w:pPr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0E2CCC">
        <w:rPr>
          <w:rFonts w:asciiTheme="minorHAnsi" w:hAnsiTheme="minorHAnsi" w:cs="Arial"/>
          <w:sz w:val="24"/>
          <w:szCs w:val="24"/>
        </w:rPr>
        <w:t>b) documentação mínima exigida, observando modelos adotados pela contratante,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0E2CCC">
        <w:rPr>
          <w:rFonts w:asciiTheme="minorHAnsi" w:hAnsiTheme="minorHAnsi" w:cs="Arial"/>
          <w:sz w:val="24"/>
          <w:szCs w:val="24"/>
        </w:rPr>
        <w:t>padrões de qualidade e completude das informações, a exemplo de modelos de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0E2CCC">
        <w:rPr>
          <w:rFonts w:asciiTheme="minorHAnsi" w:hAnsiTheme="minorHAnsi" w:cs="Arial"/>
          <w:sz w:val="24"/>
          <w:szCs w:val="24"/>
        </w:rPr>
        <w:t>desenvolvimento de software, relatórios de execução de serviço e/ou fornecimento,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0E2CCC">
        <w:rPr>
          <w:rFonts w:asciiTheme="minorHAnsi" w:hAnsiTheme="minorHAnsi" w:cs="Arial"/>
          <w:sz w:val="24"/>
          <w:szCs w:val="24"/>
        </w:rPr>
        <w:t>controles por parte da contratada, ocorrências etc.; e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0"/>
      </w:tblGrid>
      <w:tr w:rsidR="002A2314" w:rsidRPr="00E7554B" w:rsidTr="002A2314">
        <w:trPr>
          <w:trHeight w:val="342"/>
        </w:trPr>
        <w:tc>
          <w:tcPr>
            <w:tcW w:w="85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EEAF6" w:themeFill="accent1" w:themeFillTint="33"/>
          </w:tcPr>
          <w:p w:rsidR="002A2314" w:rsidRPr="00FD7194" w:rsidRDefault="002A2314" w:rsidP="00694253">
            <w:pPr>
              <w:pStyle w:val="Contedodetabela"/>
              <w:rPr>
                <w:rFonts w:ascii="Calibri" w:eastAsia="Verdana" w:hAnsi="Calibri" w:cs="Calibri"/>
                <w:b/>
                <w:sz w:val="22"/>
                <w:szCs w:val="22"/>
              </w:rPr>
            </w:pPr>
            <w:r w:rsidRPr="006C5C7D">
              <w:rPr>
                <w:rFonts w:asciiTheme="minorHAnsi" w:eastAsia="Times New Roman" w:hAnsiTheme="minorHAnsi" w:cs="Arial"/>
                <w:kern w:val="0"/>
                <w:lang w:eastAsia="pt-BR" w:bidi="ar-SA"/>
              </w:rPr>
              <w:t>Dinâmica de execução</w:t>
            </w:r>
          </w:p>
        </w:tc>
      </w:tr>
      <w:tr w:rsidR="002A2314" w:rsidRPr="00E7554B" w:rsidTr="00694253">
        <w:trPr>
          <w:trHeight w:val="433"/>
        </w:trPr>
        <w:tc>
          <w:tcPr>
            <w:tcW w:w="85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</w:tcPr>
          <w:p w:rsidR="002A2314" w:rsidRPr="00E7554B" w:rsidRDefault="002A2314" w:rsidP="00694253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cs="Calibri"/>
              </w:rPr>
            </w:pPr>
          </w:p>
        </w:tc>
      </w:tr>
    </w:tbl>
    <w:p w:rsidR="002A2314" w:rsidRDefault="002A2314" w:rsidP="002A2314">
      <w:pPr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:rsidR="002A2314" w:rsidRDefault="002A2314" w:rsidP="002A2314">
      <w:pPr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0E2CCC">
        <w:rPr>
          <w:rFonts w:asciiTheme="minorHAnsi" w:hAnsiTheme="minorHAnsi" w:cs="Arial"/>
          <w:sz w:val="24"/>
          <w:szCs w:val="24"/>
        </w:rPr>
        <w:t>c) papeis e responsabilidades, por parte da contratante e da contratada, quando couber.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0"/>
      </w:tblGrid>
      <w:tr w:rsidR="002A2314" w:rsidRPr="00E7554B" w:rsidTr="00694253">
        <w:tc>
          <w:tcPr>
            <w:tcW w:w="85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EEAF6" w:themeFill="accent1" w:themeFillTint="33"/>
          </w:tcPr>
          <w:p w:rsidR="002A2314" w:rsidRPr="00E7554B" w:rsidRDefault="002A2314" w:rsidP="00694253">
            <w:pPr>
              <w:pStyle w:val="Contedodetabela"/>
              <w:rPr>
                <w:rFonts w:ascii="Calibri" w:eastAsia="Verdana" w:hAnsi="Calibri" w:cs="Calibri"/>
                <w:b/>
                <w:sz w:val="22"/>
                <w:szCs w:val="22"/>
              </w:rPr>
            </w:pPr>
            <w:r w:rsidRPr="006C5C7D">
              <w:rPr>
                <w:rFonts w:asciiTheme="minorHAnsi" w:eastAsia="Times New Roman" w:hAnsiTheme="minorHAnsi" w:cs="Arial"/>
                <w:kern w:val="0"/>
                <w:lang w:eastAsia="pt-BR" w:bidi="ar-SA"/>
              </w:rPr>
              <w:t>Obrigações Da Contratada</w:t>
            </w:r>
          </w:p>
        </w:tc>
      </w:tr>
      <w:tr w:rsidR="002A2314" w:rsidRPr="00E7554B" w:rsidTr="00694253">
        <w:tc>
          <w:tcPr>
            <w:tcW w:w="85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2A2314" w:rsidRPr="00E7554B" w:rsidRDefault="002A2314" w:rsidP="00694253">
            <w:pPr>
              <w:widowControl w:val="0"/>
              <w:suppressAutoHyphens/>
              <w:autoSpaceDE w:val="0"/>
              <w:spacing w:after="0" w:line="240" w:lineRule="auto"/>
              <w:ind w:left="720"/>
              <w:jc w:val="both"/>
              <w:rPr>
                <w:rFonts w:cs="Calibri"/>
                <w:i/>
                <w:color w:val="808080"/>
              </w:rPr>
            </w:pPr>
            <w:r w:rsidRPr="00E7554B">
              <w:rPr>
                <w:rFonts w:eastAsia="SimSun" w:cs="Calibri"/>
                <w:kern w:val="1"/>
                <w:lang w:eastAsia="hi-IN" w:bidi="hi-IN"/>
              </w:rPr>
              <w:t xml:space="preserve"> </w:t>
            </w:r>
          </w:p>
        </w:tc>
      </w:tr>
    </w:tbl>
    <w:p w:rsidR="002A2314" w:rsidRDefault="002A2314" w:rsidP="002A2314">
      <w:pPr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:rsidR="002A2314" w:rsidRDefault="002A2314" w:rsidP="002A2314">
      <w:pPr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d) </w:t>
      </w:r>
      <w:r w:rsidRPr="000E2CCC">
        <w:rPr>
          <w:rFonts w:asciiTheme="minorHAnsi" w:hAnsiTheme="minorHAnsi" w:cs="Arial"/>
          <w:sz w:val="24"/>
          <w:szCs w:val="24"/>
        </w:rPr>
        <w:t>quantificação ou estimativa prévia do volume de serviços demandados ou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0E2CCC">
        <w:rPr>
          <w:rFonts w:asciiTheme="minorHAnsi" w:hAnsiTheme="minorHAnsi" w:cs="Arial"/>
          <w:sz w:val="24"/>
          <w:szCs w:val="24"/>
        </w:rPr>
        <w:t>quantidade de bens a serem forneci</w:t>
      </w:r>
      <w:r>
        <w:rPr>
          <w:rFonts w:asciiTheme="minorHAnsi" w:hAnsiTheme="minorHAnsi" w:cs="Arial"/>
          <w:sz w:val="24"/>
          <w:szCs w:val="24"/>
        </w:rPr>
        <w:t>dos, para comparação e controle.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0"/>
      </w:tblGrid>
      <w:tr w:rsidR="002A2314" w:rsidRPr="006C5C7D" w:rsidTr="00694253">
        <w:tc>
          <w:tcPr>
            <w:tcW w:w="85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EEAF6" w:themeFill="accent1" w:themeFillTint="33"/>
          </w:tcPr>
          <w:p w:rsidR="002A2314" w:rsidRPr="006C5C7D" w:rsidRDefault="002A2314" w:rsidP="00694253">
            <w:pPr>
              <w:pStyle w:val="Contedodetabela"/>
              <w:jc w:val="both"/>
              <w:rPr>
                <w:rFonts w:ascii="Calibri" w:eastAsia="Verdana" w:hAnsi="Calibri" w:cs="Calibri"/>
                <w:b/>
                <w:sz w:val="22"/>
                <w:szCs w:val="22"/>
              </w:rPr>
            </w:pPr>
            <w:r w:rsidRPr="006C5C7D">
              <w:rPr>
                <w:rFonts w:asciiTheme="minorHAnsi" w:eastAsia="Times New Roman" w:hAnsiTheme="minorHAnsi" w:cs="Arial"/>
                <w:kern w:val="0"/>
                <w:lang w:eastAsia="pt-BR" w:bidi="ar-SA"/>
              </w:rPr>
              <w:t>Relação entre a demanda prevista e a quantidade de bens e/ou serviços a serem contratados.</w:t>
            </w:r>
          </w:p>
        </w:tc>
      </w:tr>
      <w:tr w:rsidR="002A2314" w:rsidRPr="00E7554B" w:rsidTr="00694253">
        <w:tc>
          <w:tcPr>
            <w:tcW w:w="85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2A2314" w:rsidRPr="006C5C7D" w:rsidRDefault="002A2314" w:rsidP="00694253">
            <w:pPr>
              <w:widowControl w:val="0"/>
              <w:suppressAutoHyphens/>
              <w:autoSpaceDE w:val="0"/>
              <w:spacing w:after="0" w:line="240" w:lineRule="auto"/>
              <w:ind w:left="720"/>
              <w:jc w:val="both"/>
              <w:rPr>
                <w:rFonts w:eastAsia="SimSun" w:cs="Calibri"/>
                <w:kern w:val="1"/>
                <w:lang w:eastAsia="hi-IN" w:bidi="hi-IN"/>
              </w:rPr>
            </w:pPr>
            <w:r w:rsidRPr="00E7554B">
              <w:rPr>
                <w:rFonts w:eastAsia="SimSun" w:cs="Calibri"/>
                <w:kern w:val="1"/>
                <w:lang w:eastAsia="hi-IN" w:bidi="hi-IN"/>
              </w:rPr>
              <w:t xml:space="preserve"> </w:t>
            </w:r>
          </w:p>
        </w:tc>
      </w:tr>
    </w:tbl>
    <w:p w:rsidR="002A2314" w:rsidRPr="000E2CCC" w:rsidRDefault="002A2314" w:rsidP="002A2314">
      <w:pPr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:rsidR="002A2314" w:rsidRDefault="002A2314" w:rsidP="002A2314">
      <w:pPr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e) </w:t>
      </w:r>
      <w:r w:rsidRPr="000E2CCC">
        <w:rPr>
          <w:rFonts w:asciiTheme="minorHAnsi" w:hAnsiTheme="minorHAnsi" w:cs="Arial"/>
          <w:sz w:val="24"/>
          <w:szCs w:val="24"/>
        </w:rPr>
        <w:t>definição de mecanismos formais de comunicação a serem utilizados para troca de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0E2CCC">
        <w:rPr>
          <w:rFonts w:asciiTheme="minorHAnsi" w:hAnsiTheme="minorHAnsi" w:cs="Arial"/>
          <w:sz w:val="24"/>
          <w:szCs w:val="24"/>
        </w:rPr>
        <w:t>informações entre a contratada e a Administração</w:t>
      </w:r>
      <w:r>
        <w:rPr>
          <w:rFonts w:asciiTheme="minorHAnsi" w:hAnsiTheme="minorHAnsi" w:cs="Arial"/>
          <w:sz w:val="24"/>
          <w:szCs w:val="24"/>
        </w:rPr>
        <w:t>.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0"/>
      </w:tblGrid>
      <w:tr w:rsidR="002A2314" w:rsidRPr="006C5C7D" w:rsidTr="00694253">
        <w:trPr>
          <w:trHeight w:val="433"/>
        </w:trPr>
        <w:tc>
          <w:tcPr>
            <w:tcW w:w="85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EEAF6" w:themeFill="accent1" w:themeFillTint="33"/>
          </w:tcPr>
          <w:p w:rsidR="002A2314" w:rsidRPr="006C5C7D" w:rsidRDefault="002A2314" w:rsidP="00694253">
            <w:pPr>
              <w:pStyle w:val="Contedodetabela"/>
              <w:jc w:val="both"/>
              <w:rPr>
                <w:rFonts w:asciiTheme="minorHAnsi" w:eastAsia="Times New Roman" w:hAnsiTheme="minorHAnsi" w:cs="Arial"/>
                <w:kern w:val="0"/>
                <w:lang w:eastAsia="pt-BR" w:bidi="ar-SA"/>
              </w:rPr>
            </w:pPr>
            <w:r w:rsidRPr="006C5C7D">
              <w:rPr>
                <w:rFonts w:asciiTheme="minorHAnsi" w:eastAsia="Times New Roman" w:hAnsiTheme="minorHAnsi" w:cs="Arial"/>
                <w:kern w:val="0"/>
                <w:lang w:eastAsia="pt-BR" w:bidi="ar-SA"/>
              </w:rPr>
              <w:t>Instrumentos formais de solicitação de fornecimento dos bens e/ou de prestação de serviços</w:t>
            </w:r>
          </w:p>
        </w:tc>
      </w:tr>
      <w:tr w:rsidR="002A2314" w:rsidRPr="006C5C7D" w:rsidTr="00694253">
        <w:trPr>
          <w:trHeight w:val="433"/>
        </w:trPr>
        <w:tc>
          <w:tcPr>
            <w:tcW w:w="85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</w:tcPr>
          <w:p w:rsidR="002A2314" w:rsidRPr="006C5C7D" w:rsidRDefault="002A2314" w:rsidP="00694253">
            <w:pPr>
              <w:pStyle w:val="Contedodetabela"/>
              <w:jc w:val="both"/>
              <w:rPr>
                <w:rFonts w:asciiTheme="minorHAnsi" w:eastAsia="Times New Roman" w:hAnsiTheme="minorHAnsi" w:cs="Arial"/>
                <w:kern w:val="0"/>
                <w:lang w:eastAsia="pt-BR" w:bidi="ar-SA"/>
              </w:rPr>
            </w:pPr>
          </w:p>
        </w:tc>
      </w:tr>
      <w:tr w:rsidR="002A2314" w:rsidRPr="006C5C7D" w:rsidTr="00694253">
        <w:trPr>
          <w:trHeight w:val="433"/>
        </w:trPr>
        <w:tc>
          <w:tcPr>
            <w:tcW w:w="85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EEAF6" w:themeFill="accent1" w:themeFillTint="33"/>
          </w:tcPr>
          <w:p w:rsidR="002A2314" w:rsidRPr="006C5C7D" w:rsidRDefault="002A2314" w:rsidP="00694253">
            <w:pPr>
              <w:pStyle w:val="Contedodetabela"/>
              <w:jc w:val="both"/>
              <w:rPr>
                <w:rFonts w:asciiTheme="minorHAnsi" w:eastAsia="Times New Roman" w:hAnsiTheme="minorHAnsi" w:cs="Arial"/>
                <w:kern w:val="0"/>
                <w:lang w:eastAsia="pt-BR" w:bidi="ar-SA"/>
              </w:rPr>
            </w:pPr>
            <w:r w:rsidRPr="00BF1B56">
              <w:rPr>
                <w:rFonts w:asciiTheme="minorHAnsi" w:eastAsia="Times New Roman" w:hAnsiTheme="minorHAnsi" w:cs="Arial"/>
                <w:kern w:val="0"/>
                <w:lang w:eastAsia="pt-BR" w:bidi="ar-SA"/>
              </w:rPr>
              <w:t>Forma de comunicação e acompanhamento da execução do contrato entre o órgão e a empresa contratada</w:t>
            </w:r>
          </w:p>
        </w:tc>
      </w:tr>
      <w:tr w:rsidR="002A2314" w:rsidRPr="006C5C7D" w:rsidTr="00694253">
        <w:trPr>
          <w:trHeight w:val="433"/>
        </w:trPr>
        <w:tc>
          <w:tcPr>
            <w:tcW w:w="85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</w:tcPr>
          <w:p w:rsidR="002A2314" w:rsidRPr="006C5C7D" w:rsidRDefault="002A2314" w:rsidP="00694253">
            <w:pPr>
              <w:pStyle w:val="Contedodetabela"/>
              <w:jc w:val="both"/>
              <w:rPr>
                <w:rFonts w:asciiTheme="minorHAnsi" w:eastAsia="Times New Roman" w:hAnsiTheme="minorHAnsi" w:cs="Arial"/>
                <w:kern w:val="0"/>
                <w:lang w:eastAsia="pt-BR" w:bidi="ar-SA"/>
              </w:rPr>
            </w:pPr>
          </w:p>
        </w:tc>
      </w:tr>
    </w:tbl>
    <w:p w:rsidR="002A2314" w:rsidRPr="000E2CCC" w:rsidRDefault="002A2314" w:rsidP="002A2314">
      <w:pPr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:rsidR="002A2314" w:rsidRDefault="002A2314" w:rsidP="002A2314">
      <w:pPr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f) </w:t>
      </w:r>
      <w:r w:rsidRPr="000E2CCC">
        <w:rPr>
          <w:rFonts w:asciiTheme="minorHAnsi" w:hAnsiTheme="minorHAnsi" w:cs="Arial"/>
          <w:sz w:val="24"/>
          <w:szCs w:val="24"/>
        </w:rPr>
        <w:t xml:space="preserve">forma de pagamento, que será efetuado em </w:t>
      </w:r>
      <w:r>
        <w:rPr>
          <w:rFonts w:asciiTheme="minorHAnsi" w:hAnsiTheme="minorHAnsi" w:cs="Arial"/>
          <w:sz w:val="24"/>
          <w:szCs w:val="24"/>
        </w:rPr>
        <w:t>função dos resultados obtidos;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0"/>
      </w:tblGrid>
      <w:tr w:rsidR="002A2314" w:rsidRPr="006C5C7D" w:rsidTr="00694253">
        <w:trPr>
          <w:trHeight w:val="433"/>
        </w:trPr>
        <w:tc>
          <w:tcPr>
            <w:tcW w:w="85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EEAF6" w:themeFill="accent1" w:themeFillTint="33"/>
          </w:tcPr>
          <w:p w:rsidR="002A2314" w:rsidRPr="006C5C7D" w:rsidRDefault="002A2314" w:rsidP="00694253">
            <w:pPr>
              <w:pStyle w:val="Contedodetabela"/>
              <w:jc w:val="both"/>
              <w:rPr>
                <w:rFonts w:asciiTheme="minorHAnsi" w:eastAsia="Times New Roman" w:hAnsiTheme="minorHAnsi" w:cs="Arial"/>
                <w:kern w:val="0"/>
                <w:lang w:eastAsia="pt-BR" w:bidi="ar-SA"/>
              </w:rPr>
            </w:pPr>
            <w:r>
              <w:rPr>
                <w:rFonts w:asciiTheme="minorHAnsi" w:eastAsia="Times New Roman" w:hAnsiTheme="minorHAnsi" w:cs="Arial"/>
                <w:kern w:val="0"/>
                <w:lang w:eastAsia="pt-BR" w:bidi="ar-SA"/>
              </w:rPr>
              <w:t>Critérios de medição de pagamento</w:t>
            </w:r>
          </w:p>
        </w:tc>
      </w:tr>
      <w:tr w:rsidR="002A2314" w:rsidRPr="006C5C7D" w:rsidTr="00694253">
        <w:trPr>
          <w:trHeight w:val="433"/>
        </w:trPr>
        <w:tc>
          <w:tcPr>
            <w:tcW w:w="85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</w:tcPr>
          <w:p w:rsidR="002A2314" w:rsidRPr="006C5C7D" w:rsidRDefault="002A2314" w:rsidP="00694253">
            <w:pPr>
              <w:pStyle w:val="Contedodetabela"/>
              <w:jc w:val="both"/>
              <w:rPr>
                <w:rFonts w:asciiTheme="minorHAnsi" w:eastAsia="Times New Roman" w:hAnsiTheme="minorHAnsi" w:cs="Arial"/>
                <w:kern w:val="0"/>
                <w:lang w:eastAsia="pt-BR" w:bidi="ar-SA"/>
              </w:rPr>
            </w:pPr>
          </w:p>
        </w:tc>
      </w:tr>
    </w:tbl>
    <w:p w:rsidR="002A2314" w:rsidRDefault="002A2314" w:rsidP="002A2314">
      <w:pPr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:rsidR="001461FA" w:rsidRDefault="002A2314" w:rsidP="002A2314">
      <w:pPr>
        <w:spacing w:after="0" w:line="240" w:lineRule="auto"/>
        <w:jc w:val="both"/>
      </w:pPr>
      <w:r>
        <w:rPr>
          <w:rFonts w:asciiTheme="minorHAnsi" w:hAnsiTheme="minorHAnsi" w:cs="Arial"/>
          <w:sz w:val="24"/>
          <w:szCs w:val="24"/>
        </w:rPr>
        <w:t>g) Termo de compromisso e Termo de Ciência (ANEXO I e II)</w:t>
      </w:r>
    </w:p>
    <w:sectPr w:rsidR="001461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A0476"/>
    <w:multiLevelType w:val="multilevel"/>
    <w:tmpl w:val="0416001F"/>
    <w:numStyleLink w:val="Estilo1"/>
  </w:abstractNum>
  <w:abstractNum w:abstractNumId="1" w15:restartNumberingAfterBreak="0">
    <w:nsid w:val="0A8241D7"/>
    <w:multiLevelType w:val="hybridMultilevel"/>
    <w:tmpl w:val="196491A2"/>
    <w:lvl w:ilvl="0" w:tplc="042C80DE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C7061F"/>
    <w:multiLevelType w:val="hybridMultilevel"/>
    <w:tmpl w:val="F28EC99A"/>
    <w:lvl w:ilvl="0" w:tplc="0416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CB93BFE"/>
    <w:multiLevelType w:val="hybridMultilevel"/>
    <w:tmpl w:val="5DA84C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53899"/>
    <w:multiLevelType w:val="multilevel"/>
    <w:tmpl w:val="37504CE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2772622"/>
    <w:multiLevelType w:val="hybridMultilevel"/>
    <w:tmpl w:val="4A6A58DA"/>
    <w:lvl w:ilvl="0" w:tplc="97E6D19E">
      <w:start w:val="1"/>
      <w:numFmt w:val="decimal"/>
      <w:lvlText w:val="%1."/>
      <w:lvlJc w:val="left"/>
      <w:pPr>
        <w:ind w:left="123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BC5C27"/>
    <w:multiLevelType w:val="multilevel"/>
    <w:tmpl w:val="59102E9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2FA2885"/>
    <w:multiLevelType w:val="multilevel"/>
    <w:tmpl w:val="C27EDBA0"/>
    <w:lvl w:ilvl="0">
      <w:start w:val="1"/>
      <w:numFmt w:val="decimal"/>
      <w:lvlText w:val="%1."/>
      <w:lvlJc w:val="left"/>
      <w:pPr>
        <w:ind w:left="87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73" w:hanging="360"/>
      </w:pPr>
      <w:rPr>
        <w:rFonts w:asciiTheme="minorHAnsi" w:hAnsiTheme="minorHAnsi" w:hint="default"/>
        <w:w w:val="105"/>
      </w:rPr>
    </w:lvl>
    <w:lvl w:ilvl="2">
      <w:start w:val="1"/>
      <w:numFmt w:val="decimal"/>
      <w:isLgl/>
      <w:lvlText w:val="%1.%2.%3"/>
      <w:lvlJc w:val="left"/>
      <w:pPr>
        <w:ind w:left="1233" w:hanging="720"/>
      </w:pPr>
      <w:rPr>
        <w:rFonts w:asciiTheme="minorHAnsi" w:hAnsiTheme="minorHAnsi" w:hint="default"/>
        <w:w w:val="105"/>
      </w:rPr>
    </w:lvl>
    <w:lvl w:ilvl="3">
      <w:start w:val="1"/>
      <w:numFmt w:val="decimal"/>
      <w:isLgl/>
      <w:lvlText w:val="%1.%2.%3.%4"/>
      <w:lvlJc w:val="left"/>
      <w:pPr>
        <w:ind w:left="1233" w:hanging="720"/>
      </w:pPr>
      <w:rPr>
        <w:rFonts w:asciiTheme="minorHAnsi" w:hAnsiTheme="minorHAnsi" w:hint="default"/>
        <w:w w:val="105"/>
      </w:rPr>
    </w:lvl>
    <w:lvl w:ilvl="4">
      <w:start w:val="1"/>
      <w:numFmt w:val="decimal"/>
      <w:isLgl/>
      <w:lvlText w:val="%1.%2.%3.%4.%5"/>
      <w:lvlJc w:val="left"/>
      <w:pPr>
        <w:ind w:left="1593" w:hanging="1080"/>
      </w:pPr>
      <w:rPr>
        <w:rFonts w:asciiTheme="minorHAnsi" w:hAnsiTheme="minorHAnsi" w:hint="default"/>
        <w:w w:val="105"/>
      </w:rPr>
    </w:lvl>
    <w:lvl w:ilvl="5">
      <w:start w:val="1"/>
      <w:numFmt w:val="decimal"/>
      <w:isLgl/>
      <w:lvlText w:val="%1.%2.%3.%4.%5.%6"/>
      <w:lvlJc w:val="left"/>
      <w:pPr>
        <w:ind w:left="1593" w:hanging="1080"/>
      </w:pPr>
      <w:rPr>
        <w:rFonts w:asciiTheme="minorHAnsi" w:hAnsiTheme="minorHAnsi" w:hint="default"/>
        <w:w w:val="105"/>
      </w:rPr>
    </w:lvl>
    <w:lvl w:ilvl="6">
      <w:start w:val="1"/>
      <w:numFmt w:val="decimal"/>
      <w:isLgl/>
      <w:lvlText w:val="%1.%2.%3.%4.%5.%6.%7"/>
      <w:lvlJc w:val="left"/>
      <w:pPr>
        <w:ind w:left="1953" w:hanging="1440"/>
      </w:pPr>
      <w:rPr>
        <w:rFonts w:asciiTheme="minorHAnsi" w:hAnsiTheme="minorHAnsi" w:hint="default"/>
        <w:w w:val="105"/>
      </w:rPr>
    </w:lvl>
    <w:lvl w:ilvl="7">
      <w:start w:val="1"/>
      <w:numFmt w:val="decimal"/>
      <w:isLgl/>
      <w:lvlText w:val="%1.%2.%3.%4.%5.%6.%7.%8"/>
      <w:lvlJc w:val="left"/>
      <w:pPr>
        <w:ind w:left="1953" w:hanging="1440"/>
      </w:pPr>
      <w:rPr>
        <w:rFonts w:asciiTheme="minorHAnsi" w:hAnsiTheme="minorHAnsi" w:hint="default"/>
        <w:w w:val="105"/>
      </w:rPr>
    </w:lvl>
    <w:lvl w:ilvl="8">
      <w:start w:val="1"/>
      <w:numFmt w:val="decimal"/>
      <w:isLgl/>
      <w:lvlText w:val="%1.%2.%3.%4.%5.%6.%7.%8.%9"/>
      <w:lvlJc w:val="left"/>
      <w:pPr>
        <w:ind w:left="2313" w:hanging="1800"/>
      </w:pPr>
      <w:rPr>
        <w:rFonts w:asciiTheme="minorHAnsi" w:hAnsiTheme="minorHAnsi" w:hint="default"/>
        <w:w w:val="105"/>
      </w:rPr>
    </w:lvl>
  </w:abstractNum>
  <w:abstractNum w:abstractNumId="8" w15:restartNumberingAfterBreak="0">
    <w:nsid w:val="189D7AE9"/>
    <w:multiLevelType w:val="multilevel"/>
    <w:tmpl w:val="C27EDBA0"/>
    <w:lvl w:ilvl="0">
      <w:start w:val="1"/>
      <w:numFmt w:val="decimal"/>
      <w:lvlText w:val="%1."/>
      <w:lvlJc w:val="left"/>
      <w:pPr>
        <w:ind w:left="87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73" w:hanging="360"/>
      </w:pPr>
      <w:rPr>
        <w:rFonts w:asciiTheme="minorHAnsi" w:hAnsiTheme="minorHAnsi" w:hint="default"/>
        <w:w w:val="105"/>
      </w:rPr>
    </w:lvl>
    <w:lvl w:ilvl="2">
      <w:start w:val="1"/>
      <w:numFmt w:val="decimal"/>
      <w:isLgl/>
      <w:lvlText w:val="%1.%2.%3"/>
      <w:lvlJc w:val="left"/>
      <w:pPr>
        <w:ind w:left="1233" w:hanging="720"/>
      </w:pPr>
      <w:rPr>
        <w:rFonts w:asciiTheme="minorHAnsi" w:hAnsiTheme="minorHAnsi" w:hint="default"/>
        <w:w w:val="105"/>
      </w:rPr>
    </w:lvl>
    <w:lvl w:ilvl="3">
      <w:start w:val="1"/>
      <w:numFmt w:val="decimal"/>
      <w:isLgl/>
      <w:lvlText w:val="%1.%2.%3.%4"/>
      <w:lvlJc w:val="left"/>
      <w:pPr>
        <w:ind w:left="1233" w:hanging="720"/>
      </w:pPr>
      <w:rPr>
        <w:rFonts w:asciiTheme="minorHAnsi" w:hAnsiTheme="minorHAnsi" w:hint="default"/>
        <w:w w:val="105"/>
      </w:rPr>
    </w:lvl>
    <w:lvl w:ilvl="4">
      <w:start w:val="1"/>
      <w:numFmt w:val="decimal"/>
      <w:isLgl/>
      <w:lvlText w:val="%1.%2.%3.%4.%5"/>
      <w:lvlJc w:val="left"/>
      <w:pPr>
        <w:ind w:left="1593" w:hanging="1080"/>
      </w:pPr>
      <w:rPr>
        <w:rFonts w:asciiTheme="minorHAnsi" w:hAnsiTheme="minorHAnsi" w:hint="default"/>
        <w:w w:val="105"/>
      </w:rPr>
    </w:lvl>
    <w:lvl w:ilvl="5">
      <w:start w:val="1"/>
      <w:numFmt w:val="decimal"/>
      <w:isLgl/>
      <w:lvlText w:val="%1.%2.%3.%4.%5.%6"/>
      <w:lvlJc w:val="left"/>
      <w:pPr>
        <w:ind w:left="1593" w:hanging="1080"/>
      </w:pPr>
      <w:rPr>
        <w:rFonts w:asciiTheme="minorHAnsi" w:hAnsiTheme="minorHAnsi" w:hint="default"/>
        <w:w w:val="105"/>
      </w:rPr>
    </w:lvl>
    <w:lvl w:ilvl="6">
      <w:start w:val="1"/>
      <w:numFmt w:val="decimal"/>
      <w:isLgl/>
      <w:lvlText w:val="%1.%2.%3.%4.%5.%6.%7"/>
      <w:lvlJc w:val="left"/>
      <w:pPr>
        <w:ind w:left="1953" w:hanging="1440"/>
      </w:pPr>
      <w:rPr>
        <w:rFonts w:asciiTheme="minorHAnsi" w:hAnsiTheme="minorHAnsi" w:hint="default"/>
        <w:w w:val="105"/>
      </w:rPr>
    </w:lvl>
    <w:lvl w:ilvl="7">
      <w:start w:val="1"/>
      <w:numFmt w:val="decimal"/>
      <w:isLgl/>
      <w:lvlText w:val="%1.%2.%3.%4.%5.%6.%7.%8"/>
      <w:lvlJc w:val="left"/>
      <w:pPr>
        <w:ind w:left="1953" w:hanging="1440"/>
      </w:pPr>
      <w:rPr>
        <w:rFonts w:asciiTheme="minorHAnsi" w:hAnsiTheme="minorHAnsi" w:hint="default"/>
        <w:w w:val="105"/>
      </w:rPr>
    </w:lvl>
    <w:lvl w:ilvl="8">
      <w:start w:val="1"/>
      <w:numFmt w:val="decimal"/>
      <w:isLgl/>
      <w:lvlText w:val="%1.%2.%3.%4.%5.%6.%7.%8.%9"/>
      <w:lvlJc w:val="left"/>
      <w:pPr>
        <w:ind w:left="2313" w:hanging="1800"/>
      </w:pPr>
      <w:rPr>
        <w:rFonts w:asciiTheme="minorHAnsi" w:hAnsiTheme="minorHAnsi" w:hint="default"/>
        <w:w w:val="105"/>
      </w:rPr>
    </w:lvl>
  </w:abstractNum>
  <w:abstractNum w:abstractNumId="9" w15:restartNumberingAfterBreak="0">
    <w:nsid w:val="192A031B"/>
    <w:multiLevelType w:val="hybridMultilevel"/>
    <w:tmpl w:val="78666F68"/>
    <w:lvl w:ilvl="0" w:tplc="559C9A3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835750"/>
    <w:multiLevelType w:val="hybridMultilevel"/>
    <w:tmpl w:val="78666F68"/>
    <w:lvl w:ilvl="0" w:tplc="559C9A3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4F5ED9"/>
    <w:multiLevelType w:val="hybridMultilevel"/>
    <w:tmpl w:val="D1D20456"/>
    <w:lvl w:ilvl="0" w:tplc="042C80DE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A50D27"/>
    <w:multiLevelType w:val="multilevel"/>
    <w:tmpl w:val="9F9212D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76" w:hanging="1440"/>
      </w:pPr>
      <w:rPr>
        <w:rFonts w:hint="default"/>
      </w:rPr>
    </w:lvl>
  </w:abstractNum>
  <w:abstractNum w:abstractNumId="13" w15:restartNumberingAfterBreak="0">
    <w:nsid w:val="21835CCD"/>
    <w:multiLevelType w:val="hybridMultilevel"/>
    <w:tmpl w:val="FEDCE1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7A59B6"/>
    <w:multiLevelType w:val="hybridMultilevel"/>
    <w:tmpl w:val="C80CEA08"/>
    <w:lvl w:ilvl="0" w:tplc="042C80DE">
      <w:numFmt w:val="bullet"/>
      <w:lvlText w:val="•"/>
      <w:lvlJc w:val="left"/>
      <w:rPr>
        <w:rFonts w:ascii="Arial" w:eastAsiaTheme="minorHAnsi" w:hAnsi="Arial" w:cs="Aria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23A764FD"/>
    <w:multiLevelType w:val="hybridMultilevel"/>
    <w:tmpl w:val="21C61836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B645CAA"/>
    <w:multiLevelType w:val="hybridMultilevel"/>
    <w:tmpl w:val="4FEA169A"/>
    <w:lvl w:ilvl="0" w:tplc="6C3EDD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193875"/>
    <w:multiLevelType w:val="hybridMultilevel"/>
    <w:tmpl w:val="78666F68"/>
    <w:lvl w:ilvl="0" w:tplc="559C9A3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5D74B7"/>
    <w:multiLevelType w:val="hybridMultilevel"/>
    <w:tmpl w:val="78666F68"/>
    <w:lvl w:ilvl="0" w:tplc="559C9A3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BA32F3"/>
    <w:multiLevelType w:val="multilevel"/>
    <w:tmpl w:val="889C45C0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342539F9"/>
    <w:multiLevelType w:val="multilevel"/>
    <w:tmpl w:val="0416001F"/>
    <w:numStyleLink w:val="Estilo1"/>
  </w:abstractNum>
  <w:abstractNum w:abstractNumId="21" w15:restartNumberingAfterBreak="0">
    <w:nsid w:val="3EB5739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35435AB"/>
    <w:multiLevelType w:val="multilevel"/>
    <w:tmpl w:val="0416001F"/>
    <w:styleLink w:val="Estilo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47B5930"/>
    <w:multiLevelType w:val="hybridMultilevel"/>
    <w:tmpl w:val="5DD40E9C"/>
    <w:lvl w:ilvl="0" w:tplc="B8D66A6E">
      <w:start w:val="3"/>
      <w:numFmt w:val="bullet"/>
      <w:lvlText w:val="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D157CB"/>
    <w:multiLevelType w:val="multilevel"/>
    <w:tmpl w:val="59102E9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6FB46D5"/>
    <w:multiLevelType w:val="hybridMultilevel"/>
    <w:tmpl w:val="A450F8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D57A0B"/>
    <w:multiLevelType w:val="hybridMultilevel"/>
    <w:tmpl w:val="A212F48C"/>
    <w:lvl w:ilvl="0" w:tplc="042C80DE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781C86"/>
    <w:multiLevelType w:val="multilevel"/>
    <w:tmpl w:val="F00231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Times New Roman" w:cs="Times New Roman"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cs="Times New Roman" w:hint="default"/>
        <w:b w:val="0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cs="Times New Roman" w:hint="default"/>
        <w:b w:val="0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cs="Times New Roman" w:hint="default"/>
        <w:b w:val="0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cs="Times New Roman" w:hint="default"/>
        <w:b w:val="0"/>
        <w:sz w:val="22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eastAsia="Times New Roman" w:cs="Times New Roman" w:hint="default"/>
        <w:b w:val="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cs="Times New Roman" w:hint="default"/>
        <w:b w:val="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eastAsia="Times New Roman" w:cs="Times New Roman" w:hint="default"/>
        <w:b w:val="0"/>
        <w:sz w:val="22"/>
      </w:rPr>
    </w:lvl>
  </w:abstractNum>
  <w:abstractNum w:abstractNumId="28" w15:restartNumberingAfterBreak="0">
    <w:nsid w:val="50CE41EC"/>
    <w:multiLevelType w:val="hybridMultilevel"/>
    <w:tmpl w:val="90A80488"/>
    <w:lvl w:ilvl="0" w:tplc="042C80DE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F00D41"/>
    <w:multiLevelType w:val="hybridMultilevel"/>
    <w:tmpl w:val="587ACF16"/>
    <w:lvl w:ilvl="0" w:tplc="559C9A3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5B259D"/>
    <w:multiLevelType w:val="hybridMultilevel"/>
    <w:tmpl w:val="A9C45B68"/>
    <w:lvl w:ilvl="0" w:tplc="3A2879C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60767C"/>
    <w:multiLevelType w:val="hybridMultilevel"/>
    <w:tmpl w:val="78666F68"/>
    <w:lvl w:ilvl="0" w:tplc="559C9A3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B90D5B"/>
    <w:multiLevelType w:val="multilevel"/>
    <w:tmpl w:val="056A2A78"/>
    <w:lvl w:ilvl="0">
      <w:start w:val="5"/>
      <w:numFmt w:val="decimal"/>
      <w:lvlText w:val="%1."/>
      <w:lvlJc w:val="left"/>
      <w:pPr>
        <w:ind w:left="87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73" w:hanging="360"/>
      </w:pPr>
      <w:rPr>
        <w:rFonts w:asciiTheme="minorHAnsi" w:hAnsiTheme="minorHAnsi" w:hint="default"/>
        <w:w w:val="105"/>
      </w:rPr>
    </w:lvl>
    <w:lvl w:ilvl="2">
      <w:start w:val="1"/>
      <w:numFmt w:val="decimal"/>
      <w:isLgl/>
      <w:lvlText w:val="%1.%2.%3"/>
      <w:lvlJc w:val="left"/>
      <w:pPr>
        <w:ind w:left="1233" w:hanging="720"/>
      </w:pPr>
      <w:rPr>
        <w:rFonts w:asciiTheme="minorHAnsi" w:hAnsiTheme="minorHAnsi" w:hint="default"/>
        <w:w w:val="105"/>
      </w:rPr>
    </w:lvl>
    <w:lvl w:ilvl="3">
      <w:start w:val="1"/>
      <w:numFmt w:val="decimal"/>
      <w:isLgl/>
      <w:lvlText w:val="%1.%2.%3.%4"/>
      <w:lvlJc w:val="left"/>
      <w:pPr>
        <w:ind w:left="1233" w:hanging="720"/>
      </w:pPr>
      <w:rPr>
        <w:rFonts w:asciiTheme="minorHAnsi" w:hAnsiTheme="minorHAnsi" w:hint="default"/>
        <w:w w:val="105"/>
      </w:rPr>
    </w:lvl>
    <w:lvl w:ilvl="4">
      <w:start w:val="1"/>
      <w:numFmt w:val="decimal"/>
      <w:isLgl/>
      <w:lvlText w:val="%1.%2.%3.%4.%5"/>
      <w:lvlJc w:val="left"/>
      <w:pPr>
        <w:ind w:left="1593" w:hanging="1080"/>
      </w:pPr>
      <w:rPr>
        <w:rFonts w:asciiTheme="minorHAnsi" w:hAnsiTheme="minorHAnsi" w:hint="default"/>
        <w:w w:val="105"/>
      </w:rPr>
    </w:lvl>
    <w:lvl w:ilvl="5">
      <w:start w:val="1"/>
      <w:numFmt w:val="decimal"/>
      <w:isLgl/>
      <w:lvlText w:val="%1.%2.%3.%4.%5.%6"/>
      <w:lvlJc w:val="left"/>
      <w:pPr>
        <w:ind w:left="1593" w:hanging="1080"/>
      </w:pPr>
      <w:rPr>
        <w:rFonts w:asciiTheme="minorHAnsi" w:hAnsiTheme="minorHAnsi" w:hint="default"/>
        <w:w w:val="105"/>
      </w:rPr>
    </w:lvl>
    <w:lvl w:ilvl="6">
      <w:start w:val="1"/>
      <w:numFmt w:val="decimal"/>
      <w:isLgl/>
      <w:lvlText w:val="%1.%2.%3.%4.%5.%6.%7"/>
      <w:lvlJc w:val="left"/>
      <w:pPr>
        <w:ind w:left="1953" w:hanging="1440"/>
      </w:pPr>
      <w:rPr>
        <w:rFonts w:asciiTheme="minorHAnsi" w:hAnsiTheme="minorHAnsi" w:hint="default"/>
        <w:w w:val="105"/>
      </w:rPr>
    </w:lvl>
    <w:lvl w:ilvl="7">
      <w:start w:val="1"/>
      <w:numFmt w:val="decimal"/>
      <w:isLgl/>
      <w:lvlText w:val="%1.%2.%3.%4.%5.%6.%7.%8"/>
      <w:lvlJc w:val="left"/>
      <w:pPr>
        <w:ind w:left="1953" w:hanging="1440"/>
      </w:pPr>
      <w:rPr>
        <w:rFonts w:asciiTheme="minorHAnsi" w:hAnsiTheme="minorHAnsi" w:hint="default"/>
        <w:w w:val="105"/>
      </w:rPr>
    </w:lvl>
    <w:lvl w:ilvl="8">
      <w:start w:val="1"/>
      <w:numFmt w:val="decimal"/>
      <w:isLgl/>
      <w:lvlText w:val="%1.%2.%3.%4.%5.%6.%7.%8.%9"/>
      <w:lvlJc w:val="left"/>
      <w:pPr>
        <w:ind w:left="2313" w:hanging="1800"/>
      </w:pPr>
      <w:rPr>
        <w:rFonts w:asciiTheme="minorHAnsi" w:hAnsiTheme="minorHAnsi" w:hint="default"/>
        <w:w w:val="105"/>
      </w:rPr>
    </w:lvl>
  </w:abstractNum>
  <w:abstractNum w:abstractNumId="33" w15:restartNumberingAfterBreak="0">
    <w:nsid w:val="648B7718"/>
    <w:multiLevelType w:val="multilevel"/>
    <w:tmpl w:val="F00231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Times New Roman" w:cs="Times New Roman"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cs="Times New Roman" w:hint="default"/>
        <w:b w:val="0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cs="Times New Roman" w:hint="default"/>
        <w:b w:val="0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cs="Times New Roman" w:hint="default"/>
        <w:b w:val="0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cs="Times New Roman" w:hint="default"/>
        <w:b w:val="0"/>
        <w:sz w:val="22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eastAsia="Times New Roman" w:cs="Times New Roman" w:hint="default"/>
        <w:b w:val="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cs="Times New Roman" w:hint="default"/>
        <w:b w:val="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eastAsia="Times New Roman" w:cs="Times New Roman" w:hint="default"/>
        <w:b w:val="0"/>
        <w:sz w:val="22"/>
      </w:rPr>
    </w:lvl>
  </w:abstractNum>
  <w:abstractNum w:abstractNumId="34" w15:restartNumberingAfterBreak="0">
    <w:nsid w:val="659721A6"/>
    <w:multiLevelType w:val="hybridMultilevel"/>
    <w:tmpl w:val="461ADA5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BF4F38"/>
    <w:multiLevelType w:val="hybridMultilevel"/>
    <w:tmpl w:val="AD90146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620A8E"/>
    <w:multiLevelType w:val="hybridMultilevel"/>
    <w:tmpl w:val="AF9ED3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2C80DE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B03E78"/>
    <w:multiLevelType w:val="hybridMultilevel"/>
    <w:tmpl w:val="47E6CABC"/>
    <w:lvl w:ilvl="0" w:tplc="455C6528">
      <w:start w:val="1"/>
      <w:numFmt w:val="decimal"/>
      <w:lvlText w:val="%1."/>
      <w:lvlJc w:val="left"/>
      <w:pPr>
        <w:ind w:left="720" w:hanging="360"/>
      </w:pPr>
      <w:rPr>
        <w:rFonts w:eastAsia="Verdana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357440"/>
    <w:multiLevelType w:val="hybridMultilevel"/>
    <w:tmpl w:val="1E6A2BE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44E2DEA"/>
    <w:multiLevelType w:val="hybridMultilevel"/>
    <w:tmpl w:val="4BEE62B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CE539E"/>
    <w:multiLevelType w:val="multilevel"/>
    <w:tmpl w:val="938CF49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  <w:w w:val="105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w w:val="105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w w:val="105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w w:val="105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w w:val="105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w w:val="105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w w:val="105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w w:val="105"/>
      </w:rPr>
    </w:lvl>
  </w:abstractNum>
  <w:abstractNum w:abstractNumId="41" w15:restartNumberingAfterBreak="0">
    <w:nsid w:val="7CD424C9"/>
    <w:multiLevelType w:val="multilevel"/>
    <w:tmpl w:val="37504CE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6"/>
  </w:num>
  <w:num w:numId="2">
    <w:abstractNumId w:val="15"/>
  </w:num>
  <w:num w:numId="3">
    <w:abstractNumId w:val="16"/>
  </w:num>
  <w:num w:numId="4">
    <w:abstractNumId w:val="28"/>
  </w:num>
  <w:num w:numId="5">
    <w:abstractNumId w:val="26"/>
  </w:num>
  <w:num w:numId="6">
    <w:abstractNumId w:val="1"/>
  </w:num>
  <w:num w:numId="7">
    <w:abstractNumId w:val="2"/>
  </w:num>
  <w:num w:numId="8">
    <w:abstractNumId w:val="38"/>
  </w:num>
  <w:num w:numId="9">
    <w:abstractNumId w:val="11"/>
  </w:num>
  <w:num w:numId="10">
    <w:abstractNumId w:val="14"/>
  </w:num>
  <w:num w:numId="11">
    <w:abstractNumId w:val="8"/>
  </w:num>
  <w:num w:numId="12">
    <w:abstractNumId w:val="0"/>
  </w:num>
  <w:num w:numId="13">
    <w:abstractNumId w:val="22"/>
  </w:num>
  <w:num w:numId="14">
    <w:abstractNumId w:val="20"/>
  </w:num>
  <w:num w:numId="15">
    <w:abstractNumId w:val="21"/>
  </w:num>
  <w:num w:numId="16">
    <w:abstractNumId w:val="4"/>
  </w:num>
  <w:num w:numId="17">
    <w:abstractNumId w:val="6"/>
  </w:num>
  <w:num w:numId="18">
    <w:abstractNumId w:val="13"/>
  </w:num>
  <w:num w:numId="19">
    <w:abstractNumId w:val="7"/>
  </w:num>
  <w:num w:numId="20">
    <w:abstractNumId w:val="27"/>
  </w:num>
  <w:num w:numId="21">
    <w:abstractNumId w:val="17"/>
  </w:num>
  <w:num w:numId="22">
    <w:abstractNumId w:val="33"/>
  </w:num>
  <w:num w:numId="23">
    <w:abstractNumId w:val="31"/>
  </w:num>
  <w:num w:numId="24">
    <w:abstractNumId w:val="9"/>
  </w:num>
  <w:num w:numId="25">
    <w:abstractNumId w:val="10"/>
  </w:num>
  <w:num w:numId="26">
    <w:abstractNumId w:val="35"/>
  </w:num>
  <w:num w:numId="27">
    <w:abstractNumId w:val="18"/>
  </w:num>
  <w:num w:numId="28">
    <w:abstractNumId w:val="29"/>
  </w:num>
  <w:num w:numId="29">
    <w:abstractNumId w:val="25"/>
  </w:num>
  <w:num w:numId="30">
    <w:abstractNumId w:val="23"/>
  </w:num>
  <w:num w:numId="31">
    <w:abstractNumId w:val="24"/>
  </w:num>
  <w:num w:numId="32">
    <w:abstractNumId w:val="39"/>
  </w:num>
  <w:num w:numId="33">
    <w:abstractNumId w:val="32"/>
  </w:num>
  <w:num w:numId="34">
    <w:abstractNumId w:val="40"/>
  </w:num>
  <w:num w:numId="35">
    <w:abstractNumId w:val="5"/>
  </w:num>
  <w:num w:numId="36">
    <w:abstractNumId w:val="30"/>
  </w:num>
  <w:num w:numId="37">
    <w:abstractNumId w:val="34"/>
  </w:num>
  <w:num w:numId="38">
    <w:abstractNumId w:val="12"/>
  </w:num>
  <w:num w:numId="39">
    <w:abstractNumId w:val="37"/>
  </w:num>
  <w:num w:numId="40">
    <w:abstractNumId w:val="41"/>
  </w:num>
  <w:num w:numId="41">
    <w:abstractNumId w:val="19"/>
  </w:num>
  <w:num w:numId="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314"/>
    <w:rsid w:val="001461FA"/>
    <w:rsid w:val="002A2314"/>
    <w:rsid w:val="00772CEE"/>
    <w:rsid w:val="008E5DE4"/>
    <w:rsid w:val="00F9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DC58DF-E167-43F4-90D8-C5B908672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2314"/>
    <w:pPr>
      <w:spacing w:after="200" w:line="276" w:lineRule="auto"/>
    </w:pPr>
    <w:rPr>
      <w:rFonts w:ascii="Calibri" w:eastAsia="Times New Roman" w:hAnsi="Calibri" w:cs="Times New Roman"/>
      <w:lang w:eastAsia="pt-BR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8E5DE4"/>
    <w:pPr>
      <w:keepNext/>
      <w:keepLines/>
      <w:spacing w:after="0"/>
      <w:outlineLvl w:val="1"/>
    </w:pPr>
    <w:rPr>
      <w:rFonts w:ascii="Calibri Light" w:eastAsiaTheme="majorEastAsia" w:hAnsi="Calibri Light" w:cstheme="majorBidi"/>
      <w:b/>
      <w:szCs w:val="26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A231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8E5DE4"/>
    <w:rPr>
      <w:rFonts w:ascii="Calibri Light" w:eastAsiaTheme="majorEastAsia" w:hAnsi="Calibri Light" w:cstheme="majorBidi"/>
      <w:b/>
      <w:szCs w:val="26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A2314"/>
    <w:rPr>
      <w:rFonts w:asciiTheme="majorHAnsi" w:eastAsiaTheme="majorEastAsia" w:hAnsiTheme="majorHAnsi" w:cstheme="majorBidi"/>
      <w:color w:val="2E74B5" w:themeColor="accent1" w:themeShade="BF"/>
      <w:lang w:eastAsia="pt-BR"/>
    </w:rPr>
  </w:style>
  <w:style w:type="paragraph" w:styleId="Cabealho">
    <w:name w:val="header"/>
    <w:basedOn w:val="Normal"/>
    <w:link w:val="CabealhoChar"/>
    <w:unhideWhenUsed/>
    <w:rsid w:val="002A23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2A2314"/>
    <w:rPr>
      <w:rFonts w:ascii="Calibri" w:eastAsia="Times New Roman" w:hAnsi="Calibri" w:cs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A23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A2314"/>
    <w:rPr>
      <w:rFonts w:ascii="Calibri" w:eastAsia="Times New Roman" w:hAnsi="Calibri" w:cs="Times New Roman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A2314"/>
    <w:rPr>
      <w:color w:val="808080"/>
    </w:rPr>
  </w:style>
  <w:style w:type="paragraph" w:styleId="NormalWeb">
    <w:name w:val="Normal (Web)"/>
    <w:basedOn w:val="Normal"/>
    <w:uiPriority w:val="99"/>
    <w:unhideWhenUsed/>
    <w:rsid w:val="002A23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Tabelacomgrade">
    <w:name w:val="Table Grid"/>
    <w:basedOn w:val="Tabelanormal"/>
    <w:uiPriority w:val="59"/>
    <w:rsid w:val="002A23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A2314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Pa9">
    <w:name w:val="Pa9"/>
    <w:basedOn w:val="Normal"/>
    <w:next w:val="Normal"/>
    <w:uiPriority w:val="99"/>
    <w:rsid w:val="002A2314"/>
    <w:pPr>
      <w:autoSpaceDE w:val="0"/>
      <w:autoSpaceDN w:val="0"/>
      <w:adjustRightInd w:val="0"/>
      <w:spacing w:after="0" w:line="241" w:lineRule="atLeast"/>
    </w:pPr>
    <w:rPr>
      <w:rFonts w:eastAsiaTheme="minorHAnsi" w:cstheme="minorBidi"/>
      <w:sz w:val="24"/>
      <w:szCs w:val="24"/>
      <w:lang w:eastAsia="en-US"/>
    </w:rPr>
  </w:style>
  <w:style w:type="paragraph" w:customStyle="1" w:styleId="Default">
    <w:name w:val="Default"/>
    <w:rsid w:val="002A231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numbering" w:customStyle="1" w:styleId="Estilo1">
    <w:name w:val="Estilo1"/>
    <w:uiPriority w:val="99"/>
    <w:rsid w:val="002A2314"/>
    <w:pPr>
      <w:numPr>
        <w:numId w:val="13"/>
      </w:numPr>
    </w:pPr>
  </w:style>
  <w:style w:type="paragraph" w:styleId="EndereoHTML">
    <w:name w:val="HTML Address"/>
    <w:basedOn w:val="Normal"/>
    <w:link w:val="EndereoHTMLChar"/>
    <w:uiPriority w:val="99"/>
    <w:semiHidden/>
    <w:unhideWhenUsed/>
    <w:rsid w:val="002A2314"/>
    <w:pPr>
      <w:spacing w:after="0" w:line="240" w:lineRule="auto"/>
    </w:pPr>
    <w:rPr>
      <w:rFonts w:ascii="Times New Roman" w:hAnsi="Times New Roman"/>
      <w:i/>
      <w:iCs/>
      <w:sz w:val="24"/>
      <w:szCs w:val="24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2A2314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Fontepargpadro1">
    <w:name w:val="Fonte parág. padrão1"/>
    <w:rsid w:val="002A2314"/>
  </w:style>
  <w:style w:type="table" w:customStyle="1" w:styleId="Tabelacomgrade1">
    <w:name w:val="Tabela com grade1"/>
    <w:basedOn w:val="Tabelanormal"/>
    <w:next w:val="Tabelacomgrade"/>
    <w:uiPriority w:val="59"/>
    <w:rsid w:val="002A23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fase">
    <w:name w:val="Emphasis"/>
    <w:basedOn w:val="Fontepargpadro"/>
    <w:uiPriority w:val="20"/>
    <w:qFormat/>
    <w:rsid w:val="002A2314"/>
    <w:rPr>
      <w:i/>
      <w:iCs/>
    </w:rPr>
  </w:style>
  <w:style w:type="paragraph" w:styleId="Corpodetexto">
    <w:name w:val="Body Text"/>
    <w:basedOn w:val="Normal"/>
    <w:link w:val="CorpodetextoChar"/>
    <w:rsid w:val="002A2314"/>
    <w:pPr>
      <w:widowControl w:val="0"/>
      <w:suppressAutoHyphens/>
      <w:spacing w:after="12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2A2314"/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2A2314"/>
    <w:pPr>
      <w:spacing w:after="0" w:line="240" w:lineRule="auto"/>
      <w:ind w:left="220" w:hanging="220"/>
    </w:pPr>
  </w:style>
  <w:style w:type="paragraph" w:styleId="Ttulodendiceremissivo">
    <w:name w:val="index heading"/>
    <w:basedOn w:val="Normal"/>
    <w:next w:val="Remissivo1"/>
    <w:rsid w:val="002A2314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A23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2314"/>
    <w:rPr>
      <w:rFonts w:ascii="Segoe UI" w:eastAsia="Times New Roman" w:hAnsi="Segoe UI" w:cs="Segoe UI"/>
      <w:sz w:val="18"/>
      <w:szCs w:val="18"/>
      <w:lang w:eastAsia="pt-BR"/>
    </w:rPr>
  </w:style>
  <w:style w:type="character" w:styleId="Forte">
    <w:name w:val="Strong"/>
    <w:basedOn w:val="Fontepargpadro"/>
    <w:uiPriority w:val="22"/>
    <w:qFormat/>
    <w:rsid w:val="002A2314"/>
    <w:rPr>
      <w:b/>
      <w:bCs/>
    </w:rPr>
  </w:style>
  <w:style w:type="paragraph" w:customStyle="1" w:styleId="Contedodetabela">
    <w:name w:val="Conteúdo de tabela"/>
    <w:basedOn w:val="Normal"/>
    <w:rsid w:val="002A2314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Tribunal de Justiça de Santa Catarina</Company>
  <LinksUpToDate>false</LinksUpToDate>
  <CharactersWithSpaces>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Luzmarina Rocesski</dc:creator>
  <cp:keywords/>
  <dc:description/>
  <cp:lastModifiedBy>Luzmarina Rocesski</cp:lastModifiedBy>
  <cp:revision>2</cp:revision>
  <dcterms:created xsi:type="dcterms:W3CDTF">2018-04-10T16:37:00Z</dcterms:created>
  <dcterms:modified xsi:type="dcterms:W3CDTF">2018-04-10T16:37:00Z</dcterms:modified>
</cp:coreProperties>
</file>