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bidi w:val="0"/>
        <w:spacing w:lineRule="auto" w:line="278" w:beforeAutospacing="0" w:before="480" w:afterAutospacing="0" w:after="0"/>
        <w:ind w:left="0" w:right="0"/>
        <w:jc w:val="center"/>
        <w:rPr>
          <w:rFonts w:ascii="Aptos" w:hAnsi="Aptos" w:eastAsia="Aptos" w:cs="Aptos"/>
          <w:b w:val="false"/>
          <w:bCs w:val="false"/>
          <w:i w:val="false"/>
          <w:i w:val="false"/>
          <w:iCs w:val="false"/>
          <w:caps w:val="false"/>
          <w:smallCaps w:val="false"/>
          <w:color w:val="365F91"/>
          <w:sz w:val="28"/>
          <w:szCs w:val="28"/>
          <w:lang w:val="pt-BR"/>
        </w:rPr>
      </w:pPr>
      <w:r>
        <w:rPr>
          <w:rFonts w:eastAsia="Aptos" w:cs="Aptos" w:ascii="Aptos" w:hAnsi="Aptos"/>
          <w:b/>
          <w:bCs/>
          <w:i w:val="false"/>
          <w:iCs w:val="false"/>
          <w:caps w:val="false"/>
          <w:smallCaps w:val="false"/>
          <w:color w:val="365F91"/>
          <w:sz w:val="28"/>
          <w:szCs w:val="28"/>
          <w:lang w:val="pt-BR"/>
        </w:rPr>
        <w:t>Formulário de Criação de Núcleo de Pesquisa e Estudos – NEP</w:t>
      </w:r>
    </w:p>
    <w:p>
      <w:pPr>
        <w:pStyle w:val="Normal"/>
        <w:keepNext w:val="true"/>
        <w:keepLines/>
        <w:bidi w:val="0"/>
        <w:rPr>
          <w:lang w:val="pt-BR"/>
        </w:rPr>
      </w:pPr>
      <w:r>
        <w:rPr>
          <w:lang w:val="pt-BR"/>
        </w:rPr>
      </w:r>
    </w:p>
    <w:p>
      <w:pPr>
        <w:pStyle w:val="Heading2"/>
        <w:keepNext w:val="true"/>
        <w:keepLines/>
        <w:spacing w:before="200" w:after="0"/>
        <w:rPr>
          <w:rFonts w:ascii="Aptos" w:hAnsi="Aptos" w:eastAsia="Aptos" w:cs="Aptos"/>
          <w:b/>
          <w:bCs/>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I – Informação</w:t>
      </w:r>
    </w:p>
    <w:tbl>
      <w:tblPr>
        <w:tblStyle w:val="TableNormal"/>
        <w:tblW w:w="10110" w:type="dxa"/>
        <w:jc w:val="left"/>
        <w:tblInd w:w="-330" w:type="dxa"/>
        <w:tblLayout w:type="fixed"/>
        <w:tblCellMar>
          <w:top w:w="0" w:type="dxa"/>
          <w:left w:w="90" w:type="dxa"/>
          <w:bottom w:w="0" w:type="dxa"/>
          <w:right w:w="90" w:type="dxa"/>
        </w:tblCellMar>
        <w:tblLook w:firstRow="0" w:noVBand="0" w:lastRow="0" w:firstColumn="0" w:lastColumn="0" w:noHBand="0" w:val="0000"/>
      </w:tblPr>
      <w:tblGrid>
        <w:gridCol w:w="10110"/>
      </w:tblGrid>
      <w:tr>
        <w:trPr>
          <w:trHeight w:val="300" w:hRule="atLeast"/>
        </w:trPr>
        <w:tc>
          <w:tcPr>
            <w:tcW w:w="1011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Autospacing="0" w:before="0" w:afterAutospacing="0" w:after="0"/>
              <w:ind w:left="0" w:right="0"/>
              <w:jc w:val="center"/>
              <w:rPr>
                <w:rFonts w:ascii="Aptos" w:hAnsi="Aptos" w:eastAsia="Aptos" w:cs="Aptos"/>
                <w:b w:val="false"/>
                <w:bCs w:val="false"/>
                <w:i w:val="false"/>
                <w:i w:val="false"/>
                <w:iCs w:val="false"/>
                <w:sz w:val="24"/>
                <w:szCs w:val="24"/>
              </w:rPr>
            </w:pPr>
            <w:r>
              <w:rPr>
                <w:rFonts w:eastAsia="Aptos" w:cs="Aptos"/>
                <w:b/>
                <w:bCs/>
                <w:i w:val="false"/>
                <w:iCs w:val="false"/>
                <w:kern w:val="0"/>
                <w:sz w:val="24"/>
                <w:szCs w:val="24"/>
                <w:lang w:val="pt-BR" w:eastAsia="en-US" w:bidi="ar-SA"/>
              </w:rPr>
              <w:t>Título do NEP</w:t>
            </w:r>
          </w:p>
        </w:tc>
      </w:tr>
      <w:tr>
        <w:trPr>
          <w:trHeight w:val="300" w:hRule="atLeast"/>
        </w:trPr>
        <w:tc>
          <w:tcPr>
            <w:tcW w:w="10110" w:type="dxa"/>
            <w:tcBorders>
              <w:top w:val="single" w:sz="6" w:space="0" w:color="000000"/>
              <w:left w:val="single" w:sz="6" w:space="0" w:color="000000"/>
              <w:bottom w:val="single" w:sz="6" w:space="0" w:color="000000"/>
              <w:right w:val="single" w:sz="6" w:space="0" w:color="000000"/>
            </w:tcBorders>
          </w:tcPr>
          <w:p>
            <w:pPr>
              <w:pStyle w:val="Normal"/>
              <w:widowControl/>
              <w:spacing w:lineRule="auto" w:line="240" w:before="0" w:after="0"/>
              <w:jc w:val="left"/>
              <w:rPr>
                <w:rFonts w:ascii="Aptos" w:hAnsi="Aptos" w:eastAsia="Aptos" w:cs="Aptos"/>
                <w:b w:val="false"/>
                <w:bCs w:val="false"/>
                <w:i w:val="false"/>
                <w:i w:val="false"/>
                <w:iCs w:val="false"/>
                <w:sz w:val="28"/>
                <w:szCs w:val="28"/>
              </w:rPr>
            </w:pPr>
            <w:r>
              <w:rPr>
                <w:rFonts w:eastAsia="Aptos" w:cs="Aptos"/>
                <w:b w:val="false"/>
                <w:bCs w:val="false"/>
                <w:i w:val="false"/>
                <w:iCs w:val="false"/>
                <w:kern w:val="0"/>
                <w:sz w:val="28"/>
                <w:szCs w:val="28"/>
                <w:lang w:val="pt-BR" w:eastAsia="en-US" w:bidi="ar-SA"/>
              </w:rPr>
            </w:r>
          </w:p>
        </w:tc>
      </w:tr>
    </w:tbl>
    <w:p>
      <w:pPr>
        <w:pStyle w:val="Heading2"/>
        <w:keepNext w:val="true"/>
        <w:keepLines/>
        <w:bidi w:val="0"/>
        <w:spacing w:before="200" w:after="0"/>
        <w:rPr>
          <w:rFonts w:ascii="Aptos" w:hAnsi="Aptos" w:eastAsia="Aptos" w:cs="Aptos"/>
          <w:b w:val="false"/>
          <w:bCs w:val="false"/>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II – Integrantes</w:t>
      </w:r>
    </w:p>
    <w:p>
      <w:pPr>
        <w:pStyle w:val="Normal"/>
        <w:bidi w:val="0"/>
        <w:spacing w:lineRule="auto" w:line="240" w:before="240" w:after="0"/>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bCs/>
          <w:i w:val="false"/>
          <w:iCs w:val="false"/>
          <w:caps w:val="false"/>
          <w:smallCaps w:val="false"/>
          <w:color w:themeColor="text1" w:val="000000"/>
          <w:sz w:val="24"/>
          <w:szCs w:val="24"/>
          <w:lang w:val="pt-BR"/>
        </w:rPr>
        <w:t>Líder do Projeto:</w:t>
      </w:r>
    </w:p>
    <w:tbl>
      <w:tblPr>
        <w:tblStyle w:val="TableNormal"/>
        <w:tblW w:w="10020" w:type="dxa"/>
        <w:jc w:val="left"/>
        <w:tblInd w:w="-315" w:type="dxa"/>
        <w:tblLayout w:type="fixed"/>
        <w:tblCellMar>
          <w:top w:w="0" w:type="dxa"/>
          <w:left w:w="90" w:type="dxa"/>
          <w:bottom w:w="0" w:type="dxa"/>
          <w:right w:w="90" w:type="dxa"/>
        </w:tblCellMar>
        <w:tblLook w:firstRow="0" w:noVBand="0" w:lastRow="0" w:firstColumn="0" w:lastColumn="0" w:noHBand="0" w:val="0000"/>
      </w:tblPr>
      <w:tblGrid>
        <w:gridCol w:w="2819"/>
        <w:gridCol w:w="7200"/>
      </w:tblGrid>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Nome:</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Matrícula:</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Cargo:</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Lotação:</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E-mail:</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CPF</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Titulação Acadêmica:</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 xml:space="preserve">Mestrado e/ou Doutorado </w:t>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Link Lattes:</w:t>
            </w:r>
          </w:p>
        </w:tc>
        <w:tc>
          <w:tcPr>
            <w:tcW w:w="720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bl>
    <w:p>
      <w:pPr>
        <w:pStyle w:val="Normal"/>
        <w:rPr/>
      </w:pPr>
      <w:r>
        <w:rPr/>
      </w:r>
    </w:p>
    <w:p>
      <w:pPr>
        <w:pStyle w:val="Normal"/>
        <w:bidi w:val="0"/>
        <w:spacing w:lineRule="auto" w:line="240" w:before="240" w:after="0"/>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bCs/>
          <w:i w:val="false"/>
          <w:iCs w:val="false"/>
          <w:caps w:val="false"/>
          <w:smallCaps w:val="false"/>
          <w:color w:themeColor="text1" w:val="000000"/>
          <w:sz w:val="24"/>
          <w:szCs w:val="24"/>
          <w:lang w:val="pt-BR"/>
        </w:rPr>
        <w:t>Demais Integrantes:</w:t>
      </w:r>
      <w:r>
        <w:rPr>
          <w:rFonts w:eastAsia="Aptos" w:cs="Aptos"/>
          <w:b w:val="false"/>
          <w:bCs w:val="false"/>
          <w:i w:val="false"/>
          <w:iCs w:val="false"/>
          <w:caps w:val="false"/>
          <w:smallCaps w:val="false"/>
          <w:color w:themeColor="text1" w:val="000000"/>
          <w:sz w:val="24"/>
          <w:szCs w:val="24"/>
          <w:lang w:val="pt-BR"/>
        </w:rPr>
        <w:t xml:space="preserve"> (Até 5 integrantes)</w:t>
      </w:r>
    </w:p>
    <w:p>
      <w:pPr>
        <w:pStyle w:val="Normal"/>
        <w:bidi w:val="0"/>
        <w:spacing w:lineRule="auto" w:line="240" w:before="240" w:after="0"/>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r>
    </w:p>
    <w:tbl>
      <w:tblPr>
        <w:tblStyle w:val="TableNormal"/>
        <w:tblW w:w="10140" w:type="dxa"/>
        <w:jc w:val="left"/>
        <w:tblInd w:w="-315" w:type="dxa"/>
        <w:tblLayout w:type="fixed"/>
        <w:tblCellMar>
          <w:top w:w="0" w:type="dxa"/>
          <w:left w:w="90" w:type="dxa"/>
          <w:bottom w:w="0" w:type="dxa"/>
          <w:right w:w="90" w:type="dxa"/>
        </w:tblCellMar>
        <w:tblLook w:firstRow="0" w:noVBand="0" w:lastRow="0" w:firstColumn="0" w:lastColumn="0" w:noHBand="0" w:val="0000"/>
      </w:tblPr>
      <w:tblGrid>
        <w:gridCol w:w="2819"/>
        <w:gridCol w:w="7320"/>
      </w:tblGrid>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Nome:</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Matrícula:</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Cargo:</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Lotação:</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E-mail:</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CPF</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Titulação Acadêmica:</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Link Lattes:</w:t>
            </w:r>
          </w:p>
        </w:tc>
        <w:tc>
          <w:tcPr>
            <w:tcW w:w="73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bl>
    <w:p>
      <w:pPr>
        <w:pStyle w:val="Normal"/>
        <w:rPr/>
      </w:pPr>
      <w:r>
        <w:rPr/>
      </w:r>
    </w:p>
    <w:tbl>
      <w:tblPr>
        <w:tblStyle w:val="TableNormal"/>
        <w:tblW w:w="10170" w:type="dxa"/>
        <w:jc w:val="left"/>
        <w:tblInd w:w="-315" w:type="dxa"/>
        <w:tblLayout w:type="fixed"/>
        <w:tblCellMar>
          <w:top w:w="0" w:type="dxa"/>
          <w:left w:w="90" w:type="dxa"/>
          <w:bottom w:w="0" w:type="dxa"/>
          <w:right w:w="90" w:type="dxa"/>
        </w:tblCellMar>
        <w:tblLook w:firstRow="0" w:noVBand="0" w:lastRow="0" w:firstColumn="0" w:lastColumn="0" w:noHBand="0" w:val="0000"/>
      </w:tblPr>
      <w:tblGrid>
        <w:gridCol w:w="2820"/>
        <w:gridCol w:w="7349"/>
      </w:tblGrid>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Nome:</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Matrícula:</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Cargo:</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Lotação:</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E-mail:</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CPF</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Titulação Acadêmica:</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Link Lattes:</w:t>
            </w:r>
          </w:p>
        </w:tc>
        <w:tc>
          <w:tcPr>
            <w:tcW w:w="734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bl>
    <w:p>
      <w:pPr>
        <w:pStyle w:val="Normal"/>
        <w:rPr/>
      </w:pPr>
      <w:r>
        <w:rPr/>
      </w:r>
    </w:p>
    <w:tbl>
      <w:tblPr>
        <w:tblStyle w:val="TableNormal"/>
        <w:tblW w:w="10185" w:type="dxa"/>
        <w:jc w:val="left"/>
        <w:tblInd w:w="-315" w:type="dxa"/>
        <w:tblLayout w:type="fixed"/>
        <w:tblCellMar>
          <w:top w:w="0" w:type="dxa"/>
          <w:left w:w="90" w:type="dxa"/>
          <w:bottom w:w="0" w:type="dxa"/>
          <w:right w:w="90" w:type="dxa"/>
        </w:tblCellMar>
        <w:tblLook w:firstRow="0" w:noVBand="0" w:lastRow="0" w:firstColumn="0" w:lastColumn="0" w:noHBand="0" w:val="0000"/>
      </w:tblPr>
      <w:tblGrid>
        <w:gridCol w:w="2820"/>
        <w:gridCol w:w="7364"/>
      </w:tblGrid>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Nome:</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Matrícula:</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Cargo:</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Lotação:</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E-mail:</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CPF</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Titulação Acadêmica:</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Link Lattes:</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bl>
    <w:p>
      <w:pPr>
        <w:pStyle w:val="Normal"/>
        <w:rPr/>
      </w:pPr>
      <w:r>
        <w:rPr/>
      </w:r>
    </w:p>
    <w:tbl>
      <w:tblPr>
        <w:tblStyle w:val="TableNormal"/>
        <w:tblW w:w="10125" w:type="dxa"/>
        <w:jc w:val="left"/>
        <w:tblInd w:w="-315" w:type="dxa"/>
        <w:tblLayout w:type="fixed"/>
        <w:tblCellMar>
          <w:top w:w="0" w:type="dxa"/>
          <w:left w:w="90" w:type="dxa"/>
          <w:bottom w:w="0" w:type="dxa"/>
          <w:right w:w="90" w:type="dxa"/>
        </w:tblCellMar>
        <w:tblLook w:firstRow="0" w:noVBand="0" w:lastRow="0" w:firstColumn="0" w:lastColumn="0" w:noHBand="0" w:val="0000"/>
      </w:tblPr>
      <w:tblGrid>
        <w:gridCol w:w="2819"/>
        <w:gridCol w:w="7305"/>
      </w:tblGrid>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Nome:</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Matrícula:</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Cargo:</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Lotação:</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E-mail:</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CPF</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Titulação Acadêmica:</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19"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Link Lattes:</w:t>
            </w:r>
          </w:p>
        </w:tc>
        <w:tc>
          <w:tcPr>
            <w:tcW w:w="7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bl>
    <w:p>
      <w:pPr>
        <w:pStyle w:val="Normal"/>
        <w:rPr/>
      </w:pPr>
      <w:r>
        <w:rPr/>
      </w:r>
    </w:p>
    <w:tbl>
      <w:tblPr>
        <w:tblStyle w:val="TableNormal"/>
        <w:tblW w:w="10185" w:type="dxa"/>
        <w:jc w:val="left"/>
        <w:tblInd w:w="-315" w:type="dxa"/>
        <w:tblLayout w:type="fixed"/>
        <w:tblCellMar>
          <w:top w:w="0" w:type="dxa"/>
          <w:left w:w="90" w:type="dxa"/>
          <w:bottom w:w="0" w:type="dxa"/>
          <w:right w:w="90" w:type="dxa"/>
        </w:tblCellMar>
        <w:tblLook w:firstRow="0" w:noVBand="0" w:lastRow="0" w:firstColumn="0" w:lastColumn="0" w:noHBand="0" w:val="0000"/>
      </w:tblPr>
      <w:tblGrid>
        <w:gridCol w:w="2820"/>
        <w:gridCol w:w="7364"/>
      </w:tblGrid>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Nome:</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Matrícula:</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Cargo:</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Lotação:</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E-mail:</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CPF</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Titulação Acadêmica:</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r>
        <w:trPr>
          <w:trHeight w:val="300" w:hRule="atLeast"/>
        </w:trPr>
        <w:tc>
          <w:tcPr>
            <w:tcW w:w="282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t>Link Lattes:</w:t>
            </w:r>
          </w:p>
        </w:tc>
        <w:tc>
          <w:tcPr>
            <w:tcW w:w="736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left"/>
              <w:rPr>
                <w:rFonts w:ascii="Aptos" w:hAnsi="Aptos" w:eastAsia="Aptos" w:cs="Aptos"/>
                <w:b w:val="false"/>
                <w:bCs w:val="false"/>
                <w:i w:val="false"/>
                <w:i w:val="false"/>
                <w:iCs w:val="false"/>
                <w:sz w:val="24"/>
                <w:szCs w:val="24"/>
              </w:rPr>
            </w:pPr>
            <w:r>
              <w:rPr>
                <w:rFonts w:eastAsia="Aptos" w:cs="Aptos"/>
                <w:b w:val="false"/>
                <w:bCs w:val="false"/>
                <w:i w:val="false"/>
                <w:iCs w:val="false"/>
                <w:kern w:val="0"/>
                <w:sz w:val="24"/>
                <w:szCs w:val="24"/>
                <w:lang w:val="pt-BR" w:eastAsia="en-US" w:bidi="ar-SA"/>
              </w:rPr>
            </w:r>
          </w:p>
        </w:tc>
      </w:tr>
    </w:tbl>
    <w:p>
      <w:pPr>
        <w:pStyle w:val="Normal"/>
        <w:rPr/>
      </w:pPr>
      <w:r>
        <w:rPr/>
      </w:r>
    </w:p>
    <w:p>
      <w:pPr>
        <w:pStyle w:val="Normal"/>
        <w:rPr/>
      </w:pPr>
      <w:r>
        <w:rPr/>
      </w:r>
    </w:p>
    <w:p>
      <w:pPr>
        <w:pStyle w:val="Heading2"/>
        <w:keepNext w:val="true"/>
        <w:keepLines/>
        <w:spacing w:before="200" w:after="0"/>
        <w:rPr>
          <w:rFonts w:ascii="Aptos" w:hAnsi="Aptos" w:eastAsia="Aptos" w:cs="Aptos"/>
          <w:b/>
          <w:bCs/>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III - Conteúdo Textual:</w:t>
      </w:r>
    </w:p>
    <w:p>
      <w:pPr>
        <w:pStyle w:val="Heading2"/>
        <w:keepNext w:val="true"/>
        <w:keepLines/>
        <w:spacing w:before="200" w:after="0"/>
        <w:rPr>
          <w:rFonts w:ascii="Aptos" w:hAnsi="Aptos" w:eastAsia="Aptos" w:cs="Aptos"/>
          <w:b w:val="false"/>
          <w:bCs w:val="false"/>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Introdução</w:t>
      </w:r>
    </w:p>
    <w:p>
      <w:pPr>
        <w:pStyle w:val="Normal"/>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O presente projeto visa criar….</w:t>
      </w:r>
    </w:p>
    <w:p>
      <w:pPr>
        <w:pStyle w:val="Heading2"/>
        <w:keepNext w:val="true"/>
        <w:keepLines/>
        <w:spacing w:before="200" w:after="0"/>
        <w:rPr>
          <w:rFonts w:ascii="Aptos" w:hAnsi="Aptos" w:eastAsia="Aptos" w:cs="Aptos"/>
          <w:b w:val="false"/>
          <w:bCs w:val="false"/>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Justificativa</w:t>
      </w:r>
    </w:p>
    <w:p>
      <w:pPr>
        <w:pStyle w:val="Normal"/>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justifique.</w:t>
      </w:r>
    </w:p>
    <w:p>
      <w:pPr>
        <w:pStyle w:val="Heading2"/>
        <w:keepNext w:val="true"/>
        <w:keepLines/>
        <w:spacing w:before="200" w:after="0"/>
        <w:rPr>
          <w:rFonts w:ascii="Aptos" w:hAnsi="Aptos" w:eastAsia="Aptos" w:cs="Aptos"/>
          <w:b w:val="false"/>
          <w:bCs w:val="false"/>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Objetivos</w:t>
      </w:r>
    </w:p>
    <w:p>
      <w:pPr>
        <w:pStyle w:val="Normal"/>
        <w:keepNext w:val="true"/>
        <w:keepLines/>
        <w:rPr>
          <w:lang w:val="pt-BR"/>
        </w:rPr>
      </w:pPr>
      <w:r>
        <w:rPr>
          <w:lang w:val="pt-BR"/>
        </w:rPr>
      </w:r>
    </w:p>
    <w:p>
      <w:pPr>
        <w:pStyle w:val="Normal"/>
        <w:rPr>
          <w:rFonts w:ascii="Aptos" w:hAnsi="Aptos" w:eastAsia="Aptos" w:cs="Aptos"/>
          <w:sz w:val="24"/>
          <w:szCs w:val="24"/>
          <w:lang w:val="pt-BR"/>
        </w:rPr>
      </w:pPr>
      <w:r>
        <w:rPr>
          <w:rFonts w:eastAsia="Aptos" w:cs="Aptos"/>
          <w:b/>
          <w:bCs/>
          <w:i w:val="false"/>
          <w:iCs w:val="false"/>
          <w:caps w:val="false"/>
          <w:smallCaps w:val="false"/>
          <w:color w:themeColor="text1" w:val="000000"/>
          <w:sz w:val="24"/>
          <w:szCs w:val="24"/>
          <w:lang w:val="pt-BR"/>
        </w:rPr>
        <w:t xml:space="preserve">Objetivo Geral:  </w:t>
      </w:r>
      <w:r>
        <w:rPr>
          <w:rFonts w:eastAsia="Aptos" w:cs="Aptos"/>
          <w:b w:val="false"/>
          <w:bCs w:val="false"/>
          <w:i w:val="false"/>
          <w:iCs w:val="false"/>
          <w:caps w:val="false"/>
          <w:smallCaps w:val="false"/>
          <w:strike w:val="false"/>
          <w:dstrike w:val="false"/>
          <w:color w:themeColor="text1" w:val="000000"/>
          <w:sz w:val="24"/>
          <w:szCs w:val="24"/>
          <w:u w:val="none"/>
          <w:lang w:val="pt-BR"/>
        </w:rPr>
        <w:t>(Para que servirão as pesquisas desenvolvidas no núcleo, auxiliarão no que, qual a utilidade final dos estudos)</w:t>
      </w:r>
    </w:p>
    <w:p>
      <w:pPr>
        <w:pStyle w:val="Normal"/>
        <w:jc w:val="both"/>
        <w:rPr>
          <w:rFonts w:ascii="Aptos" w:hAnsi="Aptos" w:eastAsia="Aptos" w:cs="Aptos"/>
          <w:b/>
          <w:bCs/>
          <w:i w:val="false"/>
          <w:i w:val="false"/>
          <w:iCs w:val="false"/>
          <w:caps w:val="false"/>
          <w:smallCaps w:val="false"/>
          <w:color w:themeColor="text1" w:val="000000"/>
          <w:sz w:val="24"/>
          <w:szCs w:val="24"/>
          <w:lang w:val="pt-BR"/>
        </w:rPr>
      </w:pPr>
      <w:r>
        <w:rPr>
          <w:rFonts w:eastAsia="Aptos" w:cs="Aptos"/>
          <w:b/>
          <w:bCs/>
          <w:i w:val="false"/>
          <w:iCs w:val="false"/>
          <w:caps w:val="false"/>
          <w:smallCaps w:val="false"/>
          <w:color w:themeColor="text1" w:val="000000"/>
          <w:sz w:val="24"/>
          <w:szCs w:val="24"/>
          <w:lang w:val="pt-BR"/>
        </w:rPr>
      </w:r>
    </w:p>
    <w:p>
      <w:pPr>
        <w:pStyle w:val="Normal"/>
        <w:jc w:val="both"/>
        <w:rPr>
          <w:rFonts w:ascii="Aptos" w:hAnsi="Aptos" w:eastAsia="Aptos" w:cs="Aptos"/>
          <w:b/>
          <w:bCs/>
          <w:i w:val="false"/>
          <w:i w:val="false"/>
          <w:iCs w:val="false"/>
          <w:caps w:val="false"/>
          <w:smallCaps w:val="false"/>
          <w:color w:themeColor="text1" w:val="000000"/>
          <w:sz w:val="24"/>
          <w:szCs w:val="24"/>
          <w:lang w:val="pt-BR"/>
        </w:rPr>
      </w:pPr>
      <w:r>
        <w:rPr>
          <w:rFonts w:eastAsia="Aptos" w:cs="Aptos"/>
          <w:b/>
          <w:bCs/>
          <w:i w:val="false"/>
          <w:iCs w:val="false"/>
          <w:caps w:val="false"/>
          <w:smallCaps w:val="false"/>
          <w:color w:themeColor="text1" w:val="000000"/>
          <w:sz w:val="24"/>
          <w:szCs w:val="24"/>
          <w:lang w:val="pt-BR"/>
        </w:rPr>
      </w:r>
    </w:p>
    <w:p>
      <w:pPr>
        <w:pStyle w:val="Normal"/>
        <w:jc w:val="both"/>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bCs/>
          <w:i w:val="false"/>
          <w:iCs w:val="false"/>
          <w:caps w:val="false"/>
          <w:smallCaps w:val="false"/>
          <w:color w:themeColor="text1" w:val="000000"/>
          <w:sz w:val="24"/>
          <w:szCs w:val="24"/>
          <w:lang w:val="pt-BR"/>
        </w:rPr>
        <w:t>Objetivos Específicos:</w:t>
      </w:r>
      <w:r>
        <w:rPr>
          <w:rFonts w:eastAsia="Aptos" w:cs="Aptos"/>
          <w:b w:val="false"/>
          <w:bCs w:val="false"/>
          <w:i w:val="false"/>
          <w:iCs w:val="false"/>
          <w:caps w:val="false"/>
          <w:smallCaps w:val="false"/>
          <w:color w:themeColor="text1" w:val="000000"/>
          <w:sz w:val="24"/>
          <w:szCs w:val="24"/>
          <w:lang w:val="pt-BR"/>
        </w:rPr>
        <w:t xml:space="preserve"> Registrar as etapas de desenvolvimento, assegurando a documentação metodológica e operacional do projeto para fins de memória institucional, futuras consultas e estudos, considerando seu potencial inovador e caráter inédito no contexto do TJSC e do Judiciário nacional. A Metodologia de pesquisa também entra aqui.</w:t>
      </w:r>
    </w:p>
    <w:p>
      <w:pPr>
        <w:pStyle w:val="Normal"/>
        <w:rPr/>
      </w:pPr>
      <w:r>
        <w:rPr/>
      </w:r>
    </w:p>
    <w:p>
      <w:pPr>
        <w:pStyle w:val="Heading2"/>
        <w:keepNext w:val="true"/>
        <w:keepLines/>
        <w:spacing w:before="200" w:after="0"/>
        <w:rPr>
          <w:rFonts w:ascii="Aptos" w:hAnsi="Aptos" w:eastAsia="Aptos" w:cs="Aptos"/>
          <w:b w:val="false"/>
          <w:bCs w:val="false"/>
          <w:i w:val="false"/>
          <w:i w:val="false"/>
          <w:iCs w:val="false"/>
          <w:caps w:val="false"/>
          <w:smallCaps w:val="false"/>
          <w:color w:val="4F81BD"/>
          <w:sz w:val="24"/>
          <w:szCs w:val="24"/>
          <w:lang w:val="pt-BR"/>
        </w:rPr>
      </w:pPr>
      <w:r>
        <w:rPr>
          <w:rFonts w:eastAsia="Aptos" w:cs="Aptos" w:ascii="Aptos" w:hAnsi="Aptos"/>
          <w:b/>
          <w:bCs/>
          <w:i w:val="false"/>
          <w:iCs w:val="false"/>
          <w:caps w:val="false"/>
          <w:smallCaps w:val="false"/>
          <w:color w:val="4F81BD"/>
          <w:sz w:val="24"/>
          <w:szCs w:val="24"/>
          <w:lang w:val="pt-BR"/>
        </w:rPr>
        <w:t>VII – Áreas de Atuação:</w:t>
      </w:r>
    </w:p>
    <w:p>
      <w:pPr>
        <w:pStyle w:val="ListParagraph"/>
        <w:numPr>
          <w:ilvl w:val="0"/>
          <w:numId w:val="3"/>
        </w:numPr>
        <w:spacing w:before="240" w:after="160"/>
        <w:contextualSpacing/>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Área de Concentração</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Prestação Jurisdicional</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Gestão e Organização Judiciária</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Justiça, Estado, Sociedade, Mídia e Cidadania</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Outra: __________</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r>
    </w:p>
    <w:p>
      <w:pPr>
        <w:pStyle w:val="Normal"/>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Nome do Programa (se houver): ______________________________________</w:t>
      </w:r>
    </w:p>
    <w:p>
      <w:pPr>
        <w:pStyle w:val="Normal"/>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r>
    </w:p>
    <w:p>
      <w:pPr>
        <w:pStyle w:val="ListParagraph"/>
        <w:numPr>
          <w:ilvl w:val="0"/>
          <w:numId w:val="2"/>
        </w:numPr>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Classificação</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Institucional</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Interinstitucional</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Estudo Institucional</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en-US"/>
        </w:rPr>
        <w:t>(   ) Estudo Interinstitucional</w:t>
      </w:r>
    </w:p>
    <w:p>
      <w:pPr>
        <w:pStyle w:val="Normal"/>
        <w:spacing w:lineRule="auto" w:line="240" w:before="0" w:after="0"/>
        <w:ind w:left="567"/>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Unidade ou Instituição Envolvida: _____________________________________</w:t>
      </w:r>
    </w:p>
    <w:p>
      <w:pPr>
        <w:pStyle w:val="Normal"/>
        <w:rPr/>
      </w:pPr>
      <w:r>
        <w:rPr/>
      </w:r>
    </w:p>
    <w:p>
      <w:pPr>
        <w:pStyle w:val="ListParagraph"/>
        <w:numPr>
          <w:ilvl w:val="0"/>
          <w:numId w:val="1"/>
        </w:numPr>
        <w:bidi w:val="0"/>
        <w:spacing w:lineRule="auto" w:line="278" w:beforeAutospacing="0" w:before="240" w:afterAutospacing="0" w:after="160"/>
        <w:ind w:hanging="360" w:left="720" w:right="0"/>
        <w:contextualSpacing/>
        <w:jc w:val="left"/>
        <w:rPr>
          <w:rFonts w:ascii="Aptos" w:hAnsi="Aptos" w:eastAsia="Aptos" w:cs="Aptos"/>
          <w:b w:val="false"/>
          <w:bCs w:val="false"/>
          <w:i w:val="false"/>
          <w:i w:val="false"/>
          <w:iCs w:val="false"/>
          <w:caps w:val="false"/>
          <w:smallCaps w:val="false"/>
          <w:color w:themeColor="text1" w:val="000000"/>
          <w:sz w:val="24"/>
          <w:szCs w:val="24"/>
          <w:lang w:val="pt-BR"/>
        </w:rPr>
      </w:pPr>
      <w:r>
        <w:rPr>
          <w:rFonts w:eastAsia="Aptos" w:cs="Aptos"/>
          <w:b w:val="false"/>
          <w:bCs w:val="false"/>
          <w:i w:val="false"/>
          <w:iCs w:val="false"/>
          <w:caps w:val="false"/>
          <w:smallCaps w:val="false"/>
          <w:color w:themeColor="text1" w:val="000000"/>
          <w:sz w:val="24"/>
          <w:szCs w:val="24"/>
          <w:lang w:val="pt-BR"/>
        </w:rPr>
        <w:t>Linhas de Pesquisa:</w:t>
      </w:r>
    </w:p>
    <w:p>
      <w:pPr>
        <w:pStyle w:val="Normal"/>
        <w:spacing w:lineRule="auto" w:line="276" w:before="0" w:after="0"/>
        <w:jc w:val="both"/>
        <w:rPr>
          <w:rFonts w:ascii="Aptos" w:hAnsi="Aptos" w:eastAsia="Aptos" w:cs="Aptos" w:asciiTheme="minorAscii" w:cstheme="minorAscii" w:eastAsiaTheme="minorAscii" w:hAnsiTheme="minorAscii"/>
          <w:b w:val="false"/>
          <w:bCs w:val="false"/>
          <w:i w:val="false"/>
          <w:i w:val="false"/>
          <w:iCs w:val="false"/>
          <w:caps w:val="false"/>
          <w:smallCaps w:val="false"/>
          <w:color w:themeColor="text1" w:val="000000"/>
          <w:sz w:val="24"/>
          <w:szCs w:val="24"/>
          <w:lang w:val="pt-BR"/>
        </w:rPr>
      </w:pPr>
      <w:r>
        <w:rPr>
          <w:rFonts w:eastAsia="Aptos" w:cs="Aptos" w:cstheme="minorAscii" w:eastAsiaTheme="minorAscii"/>
          <w:b w:val="false"/>
          <w:bCs w:val="false"/>
          <w:i w:val="false"/>
          <w:iCs w:val="false"/>
          <w:caps w:val="false"/>
          <w:smallCaps w:val="false"/>
          <w:color w:themeColor="text1" w:val="000000"/>
          <w:sz w:val="24"/>
          <w:szCs w:val="24"/>
          <w:lang w:val="pt-BR"/>
        </w:rPr>
        <w:t>(Apresentar as referências das linhas de pesquisa a serem desenvolvidas.</w:t>
      </w:r>
    </w:p>
    <w:p>
      <w:pPr>
        <w:pStyle w:val="Normal"/>
        <w:spacing w:lineRule="auto" w:line="276" w:before="0" w:after="0"/>
        <w:jc w:val="both"/>
        <w:rPr>
          <w:rFonts w:ascii="Aptos" w:hAnsi="Aptos" w:eastAsia="Aptos" w:cs="Aptos" w:asciiTheme="minorAscii" w:cstheme="minorAscii" w:eastAsiaTheme="minorAscii" w:hAnsiTheme="minorAscii"/>
          <w:b w:val="false"/>
          <w:bCs w:val="false"/>
          <w:i w:val="false"/>
          <w:i w:val="false"/>
          <w:iCs w:val="false"/>
          <w:caps w:val="false"/>
          <w:smallCaps w:val="false"/>
          <w:color w:themeColor="text1" w:val="000000"/>
          <w:sz w:val="24"/>
          <w:szCs w:val="24"/>
          <w:lang w:val="pt-BR"/>
        </w:rPr>
      </w:pPr>
      <w:r>
        <w:rPr>
          <w:rFonts w:eastAsia="Aptos" w:cs="Aptos" w:cstheme="minorAscii" w:eastAsiaTheme="minorAscii"/>
          <w:b w:val="false"/>
          <w:bCs w:val="false"/>
          <w:i w:val="false"/>
          <w:iCs w:val="false"/>
          <w:caps w:val="false"/>
          <w:smallCaps w:val="false"/>
          <w:color w:themeColor="text1" w:val="000000"/>
          <w:sz w:val="24"/>
          <w:szCs w:val="24"/>
          <w:lang w:val="pt-BR"/>
        </w:rPr>
        <w:t>Limitada a duas por Núcleo, vincula-se aos projetos pedagógicos dos cursos de graduação, pós-graduação, às linhas de pesquisa da Academia Judicial, ou ainda aos programas institucionais.)</w:t>
      </w:r>
    </w:p>
    <w:p>
      <w:pPr>
        <w:pStyle w:val="Normal"/>
        <w:rPr/>
      </w:pPr>
      <w:r>
        <w:rPr/>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en-US"/>
        </w:rPr>
      </w:pPr>
      <w:r>
        <w:rPr>
          <w:rFonts w:eastAsia="Aptos" w:cs="Aptos"/>
          <w:b/>
          <w:bCs/>
          <w:i w:val="false"/>
          <w:iCs w:val="false"/>
          <w:caps w:val="false"/>
          <w:smallCaps w:val="false"/>
          <w:color w:val="4F81BD"/>
          <w:sz w:val="24"/>
          <w:szCs w:val="24"/>
          <w:lang w:val="en-US"/>
        </w:rPr>
        <w:t xml:space="preserve">VIII – Necessidade de </w:t>
      </w:r>
      <w:bookmarkStart w:id="0" w:name="_Int_WYJ5XMhs"/>
      <w:r>
        <w:rPr>
          <w:rFonts w:eastAsia="Aptos" w:cs="Aptos"/>
          <w:b/>
          <w:bCs/>
          <w:i w:val="false"/>
          <w:iCs w:val="false"/>
          <w:caps w:val="false"/>
          <w:smallCaps w:val="false"/>
          <w:color w:val="4F81BD"/>
          <w:sz w:val="24"/>
          <w:szCs w:val="24"/>
          <w:lang w:val="en-US"/>
        </w:rPr>
        <w:t>Infraestrutura</w:t>
      </w:r>
      <w:bookmarkEnd w:id="0"/>
      <w:r>
        <w:rPr>
          <w:rFonts w:eastAsia="Aptos" w:cs="Aptos"/>
          <w:b/>
          <w:bCs/>
          <w:i w:val="false"/>
          <w:iCs w:val="false"/>
          <w:caps w:val="false"/>
          <w:smallCaps w:val="false"/>
          <w:color w:val="4F81BD"/>
          <w:sz w:val="24"/>
          <w:szCs w:val="24"/>
          <w:lang w:val="en-US"/>
        </w:rPr>
        <w:t>, de Pessoal:</w:t>
      </w:r>
    </w:p>
    <w:p>
      <w:pPr>
        <w:pStyle w:val="Normal"/>
        <w:bidi w:val="0"/>
        <w:spacing w:lineRule="auto" w:line="276" w:before="0" w:after="0"/>
        <w:jc w:val="both"/>
        <w:rPr>
          <w:rFonts w:ascii="Aptos" w:hAnsi="Aptos" w:eastAsia="Aptos" w:cs="Aptos" w:asciiTheme="minorAscii" w:cstheme="minorAscii" w:eastAsiaTheme="minorAscii" w:hAnsiTheme="minorAscii"/>
          <w:b w:val="false"/>
          <w:bCs w:val="false"/>
          <w:i w:val="false"/>
          <w:i w:val="false"/>
          <w:iCs w:val="false"/>
          <w:caps w:val="false"/>
          <w:smallCaps w:val="false"/>
          <w:color w:themeColor="text1" w:val="000000"/>
          <w:sz w:val="24"/>
          <w:szCs w:val="24"/>
          <w:lang w:val="pt-BR"/>
        </w:rPr>
      </w:pPr>
      <w:r>
        <w:rPr>
          <w:rFonts w:eastAsia="Aptos" w:cs="Aptos" w:cstheme="minorAscii" w:eastAsiaTheme="minorAscii"/>
          <w:b w:val="false"/>
          <w:bCs w:val="false"/>
          <w:i w:val="false"/>
          <w:iCs w:val="false"/>
          <w:caps w:val="false"/>
          <w:smallCaps w:val="false"/>
          <w:color w:themeColor="text1" w:val="000000"/>
          <w:sz w:val="24"/>
          <w:szCs w:val="24"/>
          <w:lang w:val="pt-BR"/>
        </w:rPr>
        <w:t>Relacionar as necessidades de infraestrutura física (salas de estudos, biblioteca, laboratórios, áreas de acesso especiais), recursos pedagógicos (compra de livros, quadro branco, textos), recursos tecnológicos para reuniõe presenciais (projetor multimídia, equipamentos), informar se haverá discentes de instituições de ensino pública, e profissionais portadores de diploma de curso superior)</w:t>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en-US"/>
        </w:rPr>
      </w:pPr>
      <w:r>
        <w:rPr>
          <w:rFonts w:eastAsia="Aptos" w:cs="Aptos"/>
          <w:b/>
          <w:bCs/>
          <w:i w:val="false"/>
          <w:iCs w:val="false"/>
          <w:caps w:val="false"/>
          <w:smallCaps w:val="false"/>
          <w:color w:val="4F81BD"/>
          <w:sz w:val="24"/>
          <w:szCs w:val="24"/>
          <w:lang w:val="en-US"/>
        </w:rPr>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en-US"/>
        </w:rPr>
      </w:pPr>
      <w:r>
        <w:rPr>
          <w:rFonts w:eastAsia="Aptos" w:cs="Aptos"/>
          <w:b/>
          <w:bCs/>
          <w:i w:val="false"/>
          <w:iCs w:val="false"/>
          <w:caps w:val="false"/>
          <w:smallCaps w:val="false"/>
          <w:color w:val="4F81BD"/>
          <w:sz w:val="24"/>
          <w:szCs w:val="24"/>
          <w:lang w:val="en-US"/>
        </w:rPr>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en-US"/>
        </w:rPr>
      </w:pPr>
      <w:r>
        <w:rPr>
          <w:rFonts w:eastAsia="Aptos" w:cs="Aptos"/>
          <w:b/>
          <w:bCs/>
          <w:i w:val="false"/>
          <w:iCs w:val="false"/>
          <w:caps w:val="false"/>
          <w:smallCaps w:val="false"/>
          <w:color w:val="4F81BD"/>
          <w:sz w:val="24"/>
          <w:szCs w:val="24"/>
          <w:lang w:val="en-US"/>
        </w:rPr>
        <w:t>X – Previsão de Plano de Atividades Anual</w:t>
      </w:r>
    </w:p>
    <w:tbl>
      <w:tblPr>
        <w:tblStyle w:val="TableNormal"/>
        <w:tblW w:w="9553" w:type="dxa"/>
        <w:jc w:val="left"/>
        <w:tblInd w:w="60" w:type="dxa"/>
        <w:tblLayout w:type="fixed"/>
        <w:tblCellMar>
          <w:top w:w="0" w:type="dxa"/>
          <w:left w:w="60" w:type="dxa"/>
          <w:bottom w:w="0" w:type="dxa"/>
          <w:right w:w="60" w:type="dxa"/>
        </w:tblCellMar>
        <w:tblLook w:firstRow="0" w:noVBand="0" w:lastRow="0" w:firstColumn="0" w:lastColumn="0" w:noHBand="0" w:val="0000"/>
      </w:tblPr>
      <w:tblGrid>
        <w:gridCol w:w="5624"/>
        <w:gridCol w:w="345"/>
        <w:gridCol w:w="345"/>
        <w:gridCol w:w="331"/>
        <w:gridCol w:w="356"/>
        <w:gridCol w:w="304"/>
        <w:gridCol w:w="333"/>
        <w:gridCol w:w="305"/>
        <w:gridCol w:w="304"/>
        <w:gridCol w:w="303"/>
        <w:gridCol w:w="304"/>
        <w:gridCol w:w="350"/>
        <w:gridCol w:w="348"/>
      </w:tblGrid>
      <w:tr>
        <w:trPr>
          <w:trHeight w:val="300" w:hRule="atLeast"/>
        </w:trPr>
        <w:tc>
          <w:tcPr>
            <w:tcW w:w="5624" w:type="dxa"/>
            <w:vMerge w:val="restart"/>
            <w:tcBorders>
              <w:top w:val="single" w:sz="6" w:space="0" w:color="000000"/>
              <w:left w:val="single" w:sz="6" w:space="0" w:color="000000"/>
              <w:bottom w:val="single" w:sz="6" w:space="0" w:color="000000"/>
              <w:right w:val="single" w:sz="6" w:space="0" w:color="000000"/>
            </w:tcBorders>
            <w:shd w:color="auto" w:fill="F2F2F2" w:themeFill="background1" w:themeFillShade="f2" w:val="clear"/>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ATIVIDADES</w:t>
            </w:r>
          </w:p>
        </w:tc>
        <w:tc>
          <w:tcPr>
            <w:tcW w:w="3928" w:type="dxa"/>
            <w:gridSpan w:val="12"/>
            <w:tcBorders>
              <w:top w:val="single" w:sz="6" w:space="0" w:color="000000"/>
              <w:left w:val="single" w:sz="6" w:space="0" w:color="000000"/>
              <w:bottom w:val="single" w:sz="6" w:space="0" w:color="000000"/>
              <w:right w:val="single" w:sz="6" w:space="0" w:color="000000"/>
            </w:tcBorders>
            <w:shd w:color="auto" w:fill="F2F2F2" w:themeFill="background1" w:themeFillShade="f2" w:val="clear"/>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MESES – ANO:</w:t>
            </w:r>
          </w:p>
        </w:tc>
      </w:tr>
      <w:tr>
        <w:trPr>
          <w:trHeight w:val="300" w:hRule="atLeast"/>
        </w:trPr>
        <w:tc>
          <w:tcPr>
            <w:tcW w:w="5624" w:type="dxa"/>
            <w:vMerge w:val="continue"/>
            <w:tcBorders>
              <w:left w:val="single" w:sz="6" w:space="0" w:color="000000"/>
              <w:bottom w:val="single" w:sz="6" w:space="0" w:color="000000"/>
              <w:right w:val="single" w:sz="6" w:space="0" w:color="000000"/>
            </w:tcBorders>
            <w:tcMar>
              <w:left w:w="108" w:type="dxa"/>
              <w:right w:w="108" w:type="dxa"/>
            </w:tcMar>
            <w:vAlign w:val="center"/>
          </w:tcPr>
          <w:p>
            <w:pPr>
              <w:pStyle w:val="Normal"/>
              <w:widowControl/>
              <w:spacing w:lineRule="auto" w:line="278" w:before="0" w:after="160"/>
              <w:jc w:val="left"/>
              <w:rPr>
                <w:rFonts w:ascii="Aptos" w:hAnsi="Aptos" w:eastAsia="Aptos" w:cs=""/>
                <w:kern w:val="0"/>
                <w:sz w:val="24"/>
                <w:szCs w:val="24"/>
                <w:lang w:val="pt-BR" w:eastAsia="en-US" w:bidi="ar-SA"/>
              </w:rPr>
            </w:pPr>
            <w:r>
              <w:rPr>
                <w:rFonts w:eastAsia="Aptos" w:cs=""/>
                <w:kern w:val="0"/>
                <w:sz w:val="24"/>
                <w:szCs w:val="24"/>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Jan</w:t>
            </w:r>
          </w:p>
        </w:tc>
        <w:tc>
          <w:tcPr>
            <w:tcW w:w="345"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Fev</w:t>
            </w:r>
          </w:p>
        </w:tc>
        <w:tc>
          <w:tcPr>
            <w:tcW w:w="331"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Mar</w:t>
            </w:r>
          </w:p>
        </w:tc>
        <w:tc>
          <w:tcPr>
            <w:tcW w:w="356"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Abr</w:t>
            </w:r>
          </w:p>
        </w:tc>
        <w:tc>
          <w:tcPr>
            <w:tcW w:w="304"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Mai</w:t>
            </w:r>
          </w:p>
        </w:tc>
        <w:tc>
          <w:tcPr>
            <w:tcW w:w="333"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Jun</w:t>
            </w:r>
          </w:p>
        </w:tc>
        <w:tc>
          <w:tcPr>
            <w:tcW w:w="305"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Jul</w:t>
            </w:r>
          </w:p>
        </w:tc>
        <w:tc>
          <w:tcPr>
            <w:tcW w:w="304"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Ago</w:t>
            </w:r>
          </w:p>
        </w:tc>
        <w:tc>
          <w:tcPr>
            <w:tcW w:w="303"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Set</w:t>
            </w:r>
          </w:p>
        </w:tc>
        <w:tc>
          <w:tcPr>
            <w:tcW w:w="304"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Out</w:t>
            </w:r>
          </w:p>
        </w:tc>
        <w:tc>
          <w:tcPr>
            <w:tcW w:w="350"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Nov</w:t>
            </w:r>
          </w:p>
        </w:tc>
        <w:tc>
          <w:tcPr>
            <w:tcW w:w="348" w:type="dxa"/>
            <w:tcBorders>
              <w:top w:val="single" w:sz="6" w:space="0" w:color="000000"/>
              <w:left w:val="single" w:sz="6" w:space="0" w:color="000000"/>
              <w:bottom w:val="single" w:sz="6" w:space="0" w:color="000000"/>
              <w:right w:val="single" w:sz="6" w:space="0" w:color="000000"/>
            </w:tcBorders>
            <w:vAlign w:val="center"/>
          </w:tcPr>
          <w:p>
            <w:pPr>
              <w:pStyle w:val="Normal"/>
              <w:widowControl/>
              <w:bidi w:val="0"/>
              <w:spacing w:lineRule="auto" w:line="240" w:before="0" w:after="0"/>
              <w:jc w:val="center"/>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bCs/>
                <w:i w:val="false"/>
                <w:iCs w:val="false"/>
                <w:caps w:val="false"/>
                <w:smallCaps w:val="false"/>
                <w:color w:themeColor="text1" w:val="000000"/>
                <w:kern w:val="0"/>
                <w:sz w:val="20"/>
                <w:szCs w:val="20"/>
                <w:lang w:val="pt-BR" w:eastAsia="en-US" w:bidi="ar-SA"/>
              </w:rPr>
              <w:t>Dez</w:t>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r>
        <w:trPr>
          <w:trHeight w:val="480" w:hRule="atLeast"/>
        </w:trPr>
        <w:tc>
          <w:tcPr>
            <w:tcW w:w="562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1"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6"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3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5"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3"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04"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50"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c>
          <w:tcPr>
            <w:tcW w:w="348"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40" w:before="0" w:after="0"/>
              <w:jc w:val="both"/>
              <w:rPr>
                <w:rFonts w:ascii="Tahoma" w:hAnsi="Tahoma" w:eastAsia="Tahoma" w:cs="Tahoma"/>
                <w:b w:val="false"/>
                <w:bCs w:val="false"/>
                <w:i w:val="false"/>
                <w:i w:val="false"/>
                <w:iCs w:val="false"/>
                <w:caps w:val="false"/>
                <w:smallCaps w:val="false"/>
                <w:color w:themeColor="text1" w:val="000000"/>
                <w:sz w:val="20"/>
                <w:szCs w:val="20"/>
              </w:rPr>
            </w:pPr>
            <w:r>
              <w:rPr>
                <w:rFonts w:eastAsia="Tahoma" w:cs="Tahoma" w:ascii="Tahoma" w:hAnsi="Tahoma"/>
                <w:b w:val="false"/>
                <w:bCs w:val="false"/>
                <w:i w:val="false"/>
                <w:iCs w:val="false"/>
                <w:caps w:val="false"/>
                <w:smallCaps w:val="false"/>
                <w:color w:themeColor="text1" w:val="000000"/>
                <w:kern w:val="0"/>
                <w:sz w:val="20"/>
                <w:szCs w:val="20"/>
                <w:lang w:val="pt-BR" w:eastAsia="en-US" w:bidi="ar-SA"/>
              </w:rPr>
            </w:r>
          </w:p>
        </w:tc>
      </w:tr>
    </w:tbl>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en-US"/>
        </w:rPr>
      </w:pPr>
      <w:r>
        <w:rPr>
          <w:rFonts w:eastAsia="Aptos" w:cs="Aptos"/>
          <w:b/>
          <w:bCs/>
          <w:i w:val="false"/>
          <w:iCs w:val="false"/>
          <w:caps w:val="false"/>
          <w:smallCaps w:val="false"/>
          <w:color w:val="4F81BD"/>
          <w:sz w:val="24"/>
          <w:szCs w:val="24"/>
          <w:lang w:val="en-US"/>
        </w:rPr>
      </w:r>
    </w:p>
    <w:p>
      <w:pPr>
        <w:pStyle w:val="Heading2"/>
        <w:keepNext w:val="true"/>
        <w:keepLines/>
        <w:bidi w:val="0"/>
        <w:spacing w:before="200" w:after="0"/>
        <w:rPr>
          <w:rFonts w:ascii="Aptos" w:hAnsi="Aptos" w:eastAsia="Aptos" w:cs="Aptos"/>
          <w:b w:val="false"/>
          <w:bCs w:val="false"/>
          <w:i w:val="false"/>
          <w:i w:val="false"/>
          <w:iCs w:val="false"/>
          <w:caps w:val="false"/>
          <w:smallCaps w:val="false"/>
          <w:color w:val="4F81BD"/>
          <w:sz w:val="24"/>
          <w:szCs w:val="24"/>
          <w:lang w:val="en-US"/>
        </w:rPr>
      </w:pPr>
      <w:r>
        <w:rPr>
          <w:rFonts w:eastAsia="Aptos" w:cs="Aptos" w:ascii="Aptos" w:hAnsi="Aptos"/>
          <w:b/>
          <w:bCs/>
          <w:i w:val="false"/>
          <w:iCs w:val="false"/>
          <w:caps w:val="false"/>
          <w:smallCaps w:val="false"/>
          <w:color w:val="4F81BD"/>
          <w:sz w:val="24"/>
          <w:szCs w:val="24"/>
          <w:lang w:val="pt-BR"/>
        </w:rPr>
        <w:t>XI – Estimativa de Custos</w:t>
      </w:r>
    </w:p>
    <w:p>
      <w:pPr>
        <w:pStyle w:val="Normal"/>
        <w:bidi w:val="0"/>
        <w:rPr>
          <w:rFonts w:ascii="Aptos" w:hAnsi="Aptos" w:eastAsia="Aptos" w:cs="Aptos"/>
          <w:b w:val="false"/>
          <w:bCs w:val="false"/>
          <w:i w:val="false"/>
          <w:i w:val="false"/>
          <w:iCs w:val="false"/>
          <w:caps w:val="false"/>
          <w:smallCaps w:val="false"/>
          <w:color w:themeColor="text1" w:val="000000"/>
          <w:sz w:val="22"/>
          <w:szCs w:val="22"/>
          <w:lang w:val="en-US"/>
        </w:rPr>
      </w:pPr>
      <w:r>
        <w:rPr>
          <w:rFonts w:eastAsia="Aptos" w:cs="Aptos"/>
          <w:b w:val="false"/>
          <w:bCs w:val="false"/>
          <w:i w:val="false"/>
          <w:iCs w:val="false"/>
          <w:caps w:val="false"/>
          <w:smallCaps w:val="false"/>
          <w:color w:themeColor="text1" w:val="000000"/>
          <w:sz w:val="22"/>
          <w:szCs w:val="22"/>
          <w:lang w:val="pt-BR"/>
        </w:rPr>
        <w:t xml:space="preserve">Descrever os possíveis gastos que a pesquisa terá com reuniões (diárias), compra de livros, possíveis eventos e/ou cursos, etc. </w:t>
      </w:r>
    </w:p>
    <w:p>
      <w:pPr>
        <w:pStyle w:val="Heading2"/>
        <w:keepNext w:val="true"/>
        <w:keepLines/>
        <w:bidi w:val="0"/>
        <w:spacing w:before="200" w:after="0"/>
        <w:rPr>
          <w:rFonts w:ascii="Aptos" w:hAnsi="Aptos" w:eastAsia="Aptos" w:cs="Aptos"/>
          <w:b w:val="false"/>
          <w:bCs w:val="false"/>
          <w:i w:val="false"/>
          <w:i w:val="false"/>
          <w:iCs w:val="false"/>
          <w:caps w:val="false"/>
          <w:smallCaps w:val="false"/>
          <w:color w:val="4F81BD"/>
          <w:sz w:val="24"/>
          <w:szCs w:val="24"/>
          <w:lang w:val="en-US"/>
        </w:rPr>
      </w:pPr>
      <w:r>
        <w:rPr>
          <w:rFonts w:eastAsia="Aptos" w:cs="Aptos" w:ascii="Aptos" w:hAnsi="Aptos"/>
          <w:b/>
          <w:bCs/>
          <w:i w:val="false"/>
          <w:iCs w:val="false"/>
          <w:caps w:val="false"/>
          <w:smallCaps w:val="false"/>
          <w:color w:val="4F81BD"/>
          <w:sz w:val="24"/>
          <w:szCs w:val="24"/>
          <w:lang w:val="pt-BR"/>
        </w:rPr>
        <w:t xml:space="preserve">XII – Resultados Esperados </w:t>
      </w:r>
    </w:p>
    <w:p>
      <w:pPr>
        <w:pStyle w:val="Standard"/>
        <w:bidi w:val="0"/>
        <w:spacing w:lineRule="auto" w:line="240" w:before="0" w:after="0"/>
        <w:jc w:val="both"/>
        <w:rPr>
          <w:rFonts w:ascii="Aptos" w:hAnsi="Aptos" w:eastAsia="Aptos" w:cs="Aptos"/>
          <w:b w:val="false"/>
          <w:bCs w:val="false"/>
          <w:i w:val="false"/>
          <w:i w:val="false"/>
          <w:iCs w:val="false"/>
          <w:caps w:val="false"/>
          <w:smallCaps w:val="false"/>
          <w:color w:themeColor="text1" w:val="000000"/>
          <w:sz w:val="22"/>
          <w:szCs w:val="22"/>
          <w:lang w:val="en-US"/>
        </w:rPr>
      </w:pPr>
      <w:r>
        <w:rPr>
          <w:rFonts w:eastAsia="Aptos" w:cs="Aptos"/>
          <w:b w:val="false"/>
          <w:bCs w:val="false"/>
          <w:i w:val="false"/>
          <w:iCs w:val="false"/>
          <w:caps w:val="false"/>
          <w:smallCaps w:val="false"/>
          <w:color w:themeColor="text1" w:val="000000"/>
          <w:sz w:val="22"/>
          <w:szCs w:val="22"/>
          <w:lang w:val="pt-BR"/>
        </w:rPr>
        <w:t>Descrever os resultados pretendidos a serem alcançados: Produções científicas, impacto institucional, inovação, entre outros.</w:t>
      </w:r>
    </w:p>
    <w:p>
      <w:pPr>
        <w:pStyle w:val="Normal"/>
        <w:bidi w:val="0"/>
        <w:rPr>
          <w:rFonts w:ascii="Cambria" w:hAnsi="Cambria" w:eastAsia="Cambria" w:cs="Cambria"/>
          <w:b w:val="false"/>
          <w:bCs w:val="false"/>
          <w:i w:val="false"/>
          <w:i w:val="false"/>
          <w:iCs w:val="false"/>
          <w:caps w:val="false"/>
          <w:smallCaps w:val="false"/>
          <w:color w:themeColor="text1" w:val="000000"/>
          <w:sz w:val="22"/>
          <w:szCs w:val="22"/>
          <w:lang w:val="en-US"/>
        </w:rPr>
      </w:pPr>
      <w:r>
        <w:rPr>
          <w:rFonts w:eastAsia="Cambria" w:cs="Cambria" w:ascii="Cambria" w:hAnsi="Cambria"/>
          <w:b w:val="false"/>
          <w:bCs w:val="false"/>
          <w:i w:val="false"/>
          <w:iCs w:val="false"/>
          <w:caps w:val="false"/>
          <w:smallCaps w:val="false"/>
          <w:color w:themeColor="text1" w:val="000000"/>
          <w:sz w:val="22"/>
          <w:szCs w:val="22"/>
          <w:lang w:val="en-US"/>
        </w:rPr>
      </w:r>
    </w:p>
    <w:p>
      <w:pPr>
        <w:pStyle w:val="Heading2"/>
        <w:keepNext w:val="true"/>
        <w:keepLines/>
        <w:bidi w:val="0"/>
        <w:spacing w:before="200" w:after="0"/>
        <w:rPr>
          <w:rFonts w:ascii="Aptos" w:hAnsi="Aptos" w:eastAsia="Aptos" w:cs="Aptos"/>
          <w:b w:val="false"/>
          <w:bCs w:val="false"/>
          <w:i w:val="false"/>
          <w:i w:val="false"/>
          <w:iCs w:val="false"/>
          <w:caps w:val="false"/>
          <w:smallCaps w:val="false"/>
          <w:color w:val="4F81BD"/>
          <w:sz w:val="24"/>
          <w:szCs w:val="24"/>
          <w:lang w:val="en-US"/>
        </w:rPr>
      </w:pPr>
      <w:r>
        <w:rPr>
          <w:rFonts w:eastAsia="Aptos" w:cs="Aptos" w:ascii="Aptos" w:hAnsi="Aptos"/>
          <w:b/>
          <w:bCs/>
          <w:i w:val="false"/>
          <w:iCs w:val="false"/>
          <w:caps w:val="false"/>
          <w:smallCaps w:val="false"/>
          <w:color w:val="4F81BD"/>
          <w:sz w:val="24"/>
          <w:szCs w:val="24"/>
          <w:lang w:val="pt-BR"/>
        </w:rPr>
        <w:t xml:space="preserve">XIII – Informações Complementares </w:t>
      </w:r>
    </w:p>
    <w:p>
      <w:pPr>
        <w:pStyle w:val="Normal"/>
        <w:bidi w:val="0"/>
        <w:rPr>
          <w:rFonts w:ascii="Aptos" w:hAnsi="Aptos" w:eastAsia="Aptos" w:cs="Aptos"/>
          <w:b w:val="false"/>
          <w:bCs w:val="false"/>
          <w:i w:val="false"/>
          <w:i w:val="false"/>
          <w:iCs w:val="false"/>
          <w:caps w:val="false"/>
          <w:smallCaps w:val="false"/>
          <w:color w:themeColor="text1" w:val="000000"/>
          <w:sz w:val="22"/>
          <w:szCs w:val="22"/>
          <w:lang w:val="en-US"/>
        </w:rPr>
      </w:pPr>
      <w:r>
        <w:rPr>
          <w:rFonts w:eastAsia="Aptos" w:cs="Aptos"/>
          <w:b w:val="false"/>
          <w:bCs w:val="false"/>
          <w:i w:val="false"/>
          <w:iCs w:val="false"/>
          <w:caps w:val="false"/>
          <w:smallCaps w:val="false"/>
          <w:color w:themeColor="text1" w:val="000000"/>
          <w:sz w:val="22"/>
          <w:szCs w:val="22"/>
          <w:lang w:val="pt-BR"/>
        </w:rPr>
        <w:t xml:space="preserve">Acrescentar informações de qualquer natureza que julgar necessárias para auxiliar na avaliação desta proposta.  </w:t>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pt-BR"/>
        </w:rPr>
      </w:pPr>
      <w:r>
        <w:rPr>
          <w:rFonts w:eastAsia="Aptos" w:cs="Aptos"/>
          <w:b/>
          <w:bCs/>
          <w:i w:val="false"/>
          <w:iCs w:val="false"/>
          <w:caps w:val="false"/>
          <w:smallCaps w:val="false"/>
          <w:color w:val="4F81BD"/>
          <w:sz w:val="24"/>
          <w:szCs w:val="24"/>
          <w:lang w:val="pt-BR"/>
        </w:rPr>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pt-BR"/>
        </w:rPr>
      </w:pPr>
      <w:r>
        <w:rPr>
          <w:rFonts w:eastAsia="Aptos" w:cs="Aptos"/>
          <w:b/>
          <w:bCs/>
          <w:i w:val="false"/>
          <w:iCs w:val="false"/>
          <w:caps w:val="false"/>
          <w:smallCaps w:val="false"/>
          <w:color w:val="4F81BD"/>
          <w:sz w:val="24"/>
          <w:szCs w:val="24"/>
          <w:lang w:val="pt-BR"/>
        </w:rPr>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pt-BR"/>
        </w:rPr>
      </w:pPr>
      <w:r>
        <w:rPr>
          <w:rFonts w:eastAsia="Aptos" w:cs="Aptos"/>
          <w:b/>
          <w:bCs/>
          <w:i w:val="false"/>
          <w:iCs w:val="false"/>
          <w:caps w:val="false"/>
          <w:smallCaps w:val="false"/>
          <w:color w:val="4F81BD"/>
          <w:sz w:val="24"/>
          <w:szCs w:val="24"/>
          <w:lang w:val="pt-BR"/>
        </w:rPr>
      </w:r>
    </w:p>
    <w:p>
      <w:pPr>
        <w:pStyle w:val="Normal"/>
        <w:bidi w:val="0"/>
        <w:spacing w:lineRule="auto" w:line="278" w:beforeAutospacing="0" w:before="0" w:afterAutospacing="0" w:after="160"/>
        <w:ind w:left="0" w:right="0"/>
        <w:jc w:val="left"/>
        <w:rPr>
          <w:rFonts w:ascii="Aptos" w:hAnsi="Aptos" w:eastAsia="Aptos" w:cs="Aptos"/>
          <w:b/>
          <w:bCs/>
          <w:i w:val="false"/>
          <w:i w:val="false"/>
          <w:iCs w:val="false"/>
          <w:caps w:val="false"/>
          <w:smallCaps w:val="false"/>
          <w:color w:val="4F81BD"/>
          <w:sz w:val="24"/>
          <w:szCs w:val="24"/>
          <w:lang w:val="pt-BR"/>
        </w:rPr>
      </w:pPr>
      <w:r>
        <w:rPr>
          <w:rFonts w:eastAsia="Aptos" w:cs="Aptos"/>
          <w:b/>
          <w:bCs/>
          <w:i w:val="false"/>
          <w:iCs w:val="false"/>
          <w:caps w:val="false"/>
          <w:smallCaps w:val="false"/>
          <w:color w:val="4F81BD"/>
          <w:sz w:val="24"/>
          <w:szCs w:val="24"/>
          <w:lang w:val="pt-B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Tahoma">
    <w:charset w:val="00"/>
    <w:family w:val="roman"/>
    <w:pitch w:val="variable"/>
  </w:font>
  <w:font w:name="Cambria">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0"/>
      <w:sz w:val="24"/>
      <w:szCs w:val="24"/>
      <w:lang w:val="pt-BR" w:eastAsia="en-US" w:bidi="ar-SA"/>
    </w:rPr>
  </w:style>
  <w:style w:type="paragraph" w:styleId="Heading1">
    <w:name w:val="Heading 1"/>
    <w:basedOn w:val="Normal"/>
    <w:next w:val="Normal"/>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qFormat/>
    <w:rPr>
      <w:rFonts w:ascii="Aptos Display" w:hAnsi="Aptos Display" w:eastAsia="" w:cs="" w:asciiTheme="majorHAnsi" w:cstheme="majorBidi" w:eastAsiaTheme="majorEastAsia" w:hAnsiTheme="majorHAnsi"/>
      <w:color w:themeColor="accent1" w:themeShade="bf" w:val="0F4761"/>
      <w:sz w:val="32"/>
      <w:szCs w:val="32"/>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714b21b7"/>
    <w:pPr>
      <w:spacing w:before="0" w:after="160"/>
      <w:ind w:left="720"/>
      <w:contextualSpacing/>
    </w:pPr>
    <w:rPr/>
  </w:style>
  <w:style w:type="paragraph" w:styleId="Standard" w:customStyle="1">
    <w:name w:val="Standard"/>
    <w:basedOn w:val="Normal"/>
    <w:uiPriority w:val="1"/>
    <w:qFormat/>
    <w:rsid w:val="1622091f"/>
    <w:pPr/>
    <w:rPr>
      <w:rFonts w:ascii="Aptos" w:hAnsi="Aptos" w:eastAsia="Aptos" w:cs="" w:asciiTheme="minorAscii" w:cstheme="minorBidi" w:eastAsiaTheme="minorAscii" w:hAnsiTheme="minorAscii"/>
      <w:sz w:val="22"/>
      <w:szCs w:val="2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4bbee1-8387-45c7-b183-ab72049d082d">
      <Terms xmlns="http://schemas.microsoft.com/office/infopath/2007/PartnerControls"/>
    </lcf76f155ced4ddcb4097134ff3c332f>
    <TaxCatchAll xmlns="65b5d965-53de-4b31-83ff-c5d4f2ca13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962FDDD0AF6B34BBE86DF918BE38D3A" ma:contentTypeVersion="17" ma:contentTypeDescription="Crie um novo documento." ma:contentTypeScope="" ma:versionID="e2464e8b0c4a25e66f8501c3049beb68">
  <xsd:schema xmlns:xsd="http://www.w3.org/2001/XMLSchema" xmlns:xs="http://www.w3.org/2001/XMLSchema" xmlns:p="http://schemas.microsoft.com/office/2006/metadata/properties" xmlns:ns2="814bbee1-8387-45c7-b183-ab72049d082d" xmlns:ns3="65b5d965-53de-4b31-83ff-c5d4f2ca13df" targetNamespace="http://schemas.microsoft.com/office/2006/metadata/properties" ma:root="true" ma:fieldsID="80e0b14e19e6561b957ce5ddaee8799b" ns2:_="" ns3:_="">
    <xsd:import namespace="814bbee1-8387-45c7-b183-ab72049d082d"/>
    <xsd:import namespace="65b5d965-53de-4b31-83ff-c5d4f2ca13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bbee1-8387-45c7-b183-ab72049d0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5af64670-fdc8-4834-82e2-6c8d61def02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5d965-53de-4b31-83ff-c5d4f2ca13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dfc2a-b231-4feb-947f-89b27ed2faa2}" ma:internalName="TaxCatchAll" ma:showField="CatchAllData" ma:web="65b5d965-53de-4b31-83ff-c5d4f2ca13d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2D4DBE-454B-4A84-8555-3D4232749ED5}"/>
</file>

<file path=customXml/itemProps2.xml><?xml version="1.0" encoding="utf-8"?>
<ds:datastoreItem xmlns:ds="http://schemas.openxmlformats.org/officeDocument/2006/customXml" ds:itemID="{76DB76C5-BB47-4FA5-B335-EDA01D331347}"/>
</file>

<file path=customXml/itemProps3.xml><?xml version="1.0" encoding="utf-8"?>
<ds:datastoreItem xmlns:ds="http://schemas.openxmlformats.org/officeDocument/2006/customXml" ds:itemID="{9B0BF28B-0D65-41C8-9A72-50FDD609C940}"/>
</file>

<file path=docProps/app.xml><?xml version="1.0" encoding="utf-8"?>
<Properties xmlns="http://schemas.openxmlformats.org/officeDocument/2006/extended-properties" xmlns:vt="http://schemas.openxmlformats.org/officeDocument/2006/docPropsVTypes">
  <Template>Normal.dotm</Template>
  <TotalTime>0</TotalTime>
  <Application>LibreOffice/7.6.7.2$Windows_X86_64 LibreOffice_project/dd47e4b30cb7dab30588d6c79c651f218165e3c5</Application>
  <AppVersion>15.0000</AppVersion>
  <Pages>6</Pages>
  <Words>396</Words>
  <Characters>2554</Characters>
  <CharactersWithSpaces>2878</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2026-04-29T17:57:18Z</dcterms:created>
  <dc:creator>Camila Luz de Andrade D Eca Neves</dc:creator>
  <dc:description/>
  <dc:language>pt-BR</dc:language>
  <cp:lastModifiedBy>Camila Luz de Andrade D Eca Neves</cp:lastModifiedBy>
  <dcterms:modified xsi:type="dcterms:W3CDTF">2026-07-23T21:48:22Z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0x010100F962FDDD0AF6B34BBE86DF918BE38D3A</vt:lpwstr>
  </property>
  <property fmtid="{D5CDD505-2E9C-101B-9397-08002B2CF9AE}" pid="3" name="MediaServiceImageTags">
    <vt:lpwstr/>
  </property>
</Properties>
</file>